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D6B648B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Formulär 3</w:t>
      </w:r>
    </w:p>
    <w:p w14:paraId="477EDC14" w14:textId="2A6FFCB0" w:rsidR="008819E2" w:rsidRPr="00832C98" w:rsidRDefault="0093480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Information om f</w:t>
      </w:r>
      <w:r w:rsidR="00C11EBC">
        <w:rPr>
          <w:rFonts w:ascii="Arial" w:hAnsi="Arial"/>
          <w:b/>
          <w:sz w:val="22"/>
        </w:rPr>
        <w:t xml:space="preserve">ullständig </w:t>
      </w:r>
      <w:r w:rsidR="00C975E1">
        <w:rPr>
          <w:rFonts w:ascii="Arial" w:hAnsi="Arial"/>
          <w:b/>
          <w:sz w:val="22"/>
        </w:rPr>
        <w:t xml:space="preserve">verkställighet </w:t>
      </w:r>
      <w:r w:rsidR="00C11EBC">
        <w:rPr>
          <w:rFonts w:ascii="Arial" w:hAnsi="Arial"/>
          <w:b/>
          <w:sz w:val="22"/>
        </w:rPr>
        <w:t>av ett beslut om bötesstraff</w:t>
      </w:r>
    </w:p>
    <w:p w14:paraId="68CDD0CB" w14:textId="253DA975" w:rsidR="008819E2" w:rsidRDefault="0093480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</w:t>
      </w:r>
      <w:r w:rsidR="008819E2">
        <w:rPr>
          <w:rFonts w:ascii="Arial" w:hAnsi="Arial"/>
          <w:b/>
          <w:sz w:val="22"/>
        </w:rPr>
        <w:t>rtikel 14 d och 14 e i rambeslut 2005/214/RIF</w:t>
      </w:r>
      <w:r w:rsidR="008819E2">
        <w:rPr>
          <w:rStyle w:val="FootnoteReference"/>
          <w:rFonts w:ascii="Arial" w:hAnsi="Arial"/>
          <w:b/>
          <w:sz w:val="22"/>
        </w:rPr>
        <w:footnoteReference w:id="1"/>
      </w:r>
      <w:r w:rsidR="008819E2">
        <w:rPr>
          <w:rFonts w:ascii="Arial" w:hAnsi="Arial"/>
          <w:b/>
          <w:sz w:val="22"/>
        </w:rPr>
        <w:t xml:space="preserve"> </w:t>
      </w:r>
    </w:p>
    <w:p w14:paraId="3ACFDA4E" w14:textId="45A01AED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Information från den verkställande staten till den utfärdande staten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Myndighet i den verkställande staten (avsändare)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Officiellt namn:...................................................................................................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Kontaktuppgifter:..........................................................................................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Myndighet i den 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utfärdande staten (mottagare)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Officiellt namn:...................................................................................................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Kontaktuppgifter:..........................................................................................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Ärendebeteckning i den verkställande staten:...............................................................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Ärendebeteckning i den utfärdande staten:...............................................................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049D0">
              <w:rPr>
                <w:rFonts w:ascii="Arial" w:hAnsi="Arial" w:cs="Arial"/>
                <w:b/>
                <w:sz w:val="22"/>
                <w:szCs w:val="22"/>
              </w:rPr>
            </w:r>
            <w:r w:rsidR="00A049D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049D0">
              <w:rPr>
                <w:rFonts w:ascii="Arial" w:hAnsi="Arial" w:cs="Arial"/>
                <w:b/>
                <w:sz w:val="22"/>
                <w:szCs w:val="22"/>
              </w:rPr>
            </w:r>
            <w:r w:rsidR="00A049D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berörda personens namn: .....................................................................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Födelsedatum och födelseort: .................................................................................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Bostadsort: .......................................................................................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ELLER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berörda juridiska personens namn: ..............................................................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Registrerat säte: ..........................................................................................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049D0">
              <w:rPr>
                <w:rFonts w:ascii="Arial" w:hAnsi="Arial" w:cs="Arial"/>
                <w:b/>
                <w:sz w:val="22"/>
                <w:szCs w:val="22"/>
              </w:rPr>
            </w:r>
            <w:r w:rsidR="00A049D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Fullständig verkställighet</w:t>
            </w:r>
          </w:p>
          <w:p w14:paraId="73F43F18" w14:textId="7A39A3B3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A049D0">
              <w:rPr>
                <w:rFonts w:ascii="Arial" w:hAnsi="Arial" w:cs="Arial"/>
                <w:sz w:val="22"/>
                <w:szCs w:val="22"/>
              </w:rPr>
            </w:r>
            <w:r w:rsidR="00A049D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fullständigt </w:t>
            </w:r>
            <w:r w:rsidR="00C975E1">
              <w:rPr>
                <w:rFonts w:ascii="Arial" w:hAnsi="Arial"/>
                <w:sz w:val="22"/>
              </w:rPr>
              <w:t xml:space="preserve">fullföljande </w:t>
            </w:r>
            <w:r>
              <w:rPr>
                <w:rFonts w:ascii="Arial" w:hAnsi="Arial"/>
                <w:sz w:val="22"/>
              </w:rPr>
              <w:t>av verkställigheten av ett beslut om bötesstraff genom</w:t>
            </w:r>
          </w:p>
          <w:p w14:paraId="7C258356" w14:textId="104A085C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A049D0">
              <w:rPr>
                <w:rFonts w:ascii="Arial" w:hAnsi="Arial" w:cs="Arial"/>
                <w:sz w:val="22"/>
                <w:szCs w:val="22"/>
              </w:rPr>
            </w:r>
            <w:r w:rsidR="00A049D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</w:t>
            </w:r>
            <w:r w:rsidR="00C975E1">
              <w:rPr>
                <w:rFonts w:ascii="Arial" w:hAnsi="Arial"/>
                <w:sz w:val="22"/>
              </w:rPr>
              <w:t>b</w:t>
            </w:r>
            <w:r>
              <w:rPr>
                <w:rFonts w:ascii="Arial" w:hAnsi="Arial"/>
                <w:sz w:val="22"/>
              </w:rPr>
              <w:t>etalning (artikel 14 d)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belopp i euro: .........</w:t>
            </w:r>
          </w:p>
          <w:p w14:paraId="3214C82A" w14:textId="032F6E58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om tillämpligt, i annan nationell valuta i den verkställande staten: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datum: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och/eller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049D0">
              <w:rPr>
                <w:rFonts w:ascii="Arial" w:hAnsi="Arial" w:cs="Arial"/>
                <w:sz w:val="22"/>
                <w:szCs w:val="22"/>
              </w:rPr>
            </w:r>
            <w:r w:rsidR="00A049D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A049D0">
              <w:rPr>
                <w:rFonts w:ascii="Arial" w:hAnsi="Arial" w:cs="Arial"/>
                <w:sz w:val="22"/>
                <w:szCs w:val="22"/>
              </w:rPr>
            </w:r>
            <w:r w:rsidR="00A049D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tillämpning av alternativt straff (artikel 14 e)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typ av straff:……………………………………..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049D0">
              <w:rPr>
                <w:rFonts w:ascii="Arial" w:hAnsi="Arial" w:cs="Arial"/>
                <w:sz w:val="22"/>
                <w:szCs w:val="22"/>
              </w:rPr>
            </w:r>
            <w:r w:rsidR="00A049D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4DA8CCEE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datum för det alternativa straffets upphörande:....................................</w:t>
            </w:r>
          </w:p>
          <w:p w14:paraId="2DB40CFE" w14:textId="5FCAB1AF" w:rsidR="008819E2" w:rsidRPr="00832C98" w:rsidRDefault="003B13D8" w:rsidP="00C975E1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049D0">
              <w:rPr>
                <w:rFonts w:ascii="Arial" w:hAnsi="Arial" w:cs="Arial"/>
                <w:sz w:val="22"/>
                <w:szCs w:val="22"/>
              </w:rPr>
            </w:r>
            <w:r w:rsidR="00A049D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 verkställande staten för</w:t>
            </w:r>
            <w:r w:rsidR="00C975E1">
              <w:rPr>
                <w:rFonts w:ascii="Arial" w:hAnsi="Arial"/>
                <w:sz w:val="22"/>
              </w:rPr>
              <w:t>klarar</w:t>
            </w:r>
            <w:r>
              <w:rPr>
                <w:rFonts w:ascii="Arial" w:hAnsi="Arial"/>
                <w:sz w:val="22"/>
              </w:rPr>
              <w:t xml:space="preserve"> härmed att detta ärende är avslutat.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7E0F74A4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Underskrift av myndigheten i den verkställande staten och/eller dess företrädare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Namn: ………………………………………………………………………………………………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Befattning (titel/grad): ………………………………………………………………………………</w:t>
            </w:r>
          </w:p>
          <w:p w14:paraId="151D14F9" w14:textId="4CAAF659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Datum: ………………</w:t>
            </w:r>
            <w:r w:rsidR="00844CDE">
              <w:rPr>
                <w:rFonts w:ascii="Arial" w:hAnsi="Arial"/>
                <w:sz w:val="22"/>
              </w:rPr>
              <w:t xml:space="preserve">       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Officiell stämpel (i förekommande fall)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13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A049D0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96F3094" w:rsidR="008819E2" w:rsidRPr="00A354A4" w:rsidRDefault="008819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Rådets rambeslut 2005/214/RIF av den 24 februari 2005 om tillämpning av principen om ömsesidigt erkännande på bötesstraff (EUT L 76, 22.3.2005, s. 16)</w:t>
      </w:r>
      <w:r w:rsidR="00A354A4">
        <w:rPr>
          <w:rFonts w:ascii="Arial" w:hAnsi="Arial"/>
          <w:sz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32317"/>
    <w:rsid w:val="006450AE"/>
    <w:rsid w:val="007639D2"/>
    <w:rsid w:val="007647B1"/>
    <w:rsid w:val="00795D99"/>
    <w:rsid w:val="007C5A58"/>
    <w:rsid w:val="007C790F"/>
    <w:rsid w:val="007F7D96"/>
    <w:rsid w:val="00832C98"/>
    <w:rsid w:val="00844CDE"/>
    <w:rsid w:val="008574A0"/>
    <w:rsid w:val="008819E2"/>
    <w:rsid w:val="008927AF"/>
    <w:rsid w:val="008C79D2"/>
    <w:rsid w:val="008D2016"/>
    <w:rsid w:val="008E3350"/>
    <w:rsid w:val="0093480C"/>
    <w:rsid w:val="00955529"/>
    <w:rsid w:val="00974B33"/>
    <w:rsid w:val="00986707"/>
    <w:rsid w:val="00996A9C"/>
    <w:rsid w:val="009D65E3"/>
    <w:rsid w:val="00A049D0"/>
    <w:rsid w:val="00A23269"/>
    <w:rsid w:val="00A354A4"/>
    <w:rsid w:val="00A637BF"/>
    <w:rsid w:val="00A83F3A"/>
    <w:rsid w:val="00AB355F"/>
    <w:rsid w:val="00AC53E1"/>
    <w:rsid w:val="00AE3830"/>
    <w:rsid w:val="00B5014B"/>
    <w:rsid w:val="00BA40AE"/>
    <w:rsid w:val="00BA7B02"/>
    <w:rsid w:val="00BF3542"/>
    <w:rsid w:val="00C11EBC"/>
    <w:rsid w:val="00C25681"/>
    <w:rsid w:val="00C3421A"/>
    <w:rsid w:val="00C56797"/>
    <w:rsid w:val="00C56C6A"/>
    <w:rsid w:val="00C85E3C"/>
    <w:rsid w:val="00C975E1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v-SE" w:eastAsia="sv-SE" w:bidi="sv-S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sv-SE" w:eastAsia="sv-S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sv-SE" w:eastAsia="sv-S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sv-SE" w:eastAsia="sv-S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sv-SE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sv-SE" w:eastAsia="sv-S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v-SE" w:eastAsia="sv-SE" w:bidi="sv-S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sv-SE" w:eastAsia="sv-S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sv-SE" w:eastAsia="sv-S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sv-SE" w:eastAsia="sv-S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sv-SE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sv-SE" w:eastAsia="sv-S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KDokument" ma:contentTypeID="0x01010053E1D612BA3F4E21AA250ECD751942B300E219E3F7C4777849BFA421443229558A" ma:contentTypeVersion="7" ma:contentTypeDescription="Skapa ett nytt dokument." ma:contentTypeScope="" ma:versionID="a08fdb75c2d4944a94dc9cff7776cbe6">
  <xsd:schema xmlns:xsd="http://www.w3.org/2001/XMLSchema" xmlns:xs="http://www.w3.org/2001/XMLSchema" xmlns:p="http://schemas.microsoft.com/office/2006/metadata/properties" xmlns:ns2="66343b18-7b14-45a5-b1a5-f0ef5cae5828" targetNamespace="http://schemas.microsoft.com/office/2006/metadata/properties" ma:root="true" ma:fieldsID="cab6c3e31e2dd1f56fef3e05b9163e17" ns2:_="">
    <xsd:import namespace="66343b18-7b14-45a5-b1a5-f0ef5cae582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46d94c0acf84ab9a79866a9d8b1905f" minOccurs="0"/>
                <xsd:element ref="ns2:TaxCatchAll" minOccurs="0"/>
                <xsd:element ref="ns2:TaxCatchAllLabel" minOccurs="0"/>
                <xsd:element ref="ns2:c9cd366cc722410295b9eacffbd73909" minOccurs="0"/>
                <xsd:element ref="ns2:Diarienummer" minOccurs="0"/>
                <xsd:element ref="ns2:Nyckelord" minOccurs="0"/>
                <xsd:element ref="ns2:Sekretes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43b18-7b14-45a5-b1a5-f0ef5cae582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k46d94c0acf84ab9a79866a9d8b1905f" ma:index="11" nillable="true" ma:taxonomy="true" ma:internalName="k46d94c0acf84ab9a79866a9d8b1905f" ma:taxonomyFieldName="Departementsenhet" ma:displayName="Departement/enhet" ma:fieldId="{446d94c0-acf8-4ab9-a798-66a9d8b1905f}" ma:sspId="c94f65f0-adaa-4e77-b268-a4f99eefe5fc" ma:termSetId="45ad205f-092c-4ea4-aa45-736caa0a31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Global taxonomikolumn" ma:description="" ma:hidden="true" ma:list="{6cb710ec-c920-4f98-b405-60c587c7fe2c}" ma:internalName="TaxCatchAll" ma:showField="CatchAllData" ma:web="66343b18-7b14-45a5-b1a5-f0ef5cae5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Global taxonomikolumn1" ma:description="" ma:hidden="true" ma:list="{6cb710ec-c920-4f98-b405-60c587c7fe2c}" ma:internalName="TaxCatchAllLabel" ma:readOnly="true" ma:showField="CatchAllDataLabel" ma:web="66343b18-7b14-45a5-b1a5-f0ef5cae5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9cd366cc722410295b9eacffbd73909" ma:index="15" nillable="true" ma:taxonomy="true" ma:internalName="c9cd366cc722410295b9eacffbd73909" ma:taxonomyFieldName="Aktivitetskategori" ma:displayName="Aktivitetskategori" ma:fieldId="{c9cd366c-c722-4102-95b9-eacffbd73909}" ma:sspId="c94f65f0-adaa-4e77-b268-a4f99eefe5fc" ma:termSetId="87ed9f0f-1fdd-47f5-a4b5-c96124763a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arienummer" ma:index="17" nillable="true" ma:displayName="Diarienummer" ma:description="" ma:internalName="Diarienummer">
      <xsd:simpleType>
        <xsd:restriction base="dms:Text"/>
      </xsd:simpleType>
    </xsd:element>
    <xsd:element name="Nyckelord" ma:index="18" nillable="true" ma:displayName="Nyckelord" ma:description="" ma:internalName="Nyckelord">
      <xsd:simpleType>
        <xsd:restriction base="dms:Text"/>
      </xsd:simpleType>
    </xsd:element>
    <xsd:element name="Sekretess" ma:index="19" nillable="true" ma:displayName="Sekretess m.m." ma:description="Dokumentet innehåller uppgifter som kan antas vara hemliga enligt SekrL eller som är mycket skyddsvärda av någon annan anledning." ma:internalName="Sekretess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46d94c0acf84ab9a79866a9d8b1905f xmlns="66343b18-7b14-45a5-b1a5-f0ef5cae5828">
      <Terms xmlns="http://schemas.microsoft.com/office/infopath/2007/PartnerControls"/>
    </k46d94c0acf84ab9a79866a9d8b1905f>
    <Sekretess xmlns="66343b18-7b14-45a5-b1a5-f0ef5cae5828" xsi:nil="true"/>
    <c9cd366cc722410295b9eacffbd73909 xmlns="66343b18-7b14-45a5-b1a5-f0ef5cae5828">
      <Terms xmlns="http://schemas.microsoft.com/office/infopath/2007/PartnerControls"/>
    </c9cd366cc722410295b9eacffbd73909>
    <TaxCatchAll xmlns="66343b18-7b14-45a5-b1a5-f0ef5cae5828"/>
    <Nyckelord xmlns="66343b18-7b14-45a5-b1a5-f0ef5cae5828" xsi:nil="true"/>
    <Diarienummer xmlns="66343b18-7b14-45a5-b1a5-f0ef5cae5828" xsi:nil="true"/>
    <_dlc_DocId xmlns="66343b18-7b14-45a5-b1a5-f0ef5cae5828">MREU5ZKDKKMK-33-2040</_dlc_DocId>
    <_dlc_DocIdUrl xmlns="66343b18-7b14-45a5-b1a5-f0ef5cae5828">
      <Url>http://rkdhs-ju/enhet/birs/_layouts/DocIdRedir.aspx?ID=MREU5ZKDKKMK-33-2040</Url>
      <Description>MREU5ZKDKKMK-33-2040</Description>
    </_dlc_DocIdUrl>
  </documentManagement>
</p:properties>
</file>

<file path=customXml/item5.xml><?xml version="1.0" encoding="utf-8"?>
<?mso-contentType ?>
<FormUrls xmlns="http://schemas.microsoft.com/sharepoint/v3/contenttype/forms/url">
  <Edit>_layouts/RK.Dhs/RKEditForm.aspx</Edit>
  <New>_layouts/RK.Dhs/RKEditForm.aspx</New>
</FormUrl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C2116-A0C0-4828-B798-F81A7C253DB8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80B746B6-ACDC-4C25-BE07-5F1BF3987DB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4768EE6-ACC4-4AFD-A553-D3827D97F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43b18-7b14-45a5-b1a5-f0ef5cae5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16AEE-981D-4AD6-92DE-7E68D9A8755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6343b18-7b14-45a5-b1a5-f0ef5cae5828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14469A4-825D-4C49-ACDA-F60F3CCFF66E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9F0654E0-D3CA-499B-8B25-32D5BD5043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2295</Characters>
  <Application>Microsoft Office Word</Application>
  <DocSecurity>0</DocSecurity>
  <Lines>19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5</cp:revision>
  <cp:lastPrinted>2017-08-16T15:45:00Z</cp:lastPrinted>
  <dcterms:created xsi:type="dcterms:W3CDTF">2017-10-12T08:36:00Z</dcterms:created>
  <dcterms:modified xsi:type="dcterms:W3CDTF">2017-10-23T13:27:00Z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0x01010053E1D612BA3F4E21AA250ECD751942B300E219E3F7C4777849BFA421443229558A</vt:lpwstr>
  </property>
  <property fmtid="{D5CDD505-2E9C-101B-9397-08002B2CF9AE}" pid="3" name="Departementsenhet">
    <vt:lpwstr/>
  </property>
  <property fmtid="{D5CDD505-2E9C-101B-9397-08002B2CF9AE}" pid="4" name="Aktivitetskategori">
    <vt:lpwstr/>
  </property>
  <property fmtid="{D5CDD505-2E9C-101B-9397-08002B2CF9AE}" pid="5" name="_dlc_DocIdItemGuid">
    <vt:lpwstr>05c74dab-2a5a-47e8-a4fb-efe16105e803</vt:lpwstr>
  </property>
</Properties>
</file>