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D60" w:rsidRPr="00E530B8" w:rsidRDefault="001D7D60" w:rsidP="00A06FE7"/>
    <w:p w:rsidR="001D7D60" w:rsidRPr="00A06FE7" w:rsidRDefault="001D7D60" w:rsidP="00D11F11">
      <w:pPr>
        <w:spacing w:line="312" w:lineRule="auto"/>
        <w:jc w:val="right"/>
        <w:rPr>
          <w:u w:val="single"/>
        </w:rPr>
      </w:pPr>
    </w:p>
    <w:p w:rsidR="001D7D60" w:rsidRPr="00A06FE7" w:rsidRDefault="001D7D60" w:rsidP="00D11F11">
      <w:pPr>
        <w:spacing w:line="312" w:lineRule="auto"/>
      </w:pPr>
    </w:p>
    <w:p w:rsidR="001D7D60" w:rsidRPr="00A06FE7" w:rsidRDefault="001D7D60" w:rsidP="00D11F11">
      <w:pPr>
        <w:spacing w:line="312" w:lineRule="auto"/>
        <w:jc w:val="center"/>
        <w:rPr>
          <w:caps/>
        </w:rPr>
      </w:pPr>
      <w:r w:rsidRPr="00A06FE7">
        <w:rPr>
          <w:caps/>
        </w:rPr>
        <w:t>ARRESTATIEBEVEL </w:t>
      </w:r>
      <w:r w:rsidRPr="00A06FE7">
        <w:rPr>
          <w:rStyle w:val="FootnoteReference"/>
          <w:caps/>
        </w:rPr>
        <w:footnoteReference w:id="1"/>
      </w:r>
    </w:p>
    <w:p w:rsidR="001D7D60" w:rsidRPr="002F69CD" w:rsidRDefault="001D7D60" w:rsidP="00D11F11">
      <w:pPr>
        <w:spacing w:line="312" w:lineRule="auto"/>
        <w:rPr>
          <w:caps/>
        </w:rPr>
      </w:pPr>
    </w:p>
    <w:p w:rsidR="001D7D60" w:rsidRPr="002F69CD" w:rsidRDefault="001D7D60" w:rsidP="00D11F11">
      <w:pPr>
        <w:spacing w:line="312" w:lineRule="auto"/>
      </w:pPr>
      <w:r w:rsidRPr="002F69CD">
        <w:t>Dit bevel is uitgevaardigd door een bevoegde rechterlijke autoriteit. Ik verzoek om aanhouding en overlevering van de hieronder genoemde persoon met het oog op strafvervolging of tenuitvoer</w:t>
      </w:r>
      <w:r>
        <w:softHyphen/>
      </w:r>
      <w:r w:rsidRPr="002F69CD">
        <w:t>legging van een vrijheidsstraf of een tot vrijheidsbeneming strekkende maatregel </w:t>
      </w:r>
      <w:r w:rsidRPr="002F69CD">
        <w:rPr>
          <w:rStyle w:val="FootnoteReference"/>
          <w:caps/>
        </w:rPr>
        <w:footnoteReference w:id="2"/>
      </w:r>
      <w:r w:rsidR="00A06FE7">
        <w:t>.</w:t>
      </w:r>
    </w:p>
    <w:p w:rsidR="001D7D60" w:rsidRPr="002F69CD" w:rsidRDefault="001D7D60" w:rsidP="00D11F11">
      <w:pPr>
        <w:pBdr>
          <w:top w:val="single" w:sz="4" w:space="1" w:color="auto"/>
          <w:left w:val="single" w:sz="4" w:space="4" w:color="auto"/>
          <w:bottom w:val="single" w:sz="4" w:space="1" w:color="auto"/>
          <w:right w:val="single" w:sz="4" w:space="4" w:color="auto"/>
        </w:pBdr>
        <w:spacing w:before="120" w:after="120" w:line="312" w:lineRule="auto"/>
      </w:pPr>
      <w:r w:rsidRPr="002F69CD">
        <w:t>a)</w:t>
      </w:r>
      <w:r w:rsidRPr="002F69CD">
        <w:tab/>
        <w:t>Gegevens betreffende de identiteit van de gezochte persoon:</w:t>
      </w:r>
    </w:p>
    <w:p w:rsidR="001D7D60" w:rsidRPr="002F69CD" w:rsidRDefault="001D7D60" w:rsidP="00D11F11">
      <w:pPr>
        <w:pStyle w:val="BodyText"/>
        <w:spacing w:line="312" w:lineRule="auto"/>
      </w:pPr>
      <w:r w:rsidRPr="002F69CD">
        <w:tab/>
        <w:t>Naam:</w:t>
      </w:r>
      <w:r w:rsidRPr="002F69CD">
        <w:tab/>
      </w:r>
      <w:r w:rsidRPr="002F69CD">
        <w:tab/>
        <w:t>Voornaam of voornamen:</w:t>
      </w:r>
      <w:r w:rsidRPr="002F69CD">
        <w:tab/>
      </w:r>
    </w:p>
    <w:p w:rsidR="001D7D60" w:rsidRPr="002F69CD" w:rsidRDefault="001D7D60" w:rsidP="00D11F11">
      <w:pPr>
        <w:pBdr>
          <w:top w:val="single" w:sz="4" w:space="1" w:color="auto"/>
          <w:left w:val="single" w:sz="4" w:space="4" w:color="auto"/>
          <w:bottom w:val="single" w:sz="4" w:space="1" w:color="auto"/>
          <w:right w:val="single" w:sz="4" w:space="4" w:color="auto"/>
        </w:pBdr>
        <w:tabs>
          <w:tab w:val="left" w:pos="567"/>
          <w:tab w:val="right" w:leader="dot" w:pos="9072"/>
        </w:tabs>
        <w:spacing w:line="312" w:lineRule="auto"/>
      </w:pPr>
      <w:r w:rsidRPr="002F69CD">
        <w:tab/>
        <w:t>Meisjesnaam, in voorkomend geval:</w:t>
      </w:r>
      <w:r w:rsidRPr="002F69CD">
        <w:tab/>
      </w:r>
    </w:p>
    <w:p w:rsidR="001D7D60" w:rsidRPr="002F69CD" w:rsidRDefault="001D7D60" w:rsidP="00D11F11">
      <w:pPr>
        <w:pBdr>
          <w:top w:val="single" w:sz="4" w:space="1" w:color="auto"/>
          <w:left w:val="single" w:sz="4" w:space="4" w:color="auto"/>
          <w:bottom w:val="single" w:sz="4" w:space="1" w:color="auto"/>
          <w:right w:val="single" w:sz="4" w:space="4" w:color="auto"/>
        </w:pBdr>
        <w:tabs>
          <w:tab w:val="left" w:pos="567"/>
          <w:tab w:val="right" w:leader="dot" w:pos="9072"/>
        </w:tabs>
        <w:spacing w:line="312" w:lineRule="auto"/>
      </w:pPr>
      <w:r w:rsidRPr="002F69CD">
        <w:tab/>
        <w:t>Bijnamen, in voorkomend geval:</w:t>
      </w:r>
      <w:r w:rsidRPr="002F69CD">
        <w:tab/>
      </w:r>
    </w:p>
    <w:p w:rsidR="001D7D60" w:rsidRPr="002F69CD" w:rsidRDefault="001D7D60" w:rsidP="00D11F11">
      <w:pPr>
        <w:pStyle w:val="BodyText"/>
        <w:spacing w:line="312" w:lineRule="auto"/>
      </w:pPr>
      <w:r w:rsidRPr="002F69CD">
        <w:tab/>
        <w:t>Geslacht:</w:t>
      </w:r>
      <w:r w:rsidRPr="002F69CD">
        <w:tab/>
      </w:r>
    </w:p>
    <w:p w:rsidR="001D7D60" w:rsidRPr="002F69CD" w:rsidRDefault="001D7D60" w:rsidP="00D11F11">
      <w:pPr>
        <w:pBdr>
          <w:top w:val="single" w:sz="4" w:space="1" w:color="auto"/>
          <w:left w:val="single" w:sz="4" w:space="4" w:color="auto"/>
          <w:bottom w:val="single" w:sz="4" w:space="1" w:color="auto"/>
          <w:right w:val="single" w:sz="4" w:space="4" w:color="auto"/>
        </w:pBdr>
        <w:tabs>
          <w:tab w:val="left" w:pos="567"/>
          <w:tab w:val="right" w:leader="dot" w:pos="9072"/>
        </w:tabs>
        <w:spacing w:line="312" w:lineRule="auto"/>
      </w:pPr>
      <w:r w:rsidRPr="002F69CD">
        <w:tab/>
        <w:t xml:space="preserve">Nationaliteit: </w:t>
      </w:r>
      <w:r w:rsidRPr="002F69CD">
        <w:tab/>
      </w:r>
    </w:p>
    <w:p w:rsidR="001D7D60" w:rsidRPr="002F69CD" w:rsidRDefault="001D7D60" w:rsidP="00D11F11">
      <w:pPr>
        <w:pBdr>
          <w:top w:val="single" w:sz="4" w:space="1" w:color="auto"/>
          <w:left w:val="single" w:sz="4" w:space="4" w:color="auto"/>
          <w:bottom w:val="single" w:sz="4" w:space="1" w:color="auto"/>
          <w:right w:val="single" w:sz="4" w:space="4" w:color="auto"/>
        </w:pBdr>
        <w:tabs>
          <w:tab w:val="left" w:pos="567"/>
          <w:tab w:val="right" w:leader="dot" w:pos="9072"/>
        </w:tabs>
        <w:spacing w:line="312" w:lineRule="auto"/>
      </w:pPr>
      <w:r w:rsidRPr="002F69CD">
        <w:tab/>
        <w:t>Geboortedatum:</w:t>
      </w:r>
      <w:r w:rsidRPr="002F69CD">
        <w:tab/>
      </w:r>
    </w:p>
    <w:p w:rsidR="001D7D60" w:rsidRPr="002F69CD" w:rsidRDefault="001D7D60" w:rsidP="00D11F11">
      <w:pPr>
        <w:pBdr>
          <w:top w:val="single" w:sz="4" w:space="1" w:color="auto"/>
          <w:left w:val="single" w:sz="4" w:space="4" w:color="auto"/>
          <w:bottom w:val="single" w:sz="4" w:space="1" w:color="auto"/>
          <w:right w:val="single" w:sz="4" w:space="4" w:color="auto"/>
        </w:pBdr>
        <w:tabs>
          <w:tab w:val="left" w:pos="567"/>
          <w:tab w:val="right" w:leader="dot" w:pos="9072"/>
        </w:tabs>
        <w:spacing w:line="312" w:lineRule="auto"/>
      </w:pPr>
      <w:r w:rsidRPr="002F69CD">
        <w:tab/>
        <w:t xml:space="preserve">Geboorteplaats: </w:t>
      </w:r>
      <w:r w:rsidRPr="002F69CD">
        <w:tab/>
      </w:r>
    </w:p>
    <w:p w:rsidR="001D7D60" w:rsidRPr="002F69CD" w:rsidRDefault="001D7D60" w:rsidP="00D11F11">
      <w:pPr>
        <w:pBdr>
          <w:top w:val="single" w:sz="4" w:space="1" w:color="auto"/>
          <w:left w:val="single" w:sz="4" w:space="4" w:color="auto"/>
          <w:bottom w:val="single" w:sz="4" w:space="1" w:color="auto"/>
          <w:right w:val="single" w:sz="4" w:space="4" w:color="auto"/>
        </w:pBdr>
        <w:tabs>
          <w:tab w:val="left" w:pos="567"/>
          <w:tab w:val="right" w:leader="dot" w:pos="9072"/>
        </w:tabs>
        <w:spacing w:line="312" w:lineRule="auto"/>
      </w:pPr>
      <w:r w:rsidRPr="002F69CD">
        <w:tab/>
        <w:t xml:space="preserve">Verblijfplaats en/of bekend adres: </w:t>
      </w:r>
      <w:r w:rsidRPr="002F69CD">
        <w:tab/>
      </w:r>
    </w:p>
    <w:p w:rsidR="001D7D60" w:rsidRPr="002F69CD" w:rsidRDefault="001D7D60" w:rsidP="00D11F11">
      <w:pPr>
        <w:pBdr>
          <w:top w:val="single" w:sz="4" w:space="1" w:color="auto"/>
          <w:left w:val="single" w:sz="4" w:space="4" w:color="auto"/>
          <w:bottom w:val="single" w:sz="4" w:space="1" w:color="auto"/>
          <w:right w:val="single" w:sz="4" w:space="4" w:color="auto"/>
        </w:pBdr>
        <w:tabs>
          <w:tab w:val="left" w:pos="567"/>
          <w:tab w:val="right" w:leader="dot" w:pos="9072"/>
        </w:tabs>
        <w:spacing w:line="312" w:lineRule="auto"/>
      </w:pPr>
      <w:r w:rsidRPr="002F69CD">
        <w:tab/>
      </w:r>
      <w:r w:rsidRPr="002F69CD">
        <w:tab/>
      </w:r>
    </w:p>
    <w:p w:rsidR="001D7D60" w:rsidRPr="002F69CD" w:rsidRDefault="001D7D60" w:rsidP="00D11F11">
      <w:pPr>
        <w:pStyle w:val="BodyText"/>
        <w:spacing w:line="312" w:lineRule="auto"/>
      </w:pPr>
      <w:r w:rsidRPr="002F69CD">
        <w:tab/>
        <w:t>Indien bekend: talen die de gezochte persoon begrijpt:</w:t>
      </w:r>
      <w:r w:rsidRPr="002F69CD">
        <w:tab/>
      </w:r>
    </w:p>
    <w:p w:rsidR="001D7D60" w:rsidRPr="002F69CD" w:rsidRDefault="001D7D60" w:rsidP="00D11F11">
      <w:pPr>
        <w:pBdr>
          <w:top w:val="single" w:sz="4" w:space="1" w:color="auto"/>
          <w:left w:val="single" w:sz="4" w:space="4" w:color="auto"/>
          <w:bottom w:val="single" w:sz="4" w:space="1" w:color="auto"/>
          <w:right w:val="single" w:sz="4" w:space="4" w:color="auto"/>
        </w:pBdr>
        <w:tabs>
          <w:tab w:val="left" w:pos="567"/>
          <w:tab w:val="right" w:leader="dot" w:pos="9072"/>
        </w:tabs>
        <w:spacing w:line="312" w:lineRule="auto"/>
      </w:pPr>
      <w:r w:rsidRPr="002F69CD">
        <w:tab/>
      </w:r>
      <w:r w:rsidRPr="002F69CD">
        <w:tab/>
      </w:r>
    </w:p>
    <w:p w:rsidR="001D7D60" w:rsidRPr="002F69CD" w:rsidRDefault="001D7D60" w:rsidP="00D11F11">
      <w:pPr>
        <w:pBdr>
          <w:top w:val="single" w:sz="4" w:space="1" w:color="auto"/>
          <w:left w:val="single" w:sz="4" w:space="4" w:color="auto"/>
          <w:bottom w:val="single" w:sz="4" w:space="1" w:color="auto"/>
          <w:right w:val="single" w:sz="4" w:space="4" w:color="auto"/>
        </w:pBdr>
        <w:tabs>
          <w:tab w:val="left" w:pos="567"/>
          <w:tab w:val="right" w:leader="dot" w:pos="9072"/>
        </w:tabs>
        <w:spacing w:line="312" w:lineRule="auto"/>
      </w:pPr>
      <w:r w:rsidRPr="002F69CD">
        <w:tab/>
        <w:t>Bijzondere kenmerken/beschrijving van de gezochte persoon:</w:t>
      </w:r>
      <w:r w:rsidRPr="002F69CD">
        <w:tab/>
      </w:r>
    </w:p>
    <w:p w:rsidR="001D7D60" w:rsidRPr="002F69CD" w:rsidRDefault="001D7D60" w:rsidP="00D11F11">
      <w:pPr>
        <w:pBdr>
          <w:top w:val="single" w:sz="4" w:space="1" w:color="auto"/>
          <w:left w:val="single" w:sz="4" w:space="4" w:color="auto"/>
          <w:bottom w:val="single" w:sz="4" w:space="1" w:color="auto"/>
          <w:right w:val="single" w:sz="4" w:space="4" w:color="auto"/>
        </w:pBdr>
        <w:tabs>
          <w:tab w:val="left" w:pos="567"/>
          <w:tab w:val="right" w:leader="dot" w:pos="9072"/>
        </w:tabs>
        <w:spacing w:line="312" w:lineRule="auto"/>
      </w:pPr>
      <w:r w:rsidRPr="002F69CD">
        <w:tab/>
      </w:r>
      <w:r w:rsidRPr="002F69CD">
        <w:tab/>
      </w:r>
    </w:p>
    <w:p w:rsidR="001D7D60" w:rsidRPr="002F69CD" w:rsidRDefault="001D7D60" w:rsidP="00D11F11">
      <w:pPr>
        <w:pBdr>
          <w:top w:val="single" w:sz="4" w:space="1" w:color="auto"/>
          <w:left w:val="single" w:sz="4" w:space="4" w:color="auto"/>
          <w:bottom w:val="single" w:sz="4" w:space="1" w:color="auto"/>
          <w:right w:val="single" w:sz="4" w:space="4" w:color="auto"/>
        </w:pBdr>
        <w:tabs>
          <w:tab w:val="left" w:pos="567"/>
          <w:tab w:val="right" w:leader="dot" w:pos="9072"/>
        </w:tabs>
        <w:spacing w:line="312" w:lineRule="auto"/>
        <w:ind w:left="567" w:hanging="567"/>
      </w:pPr>
      <w:r w:rsidRPr="002F69CD">
        <w:tab/>
        <w:t xml:space="preserve">Foto en vingerafdrukken van de gezochte persoon, indien die beschikbaar zijn en mogen worden verzonden, of contactadres van de persoon die gecontacteerd moet worden om </w:t>
      </w:r>
      <w:r w:rsidRPr="002F69CD">
        <w:tab/>
        <w:t>die informatie of een DNA-profiel te verkrijgen (indien deze gegevens beschikbaar zijn en toegezonden mogen worden, maar niet zijn opgenomen)</w:t>
      </w:r>
    </w:p>
    <w:p w:rsidR="001D7D60" w:rsidRPr="002F69CD" w:rsidRDefault="001D7D60" w:rsidP="001D7D60">
      <w:pPr>
        <w:ind w:left="720" w:hanging="720"/>
      </w:pPr>
      <w:r>
        <w:br w:type="page"/>
      </w:r>
    </w:p>
    <w:p w:rsidR="001D7D60" w:rsidRPr="002F69CD" w:rsidRDefault="001D7D60" w:rsidP="001D7D60">
      <w:pPr>
        <w:pBdr>
          <w:top w:val="single" w:sz="4" w:space="1" w:color="auto"/>
          <w:left w:val="single" w:sz="4" w:space="4" w:color="auto"/>
          <w:bottom w:val="single" w:sz="4" w:space="1" w:color="auto"/>
          <w:right w:val="single" w:sz="4" w:space="4" w:color="auto"/>
        </w:pBdr>
        <w:spacing w:line="288" w:lineRule="auto"/>
        <w:ind w:left="567" w:hanging="567"/>
      </w:pPr>
      <w:r w:rsidRPr="002F69CD">
        <w:lastRenderedPageBreak/>
        <w:t>b)</w:t>
      </w:r>
      <w:r w:rsidRPr="002F69CD">
        <w:tab/>
        <w:t>Besluit dat aan dit aanhoudingsbevel ten grondslag ligt</w:t>
      </w:r>
      <w:r>
        <w:t>:</w:t>
      </w:r>
    </w:p>
    <w:p w:rsidR="001D7D60" w:rsidRPr="002F69CD" w:rsidRDefault="001D7D60" w:rsidP="001D7D60">
      <w:pPr>
        <w:pBdr>
          <w:top w:val="single" w:sz="4" w:space="1" w:color="auto"/>
          <w:left w:val="single" w:sz="4" w:space="4" w:color="auto"/>
          <w:bottom w:val="single" w:sz="4" w:space="1" w:color="auto"/>
          <w:right w:val="single" w:sz="4" w:space="4" w:color="auto"/>
        </w:pBdr>
        <w:spacing w:line="288" w:lineRule="auto"/>
        <w:ind w:left="567" w:hanging="567"/>
      </w:pPr>
    </w:p>
    <w:p w:rsidR="001D7D60" w:rsidRPr="002F69CD" w:rsidRDefault="001D7D60" w:rsidP="001D7D60">
      <w:pPr>
        <w:pBdr>
          <w:top w:val="single" w:sz="4" w:space="1" w:color="auto"/>
          <w:left w:val="single" w:sz="4" w:space="4" w:color="auto"/>
          <w:bottom w:val="single" w:sz="4" w:space="1" w:color="auto"/>
          <w:right w:val="single" w:sz="4" w:space="4" w:color="auto"/>
        </w:pBdr>
        <w:spacing w:line="288" w:lineRule="auto"/>
        <w:ind w:left="567" w:hanging="567"/>
      </w:pPr>
      <w:r>
        <w:t>1.</w:t>
      </w:r>
      <w:r>
        <w:tab/>
      </w:r>
      <w:r w:rsidRPr="002F69CD">
        <w:t>Arrestatiebevel of een gelijkwaardige rechterlijke beslissing: ………………………</w:t>
      </w:r>
      <w:r>
        <w:t>………………………………………………………………</w:t>
      </w:r>
      <w:proofErr w:type="gramStart"/>
      <w:r>
        <w:t>…….</w:t>
      </w:r>
      <w:proofErr w:type="gramEnd"/>
      <w:r>
        <w:t>.</w:t>
      </w:r>
    </w:p>
    <w:p w:rsidR="001D7D60" w:rsidRPr="002F69CD" w:rsidRDefault="001D7D60" w:rsidP="001D7D60">
      <w:pPr>
        <w:pBdr>
          <w:top w:val="single" w:sz="4" w:space="1" w:color="auto"/>
          <w:left w:val="single" w:sz="4" w:space="4" w:color="auto"/>
          <w:bottom w:val="single" w:sz="4" w:space="1" w:color="auto"/>
          <w:right w:val="single" w:sz="4" w:space="4" w:color="auto"/>
        </w:pBdr>
        <w:tabs>
          <w:tab w:val="left" w:pos="567"/>
          <w:tab w:val="right" w:leader="dot" w:pos="9072"/>
        </w:tabs>
        <w:spacing w:line="288" w:lineRule="auto"/>
      </w:pPr>
    </w:p>
    <w:p w:rsidR="001D7D60" w:rsidRPr="002F69CD" w:rsidRDefault="001D7D60" w:rsidP="001D7D60">
      <w:pPr>
        <w:pBdr>
          <w:top w:val="single" w:sz="4" w:space="1" w:color="auto"/>
          <w:left w:val="single" w:sz="4" w:space="4" w:color="auto"/>
          <w:bottom w:val="single" w:sz="4" w:space="1" w:color="auto"/>
          <w:right w:val="single" w:sz="4" w:space="4" w:color="auto"/>
        </w:pBdr>
        <w:tabs>
          <w:tab w:val="left" w:pos="567"/>
          <w:tab w:val="right" w:leader="dot" w:pos="9072"/>
        </w:tabs>
        <w:spacing w:line="288" w:lineRule="auto"/>
      </w:pPr>
      <w:r w:rsidRPr="002F69CD">
        <w:tab/>
        <w:t>Soort:</w:t>
      </w:r>
      <w:r w:rsidRPr="002F69CD">
        <w:tab/>
      </w:r>
    </w:p>
    <w:p w:rsidR="001D7D60" w:rsidRPr="002F69CD" w:rsidRDefault="001D7D60" w:rsidP="001D7D60">
      <w:pPr>
        <w:pBdr>
          <w:top w:val="single" w:sz="4" w:space="1" w:color="auto"/>
          <w:left w:val="single" w:sz="4" w:space="4" w:color="auto"/>
          <w:bottom w:val="single" w:sz="4" w:space="1" w:color="auto"/>
          <w:right w:val="single" w:sz="4" w:space="4" w:color="auto"/>
        </w:pBdr>
        <w:tabs>
          <w:tab w:val="left" w:pos="567"/>
          <w:tab w:val="right" w:leader="dot" w:pos="9072"/>
        </w:tabs>
        <w:spacing w:line="288" w:lineRule="auto"/>
      </w:pPr>
    </w:p>
    <w:p w:rsidR="001D7D60" w:rsidRPr="002F69CD" w:rsidRDefault="001D7D60" w:rsidP="001D7D60">
      <w:pPr>
        <w:pBdr>
          <w:top w:val="single" w:sz="4" w:space="1" w:color="auto"/>
          <w:left w:val="single" w:sz="4" w:space="4" w:color="auto"/>
          <w:bottom w:val="single" w:sz="4" w:space="1" w:color="auto"/>
          <w:right w:val="single" w:sz="4" w:space="4" w:color="auto"/>
        </w:pBdr>
        <w:tabs>
          <w:tab w:val="left" w:pos="567"/>
          <w:tab w:val="right" w:leader="dot" w:pos="9072"/>
        </w:tabs>
        <w:spacing w:line="288" w:lineRule="auto"/>
      </w:pPr>
    </w:p>
    <w:p w:rsidR="001D7D60" w:rsidRPr="002F69CD" w:rsidRDefault="001D7D60" w:rsidP="00BC0408">
      <w:pPr>
        <w:numPr>
          <w:ilvl w:val="0"/>
          <w:numId w:val="15"/>
        </w:numPr>
        <w:pBdr>
          <w:top w:val="single" w:sz="4" w:space="1" w:color="auto"/>
          <w:left w:val="single" w:sz="4" w:space="4" w:color="auto"/>
          <w:bottom w:val="single" w:sz="4" w:space="1" w:color="auto"/>
          <w:right w:val="single" w:sz="4" w:space="4" w:color="auto"/>
        </w:pBdr>
        <w:tabs>
          <w:tab w:val="right" w:leader="dot" w:pos="9072"/>
        </w:tabs>
        <w:spacing w:line="288" w:lineRule="auto"/>
      </w:pPr>
      <w:r w:rsidRPr="002F69CD">
        <w:t>Voor uitvoerlegging vatbaar vonnis:</w:t>
      </w:r>
      <w:r w:rsidRPr="002F69CD">
        <w:tab/>
      </w:r>
      <w:r w:rsidRPr="002F69CD">
        <w:tab/>
      </w:r>
    </w:p>
    <w:p w:rsidR="001D7D60" w:rsidRPr="002F69CD" w:rsidRDefault="001D7D60" w:rsidP="001D7D60">
      <w:pPr>
        <w:pBdr>
          <w:top w:val="single" w:sz="4" w:space="1" w:color="auto"/>
          <w:left w:val="single" w:sz="4" w:space="4" w:color="auto"/>
          <w:bottom w:val="single" w:sz="4" w:space="1" w:color="auto"/>
          <w:right w:val="single" w:sz="4" w:space="4" w:color="auto"/>
        </w:pBdr>
        <w:tabs>
          <w:tab w:val="left" w:pos="567"/>
          <w:tab w:val="right" w:leader="dot" w:pos="9072"/>
        </w:tabs>
        <w:spacing w:line="288" w:lineRule="auto"/>
      </w:pPr>
      <w:r w:rsidRPr="002F69CD">
        <w:tab/>
      </w:r>
      <w:r w:rsidRPr="002F69CD">
        <w:tab/>
      </w:r>
    </w:p>
    <w:p w:rsidR="001D7D60" w:rsidRPr="002F69CD" w:rsidRDefault="001D7D60" w:rsidP="001D7D60">
      <w:pPr>
        <w:pStyle w:val="BodyText"/>
        <w:spacing w:line="288" w:lineRule="auto"/>
      </w:pPr>
      <w:r w:rsidRPr="002F69CD">
        <w:tab/>
        <w:t>Referentie:</w:t>
      </w:r>
      <w:r w:rsidRPr="002F69CD">
        <w:tab/>
      </w:r>
    </w:p>
    <w:p w:rsidR="001D7D60" w:rsidRPr="002F69CD" w:rsidRDefault="001D7D60" w:rsidP="001D7D60">
      <w:pPr>
        <w:pBdr>
          <w:top w:val="single" w:sz="4" w:space="1" w:color="auto"/>
          <w:left w:val="single" w:sz="4" w:space="4" w:color="auto"/>
          <w:bottom w:val="single" w:sz="4" w:space="1" w:color="auto"/>
          <w:right w:val="single" w:sz="4" w:space="4" w:color="auto"/>
        </w:pBdr>
        <w:tabs>
          <w:tab w:val="left" w:pos="567"/>
          <w:tab w:val="right" w:leader="dot" w:pos="9072"/>
        </w:tabs>
        <w:spacing w:line="288" w:lineRule="auto"/>
      </w:pPr>
    </w:p>
    <w:p w:rsidR="001D7D60" w:rsidRPr="002F69CD" w:rsidRDefault="001D7D60" w:rsidP="001D7D60">
      <w:pPr>
        <w:pBdr>
          <w:top w:val="single" w:sz="4" w:space="1" w:color="auto"/>
          <w:left w:val="single" w:sz="4" w:space="4" w:color="auto"/>
          <w:bottom w:val="single" w:sz="4" w:space="1" w:color="auto"/>
          <w:right w:val="single" w:sz="4" w:space="4" w:color="auto"/>
        </w:pBdr>
        <w:spacing w:line="288" w:lineRule="auto"/>
      </w:pPr>
    </w:p>
    <w:p w:rsidR="001D7D60" w:rsidRPr="002F69CD" w:rsidRDefault="001D7D60" w:rsidP="001D7D60">
      <w:pPr>
        <w:spacing w:line="288" w:lineRule="auto"/>
        <w:ind w:left="720" w:hanging="720"/>
      </w:pPr>
    </w:p>
    <w:p w:rsidR="001D7D60" w:rsidRPr="002F69CD" w:rsidRDefault="001D7D60" w:rsidP="008E6B58">
      <w:pPr>
        <w:pBdr>
          <w:top w:val="single" w:sz="4" w:space="1" w:color="auto"/>
          <w:left w:val="single" w:sz="4" w:space="4" w:color="auto"/>
          <w:bottom w:val="single" w:sz="4" w:space="1" w:color="auto"/>
          <w:right w:val="single" w:sz="4" w:space="4" w:color="auto"/>
        </w:pBdr>
        <w:spacing w:line="288" w:lineRule="auto"/>
        <w:ind w:left="567" w:hanging="567"/>
      </w:pPr>
      <w:r w:rsidRPr="002F69CD">
        <w:t>c)</w:t>
      </w:r>
      <w:r w:rsidRPr="002F69CD">
        <w:tab/>
        <w:t>Gegevens betreffende de duur van de straf</w:t>
      </w:r>
      <w:r>
        <w:t>:</w:t>
      </w:r>
    </w:p>
    <w:p w:rsidR="001D7D60" w:rsidRPr="002F69CD" w:rsidRDefault="001D7D60" w:rsidP="001D7D60">
      <w:pPr>
        <w:pBdr>
          <w:top w:val="single" w:sz="4" w:space="1" w:color="auto"/>
          <w:left w:val="single" w:sz="4" w:space="4" w:color="auto"/>
          <w:bottom w:val="single" w:sz="4" w:space="1" w:color="auto"/>
          <w:right w:val="single" w:sz="4" w:space="4" w:color="auto"/>
        </w:pBdr>
        <w:spacing w:line="288" w:lineRule="auto"/>
        <w:ind w:left="709" w:hanging="709"/>
      </w:pPr>
    </w:p>
    <w:p w:rsidR="001D7D60" w:rsidRPr="002F69CD" w:rsidRDefault="001D7D60" w:rsidP="001D7D60">
      <w:pPr>
        <w:pBdr>
          <w:top w:val="single" w:sz="4" w:space="1" w:color="auto"/>
          <w:left w:val="single" w:sz="4" w:space="4" w:color="auto"/>
          <w:bottom w:val="single" w:sz="4" w:space="1" w:color="auto"/>
          <w:right w:val="single" w:sz="4" w:space="4" w:color="auto"/>
        </w:pBdr>
        <w:spacing w:line="288" w:lineRule="auto"/>
        <w:ind w:left="709" w:hanging="709"/>
      </w:pPr>
    </w:p>
    <w:p w:rsidR="001D7D60" w:rsidRPr="002F69CD" w:rsidRDefault="001D7D60" w:rsidP="001D7D60">
      <w:pPr>
        <w:pBdr>
          <w:top w:val="single" w:sz="4" w:space="1" w:color="auto"/>
          <w:left w:val="single" w:sz="4" w:space="4" w:color="auto"/>
          <w:bottom w:val="single" w:sz="4" w:space="1" w:color="auto"/>
          <w:right w:val="single" w:sz="4" w:space="4" w:color="auto"/>
        </w:pBdr>
        <w:spacing w:line="288" w:lineRule="auto"/>
        <w:ind w:left="567" w:hanging="567"/>
      </w:pPr>
      <w:r w:rsidRPr="002F69CD">
        <w:t>1.</w:t>
      </w:r>
      <w:r w:rsidRPr="002F69CD">
        <w:tab/>
        <w:t>Maximumduur van de vrijheidsstraf of tot vrijheidsbeneming strekkende maatregel die voor de strafbare feiten kan worden opgelegd:</w:t>
      </w:r>
    </w:p>
    <w:p w:rsidR="001D7D60" w:rsidRPr="002F69CD" w:rsidRDefault="001D7D60" w:rsidP="001D7D60">
      <w:pPr>
        <w:pBdr>
          <w:top w:val="single" w:sz="4" w:space="1" w:color="auto"/>
          <w:left w:val="single" w:sz="4" w:space="4" w:color="auto"/>
          <w:bottom w:val="single" w:sz="4" w:space="1" w:color="auto"/>
          <w:right w:val="single" w:sz="4" w:space="4" w:color="auto"/>
        </w:pBdr>
        <w:tabs>
          <w:tab w:val="left" w:pos="567"/>
          <w:tab w:val="right" w:leader="dot" w:pos="9498"/>
        </w:tabs>
        <w:spacing w:line="288" w:lineRule="auto"/>
      </w:pPr>
      <w:r w:rsidRPr="002F69CD">
        <w:tab/>
        <w:t>…………………………………………………………………………………………….</w:t>
      </w:r>
      <w:r w:rsidRPr="002F69CD">
        <w:tab/>
      </w:r>
    </w:p>
    <w:p w:rsidR="001D7D60" w:rsidRPr="002F69CD" w:rsidRDefault="001D7D60" w:rsidP="001D7D60">
      <w:pPr>
        <w:pBdr>
          <w:top w:val="single" w:sz="4" w:space="1" w:color="auto"/>
          <w:left w:val="single" w:sz="4" w:space="4" w:color="auto"/>
          <w:bottom w:val="single" w:sz="4" w:space="1" w:color="auto"/>
          <w:right w:val="single" w:sz="4" w:space="4" w:color="auto"/>
        </w:pBdr>
        <w:tabs>
          <w:tab w:val="left" w:pos="567"/>
          <w:tab w:val="right" w:leader="dot" w:pos="9498"/>
        </w:tabs>
        <w:spacing w:line="288" w:lineRule="auto"/>
      </w:pPr>
      <w:r w:rsidRPr="002F69CD">
        <w:tab/>
        <w:t xml:space="preserve"> </w:t>
      </w:r>
      <w:r w:rsidRPr="002F69CD">
        <w:tab/>
      </w:r>
    </w:p>
    <w:p w:rsidR="001D7D60" w:rsidRPr="002F69CD" w:rsidRDefault="001D7D60" w:rsidP="001D7D60">
      <w:pPr>
        <w:pBdr>
          <w:top w:val="single" w:sz="4" w:space="1" w:color="auto"/>
          <w:left w:val="single" w:sz="4" w:space="4" w:color="auto"/>
          <w:bottom w:val="single" w:sz="4" w:space="1" w:color="auto"/>
          <w:right w:val="single" w:sz="4" w:space="4" w:color="auto"/>
        </w:pBdr>
        <w:tabs>
          <w:tab w:val="left" w:pos="567"/>
          <w:tab w:val="right" w:leader="dot" w:pos="9072"/>
        </w:tabs>
        <w:spacing w:line="288" w:lineRule="auto"/>
        <w:ind w:left="709" w:hanging="709"/>
      </w:pPr>
    </w:p>
    <w:p w:rsidR="001D7D60" w:rsidRPr="002F69CD" w:rsidRDefault="001D7D60" w:rsidP="00BC0408">
      <w:pPr>
        <w:numPr>
          <w:ilvl w:val="0"/>
          <w:numId w:val="16"/>
        </w:numPr>
        <w:pBdr>
          <w:top w:val="single" w:sz="4" w:space="1" w:color="auto"/>
          <w:left w:val="single" w:sz="4" w:space="4" w:color="auto"/>
          <w:bottom w:val="single" w:sz="4" w:space="1" w:color="auto"/>
          <w:right w:val="single" w:sz="4" w:space="4" w:color="auto"/>
        </w:pBdr>
        <w:tabs>
          <w:tab w:val="right" w:leader="dot" w:pos="9072"/>
        </w:tabs>
        <w:spacing w:line="288" w:lineRule="auto"/>
      </w:pPr>
      <w:r w:rsidRPr="002F69CD">
        <w:t>Duur van de opgelegde vrijheidsstraf of tot vrijheidsbeneming strekkende maatregel:</w:t>
      </w:r>
    </w:p>
    <w:p w:rsidR="001D7D60" w:rsidRPr="002F69CD" w:rsidRDefault="001D7D60" w:rsidP="001D7D60">
      <w:pPr>
        <w:pBdr>
          <w:top w:val="single" w:sz="4" w:space="1" w:color="auto"/>
          <w:left w:val="single" w:sz="4" w:space="4" w:color="auto"/>
          <w:bottom w:val="single" w:sz="4" w:space="1" w:color="auto"/>
          <w:right w:val="single" w:sz="4" w:space="4" w:color="auto"/>
        </w:pBdr>
        <w:tabs>
          <w:tab w:val="left" w:pos="567"/>
          <w:tab w:val="right" w:leader="dot" w:pos="9498"/>
        </w:tabs>
        <w:spacing w:line="288" w:lineRule="auto"/>
      </w:pPr>
      <w:r w:rsidRPr="002F69CD">
        <w:tab/>
        <w:t>…………………………………………………………………………………………</w:t>
      </w:r>
      <w:r w:rsidRPr="002F69CD">
        <w:tab/>
      </w:r>
    </w:p>
    <w:p w:rsidR="001D7D60" w:rsidRPr="002F69CD" w:rsidRDefault="001D7D60" w:rsidP="001D7D60">
      <w:pPr>
        <w:pBdr>
          <w:top w:val="single" w:sz="4" w:space="1" w:color="auto"/>
          <w:left w:val="single" w:sz="4" w:space="4" w:color="auto"/>
          <w:bottom w:val="single" w:sz="4" w:space="1" w:color="auto"/>
          <w:right w:val="single" w:sz="4" w:space="4" w:color="auto"/>
        </w:pBdr>
        <w:tabs>
          <w:tab w:val="left" w:pos="567"/>
          <w:tab w:val="right" w:leader="dot" w:pos="9072"/>
        </w:tabs>
        <w:spacing w:line="288" w:lineRule="auto"/>
      </w:pPr>
    </w:p>
    <w:p w:rsidR="001D7D60" w:rsidRPr="002F69CD" w:rsidRDefault="001D7D60" w:rsidP="001D7D60">
      <w:pPr>
        <w:pBdr>
          <w:top w:val="single" w:sz="4" w:space="1" w:color="auto"/>
          <w:left w:val="single" w:sz="4" w:space="4" w:color="auto"/>
          <w:bottom w:val="single" w:sz="4" w:space="1" w:color="auto"/>
          <w:right w:val="single" w:sz="4" w:space="4" w:color="auto"/>
        </w:pBdr>
        <w:tabs>
          <w:tab w:val="left" w:pos="567"/>
          <w:tab w:val="right" w:leader="dot" w:pos="9498"/>
        </w:tabs>
        <w:spacing w:line="288" w:lineRule="auto"/>
      </w:pPr>
      <w:r w:rsidRPr="002F69CD">
        <w:tab/>
        <w:t xml:space="preserve">Nog </w:t>
      </w:r>
      <w:r>
        <w:t>te ondergane</w:t>
      </w:r>
      <w:r w:rsidRPr="002F69CD">
        <w:t xml:space="preserve"> straf:</w:t>
      </w:r>
      <w:r>
        <w:t xml:space="preserve"> </w:t>
      </w:r>
      <w:r>
        <w:tab/>
      </w:r>
      <w:r w:rsidRPr="002F69CD">
        <w:t>……………………………………………………………</w:t>
      </w:r>
      <w:proofErr w:type="gramStart"/>
      <w:r w:rsidRPr="002F69CD">
        <w:t>…….</w:t>
      </w:r>
      <w:proofErr w:type="gramEnd"/>
      <w:r w:rsidRPr="002F69CD">
        <w:t>.………</w:t>
      </w:r>
      <w:r>
        <w:t>……………………..</w:t>
      </w:r>
    </w:p>
    <w:p w:rsidR="001D7D60" w:rsidRPr="002F69CD" w:rsidRDefault="001D7D60" w:rsidP="001D7D60">
      <w:pPr>
        <w:pBdr>
          <w:top w:val="single" w:sz="4" w:space="1" w:color="auto"/>
          <w:left w:val="single" w:sz="4" w:space="4" w:color="auto"/>
          <w:bottom w:val="single" w:sz="4" w:space="1" w:color="auto"/>
          <w:right w:val="single" w:sz="4" w:space="4" w:color="auto"/>
        </w:pBdr>
        <w:tabs>
          <w:tab w:val="left" w:pos="567"/>
          <w:tab w:val="right" w:leader="dot" w:pos="9498"/>
        </w:tabs>
        <w:spacing w:line="288" w:lineRule="auto"/>
      </w:pPr>
      <w:r w:rsidRPr="002F69CD">
        <w:tab/>
        <w:t>………………………………………………………………………………………………….</w:t>
      </w:r>
    </w:p>
    <w:p w:rsidR="001D7D60" w:rsidRPr="002F69CD" w:rsidRDefault="001D7D60" w:rsidP="001D7D60">
      <w:pPr>
        <w:pBdr>
          <w:top w:val="single" w:sz="4" w:space="1" w:color="auto"/>
          <w:left w:val="single" w:sz="4" w:space="4" w:color="auto"/>
          <w:bottom w:val="single" w:sz="4" w:space="1" w:color="auto"/>
          <w:right w:val="single" w:sz="4" w:space="4" w:color="auto"/>
        </w:pBdr>
        <w:tabs>
          <w:tab w:val="left" w:pos="567"/>
          <w:tab w:val="right" w:leader="dot" w:pos="9498"/>
        </w:tabs>
        <w:spacing w:line="288" w:lineRule="auto"/>
      </w:pPr>
      <w:r w:rsidRPr="002F69CD">
        <w:tab/>
        <w:t>………………………………………………………………………………………………….</w:t>
      </w:r>
    </w:p>
    <w:p w:rsidR="001D7D60" w:rsidRPr="002F69CD" w:rsidRDefault="001D7D60" w:rsidP="001D7D60">
      <w:pPr>
        <w:spacing w:line="288"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1D7D60" w:rsidRPr="002F69CD">
        <w:trPr>
          <w:trHeight w:val="2399"/>
        </w:trPr>
        <w:tc>
          <w:tcPr>
            <w:tcW w:w="9855" w:type="dxa"/>
            <w:tcBorders>
              <w:bottom w:val="single" w:sz="4" w:space="0" w:color="auto"/>
            </w:tcBorders>
          </w:tcPr>
          <w:p w:rsidR="001D7D60" w:rsidRPr="002F69CD" w:rsidRDefault="001D7D60" w:rsidP="001D7D60">
            <w:pPr>
              <w:spacing w:before="120" w:line="312" w:lineRule="auto"/>
              <w:ind w:left="567" w:hanging="567"/>
            </w:pPr>
            <w:r w:rsidRPr="002F69CD">
              <w:t>d)</w:t>
            </w:r>
            <w:r w:rsidRPr="002F69CD">
              <w:tab/>
              <w:t>Het vonnis is gewezen na een rechtsgeding waarbij de betrokkene afwezig was of niet vertegenwoordigd, en</w:t>
            </w:r>
            <w:r>
              <w:t>:</w:t>
            </w:r>
          </w:p>
          <w:p w:rsidR="001D7D60" w:rsidRPr="002F69CD" w:rsidRDefault="001D7D60" w:rsidP="001D7D60">
            <w:pPr>
              <w:spacing w:line="312" w:lineRule="auto"/>
            </w:pPr>
          </w:p>
          <w:p w:rsidR="001D7D60" w:rsidRPr="002F69CD" w:rsidRDefault="001D7D60" w:rsidP="001D7D60">
            <w:pPr>
              <w:spacing w:line="312" w:lineRule="auto"/>
              <w:ind w:left="567" w:hanging="567"/>
            </w:pPr>
            <w:r w:rsidRPr="002F69CD">
              <w:t>-</w:t>
            </w:r>
            <w:r w:rsidRPr="002F69CD">
              <w:tab/>
              <w:t>de betrokkene is persoonlijk gedagvaard of anderszins in kennis gesteld van de datum en de plaats van de terechtzitting die tot het verstekvonnis heeft geleid,</w:t>
            </w:r>
          </w:p>
          <w:p w:rsidR="001D7D60" w:rsidRPr="002F69CD" w:rsidRDefault="001D7D60" w:rsidP="001D7D60">
            <w:pPr>
              <w:spacing w:line="312" w:lineRule="auto"/>
              <w:ind w:left="567" w:hanging="567"/>
            </w:pPr>
          </w:p>
          <w:p w:rsidR="001D7D60" w:rsidRPr="002F69CD" w:rsidRDefault="001D7D60" w:rsidP="001D7D60">
            <w:pPr>
              <w:spacing w:line="312" w:lineRule="auto"/>
            </w:pPr>
            <w:proofErr w:type="gramStart"/>
            <w:r w:rsidRPr="002F69CD">
              <w:t>of</w:t>
            </w:r>
            <w:proofErr w:type="gramEnd"/>
          </w:p>
          <w:p w:rsidR="001D7D60" w:rsidRPr="002F69CD" w:rsidRDefault="001D7D60" w:rsidP="001D7D60">
            <w:pPr>
              <w:spacing w:line="312" w:lineRule="auto"/>
            </w:pPr>
          </w:p>
          <w:p w:rsidR="001D7D60" w:rsidRPr="002F69CD" w:rsidRDefault="001D7D60" w:rsidP="001D7D60">
            <w:pPr>
              <w:spacing w:line="312" w:lineRule="auto"/>
              <w:ind w:left="567" w:hanging="567"/>
            </w:pPr>
            <w:r w:rsidRPr="002F69CD">
              <w:t>-</w:t>
            </w:r>
            <w:r w:rsidRPr="002F69CD">
              <w:tab/>
              <w:t xml:space="preserve">de betrokkene is niet persoonlijk gedagvaard of anderszins in kennis gesteld van de datum en de plaats van de terechtzitting die tot het verstekvonnis heeft geleid, maar heeft de volgende </w:t>
            </w:r>
          </w:p>
          <w:p w:rsidR="001D7D60" w:rsidRPr="002F69CD" w:rsidRDefault="001D7D60" w:rsidP="001D7D60">
            <w:pPr>
              <w:spacing w:line="312" w:lineRule="auto"/>
              <w:ind w:left="567" w:hanging="567"/>
            </w:pPr>
          </w:p>
          <w:p w:rsidR="001D7D60" w:rsidRPr="002F69CD" w:rsidRDefault="001D7D60" w:rsidP="001D7D60">
            <w:pPr>
              <w:spacing w:line="240" w:lineRule="auto"/>
              <w:ind w:left="567" w:hanging="567"/>
            </w:pPr>
            <w:proofErr w:type="gramStart"/>
            <w:r w:rsidRPr="002F69CD">
              <w:lastRenderedPageBreak/>
              <w:t>juridische</w:t>
            </w:r>
            <w:proofErr w:type="gramEnd"/>
            <w:r w:rsidRPr="002F69CD">
              <w:t xml:space="preserve"> garanties na zijn overlevering</w:t>
            </w:r>
            <w:r>
              <w:t xml:space="preserve"> (deze garanties kunnen op voorhand worden gegeven)</w:t>
            </w:r>
            <w:r w:rsidRPr="002F69CD">
              <w:t>:</w:t>
            </w:r>
          </w:p>
          <w:p w:rsidR="001D7D60" w:rsidRPr="002F69CD" w:rsidRDefault="001D7D60" w:rsidP="001D7D60">
            <w:pPr>
              <w:tabs>
                <w:tab w:val="left" w:pos="567"/>
                <w:tab w:val="right" w:leader="dot" w:pos="9498"/>
              </w:tabs>
              <w:spacing w:line="240" w:lineRule="auto"/>
            </w:pPr>
            <w:r w:rsidRPr="002F69CD">
              <w:t>………………………………………………………………………………………………………..</w:t>
            </w:r>
          </w:p>
          <w:p w:rsidR="001D7D60" w:rsidRPr="002F69CD" w:rsidRDefault="001D7D60" w:rsidP="001D7D60">
            <w:pPr>
              <w:spacing w:line="240" w:lineRule="auto"/>
              <w:ind w:left="567" w:hanging="567"/>
            </w:pPr>
          </w:p>
          <w:p w:rsidR="001D7D60" w:rsidRPr="002F69CD" w:rsidRDefault="001D7D60" w:rsidP="001D7D60">
            <w:pPr>
              <w:spacing w:line="240" w:lineRule="auto"/>
              <w:ind w:left="567" w:hanging="567"/>
            </w:pPr>
            <w:r w:rsidRPr="002F69CD">
              <w:t>Juridische garanties:</w:t>
            </w:r>
          </w:p>
          <w:p w:rsidR="001D7D60" w:rsidRPr="002F69CD" w:rsidRDefault="001D7D60" w:rsidP="001D7D60">
            <w:pPr>
              <w:tabs>
                <w:tab w:val="left" w:pos="567"/>
                <w:tab w:val="right" w:leader="dot" w:pos="9498"/>
              </w:tabs>
              <w:spacing w:line="240" w:lineRule="auto"/>
            </w:pPr>
            <w:r w:rsidRPr="002F69CD">
              <w:t>………………………………………………………………………………………………………..</w:t>
            </w:r>
          </w:p>
          <w:p w:rsidR="001D7D60" w:rsidRPr="002F69CD" w:rsidRDefault="001D7D60" w:rsidP="001D7D60">
            <w:pPr>
              <w:tabs>
                <w:tab w:val="left" w:pos="567"/>
                <w:tab w:val="right" w:leader="dot" w:pos="9498"/>
              </w:tabs>
              <w:spacing w:line="240" w:lineRule="auto"/>
            </w:pPr>
            <w:r w:rsidRPr="002F69CD">
              <w:t>……………………………………………………………………………………………….……….</w:t>
            </w:r>
          </w:p>
          <w:p w:rsidR="001D7D60" w:rsidRPr="002F69CD" w:rsidRDefault="001D7D60" w:rsidP="001D7D60">
            <w:pPr>
              <w:tabs>
                <w:tab w:val="left" w:pos="567"/>
                <w:tab w:val="right" w:leader="dot" w:pos="9498"/>
              </w:tabs>
              <w:spacing w:line="240" w:lineRule="auto"/>
            </w:pPr>
            <w:r w:rsidRPr="002F69CD">
              <w:t>……………………………………………………………………………………………..…………</w:t>
            </w:r>
          </w:p>
          <w:p w:rsidR="001D7D60" w:rsidRPr="002F69CD" w:rsidRDefault="001D7D60" w:rsidP="001D7D60">
            <w:pPr>
              <w:spacing w:line="240" w:lineRule="auto"/>
            </w:pPr>
          </w:p>
        </w:tc>
      </w:tr>
    </w:tbl>
    <w:p w:rsidR="001D7D60" w:rsidRPr="002F69CD" w:rsidRDefault="001D7D60" w:rsidP="001D7D60">
      <w:pPr>
        <w:spacing w:line="240" w:lineRule="auto"/>
      </w:pPr>
    </w:p>
    <w:p w:rsidR="001D7D60" w:rsidRPr="002F69CD" w:rsidRDefault="001D7D60" w:rsidP="001D7D60">
      <w:pPr>
        <w:spacing w:line="240" w:lineRule="auto"/>
      </w:pPr>
    </w:p>
    <w:p w:rsidR="001D7D60" w:rsidRPr="002F69CD" w:rsidRDefault="001D7D60" w:rsidP="00BC0408">
      <w:pPr>
        <w:pStyle w:val="Point0"/>
        <w:numPr>
          <w:ilvl w:val="0"/>
          <w:numId w:val="17"/>
        </w:numPr>
        <w:pBdr>
          <w:top w:val="single" w:sz="4" w:space="1" w:color="auto"/>
          <w:left w:val="single" w:sz="4" w:space="4" w:color="auto"/>
          <w:bottom w:val="single" w:sz="4" w:space="1" w:color="auto"/>
          <w:right w:val="single" w:sz="4" w:space="4" w:color="auto"/>
        </w:pBdr>
        <w:spacing w:before="0" w:after="0" w:line="288" w:lineRule="auto"/>
        <w:jc w:val="left"/>
      </w:pPr>
      <w:r w:rsidRPr="002F69CD">
        <w:t>Strafbare feiten:</w:t>
      </w: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288" w:lineRule="auto"/>
        <w:ind w:left="0" w:firstLine="0"/>
        <w:jc w:val="left"/>
      </w:pP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288" w:lineRule="auto"/>
        <w:ind w:left="0" w:firstLine="0"/>
        <w:jc w:val="left"/>
      </w:pPr>
      <w:r w:rsidRPr="002F69CD">
        <w:t>Dit bevel heeft betrekking op in totaal</w:t>
      </w:r>
      <w:proofErr w:type="gramStart"/>
      <w:r w:rsidRPr="002F69CD">
        <w:t xml:space="preserve"> ….</w:t>
      </w:r>
      <w:proofErr w:type="gramEnd"/>
      <w:r w:rsidRPr="002F69CD">
        <w:t xml:space="preserve">…………… </w:t>
      </w:r>
      <w:proofErr w:type="gramStart"/>
      <w:r w:rsidRPr="002F69CD">
        <w:t>strafbare</w:t>
      </w:r>
      <w:proofErr w:type="gramEnd"/>
      <w:r w:rsidRPr="002F69CD">
        <w:t xml:space="preserve"> feiten.</w:t>
      </w: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288" w:lineRule="auto"/>
        <w:jc w:val="left"/>
      </w:pP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288" w:lineRule="auto"/>
        <w:ind w:left="0" w:firstLine="0"/>
        <w:jc w:val="left"/>
      </w:pPr>
      <w:r w:rsidRPr="002F69CD">
        <w:t>Beschrijving van de omstandigheden waaronder de strafbare feiten zijn gepleegd, met inbegrip van het tijdstip, de plaats en de mate van betrokkenheid van de gezochte persoon bij de strafbare feiten</w:t>
      </w:r>
      <w:r>
        <w:t>:</w:t>
      </w: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288" w:lineRule="auto"/>
        <w:jc w:val="left"/>
      </w:pPr>
      <w:r w:rsidRPr="002F69CD">
        <w:t>…………………………………………………………………………………………………..</w:t>
      </w: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288" w:lineRule="auto"/>
        <w:jc w:val="left"/>
      </w:pPr>
      <w:r w:rsidRPr="002F69CD">
        <w:t>………………………………………………………………………………………………… .</w:t>
      </w: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288" w:lineRule="auto"/>
        <w:jc w:val="left"/>
      </w:pPr>
      <w:r w:rsidRPr="002F69CD">
        <w:t>………………………………………………………………………………………………… .</w:t>
      </w: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288" w:lineRule="auto"/>
        <w:ind w:left="0" w:firstLine="0"/>
        <w:jc w:val="left"/>
      </w:pP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288" w:lineRule="auto"/>
        <w:ind w:left="0" w:firstLine="0"/>
        <w:jc w:val="left"/>
      </w:pPr>
      <w:r w:rsidRPr="002F69CD">
        <w:t xml:space="preserve">Aard en wettelijke </w:t>
      </w:r>
      <w:r>
        <w:t>omschrijving</w:t>
      </w:r>
      <w:r w:rsidRPr="002F69CD">
        <w:t xml:space="preserve"> van de strafbare feiten en toepasselijke wettelijke bepaling/wetboek:</w:t>
      </w: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288" w:lineRule="auto"/>
        <w:ind w:left="567" w:hanging="567"/>
        <w:jc w:val="left"/>
      </w:pPr>
      <w:r w:rsidRPr="002F69CD">
        <w:t>………………………………………………………………………………………………….</w:t>
      </w: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288" w:lineRule="auto"/>
        <w:ind w:left="567" w:hanging="567"/>
        <w:jc w:val="left"/>
      </w:pPr>
      <w:r w:rsidRPr="002F69CD">
        <w:t>………………………………………………………………………………………………….</w:t>
      </w: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288" w:lineRule="auto"/>
        <w:ind w:left="567" w:hanging="567"/>
        <w:jc w:val="left"/>
      </w:pPr>
      <w:r w:rsidRPr="002F69CD">
        <w:t>………………………………………………………………………………………………….</w:t>
      </w: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288" w:lineRule="auto"/>
        <w:ind w:left="567" w:hanging="567"/>
        <w:jc w:val="left"/>
      </w:pP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288" w:lineRule="auto"/>
        <w:ind w:left="567" w:hanging="567"/>
        <w:jc w:val="left"/>
      </w:pPr>
      <w:r w:rsidRPr="002F69CD">
        <w:t>I.</w:t>
      </w:r>
      <w:r w:rsidRPr="002F69CD">
        <w:tab/>
      </w:r>
      <w:r w:rsidRPr="008E6B58">
        <w:t>Het volgende is alleen van toepassing ingeval zowel de uitvaardigende als de uitvoerende staat een verklaring als bedoeld in artikel 3, lid 4, van de overeenkomst heeft afgelegd:</w:t>
      </w:r>
      <w:r w:rsidRPr="002F69CD">
        <w:t xml:space="preserve"> geef in voorkomend geval aan of het gaat om </w:t>
      </w:r>
      <w:r>
        <w:t>een o</w:t>
      </w:r>
      <w:r w:rsidRPr="002F69CD">
        <w:t>f meer van de volgende strafbare feiten waarop in de uitvaardigende staat een vrijheidsstraf of een tot vrijheidsbeneming strekkende maatregel staat met een maximum van ten minste 3 jaar en zoals omschreven in het recht van de uitvaardigende staat (vakje aankruisen):</w:t>
      </w: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288" w:lineRule="auto"/>
        <w:ind w:left="567" w:hanging="567"/>
        <w:jc w:val="left"/>
      </w:pP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288" w:lineRule="auto"/>
        <w:ind w:left="567" w:hanging="567"/>
        <w:jc w:val="left"/>
      </w:pPr>
      <w:sdt>
        <w:sdtPr>
          <w:id w:val="805819262"/>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Deelneming aan een criminele organisatie</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288" w:lineRule="auto"/>
        <w:ind w:left="567" w:hanging="567"/>
        <w:jc w:val="left"/>
      </w:pPr>
      <w:sdt>
        <w:sdtPr>
          <w:id w:val="40874185"/>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Terrorisme</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288" w:lineRule="auto"/>
        <w:ind w:left="567" w:hanging="567"/>
        <w:jc w:val="left"/>
      </w:pPr>
      <w:sdt>
        <w:sdtPr>
          <w:id w:val="674685316"/>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Mensenhandel</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288" w:lineRule="auto"/>
        <w:ind w:left="567" w:hanging="567"/>
        <w:jc w:val="left"/>
      </w:pPr>
      <w:sdt>
        <w:sdtPr>
          <w:id w:val="-481929462"/>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Seksuele uitbuiting van kinderen en kinderpornografie</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288" w:lineRule="auto"/>
        <w:ind w:left="567" w:hanging="567"/>
        <w:jc w:val="left"/>
      </w:pPr>
      <w:sdt>
        <w:sdtPr>
          <w:id w:val="1918284361"/>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Illegale handel in verdovende middelen en psychotrope stoffen</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288" w:lineRule="auto"/>
        <w:ind w:left="567" w:hanging="567"/>
        <w:jc w:val="left"/>
      </w:pPr>
      <w:sdt>
        <w:sdtPr>
          <w:id w:val="236069410"/>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Illegale handel in wapens, munitie en explosieven</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288" w:lineRule="auto"/>
        <w:ind w:left="567" w:hanging="567"/>
        <w:jc w:val="left"/>
      </w:pPr>
      <w:sdt>
        <w:sdtPr>
          <w:id w:val="-827511497"/>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Corruptie</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288" w:lineRule="auto"/>
        <w:ind w:left="567" w:hanging="567"/>
        <w:jc w:val="left"/>
      </w:pPr>
      <w:sdt>
        <w:sdtPr>
          <w:id w:val="-526024430"/>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Fraude, met inbegrip van fraude waardoor de financiële belangen van de Europese Gemeen</w:t>
      </w:r>
      <w:r w:rsidR="001D7D60" w:rsidRPr="002F69CD">
        <w:softHyphen/>
        <w:t>schappen worden geschaad in de zin van de Overeenkomst van 26 juli 1995 aangaande de bescherming van de financiële belangen van de Europese Gemeenschappen</w:t>
      </w: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360" w:lineRule="auto"/>
        <w:ind w:left="567" w:hanging="567"/>
        <w:jc w:val="left"/>
      </w:pPr>
      <w:r w:rsidRPr="002F69CD">
        <w:br w:type="page"/>
      </w:r>
      <w:sdt>
        <w:sdtPr>
          <w:id w:val="-184135134"/>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Pr="002F69CD">
        <w:tab/>
        <w:t>Witwassen van opbrengsten van misdrijven</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567" w:hanging="567"/>
        <w:jc w:val="left"/>
      </w:pPr>
      <w:sdt>
        <w:sdtPr>
          <w:id w:val="747929767"/>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Valsemunterij met inbegrip van namaak van de euro</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567" w:hanging="567"/>
        <w:jc w:val="left"/>
      </w:pPr>
      <w:sdt>
        <w:sdtPr>
          <w:id w:val="-212350588"/>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Computercriminaliteit</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567" w:hanging="567"/>
        <w:jc w:val="left"/>
      </w:pPr>
      <w:sdt>
        <w:sdtPr>
          <w:id w:val="1058664011"/>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Milieumisdrijven, met inbegrip van de illegale handel in bedreigde diersoorten en de illegale handel in bedreigde planten- en boomsoorten</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567" w:hanging="567"/>
        <w:jc w:val="left"/>
      </w:pPr>
      <w:sdt>
        <w:sdtPr>
          <w:id w:val="235831214"/>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Hulp aan illegale binnenkomst en illegaal verblijf</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567" w:hanging="567"/>
        <w:jc w:val="left"/>
      </w:pPr>
      <w:sdt>
        <w:sdtPr>
          <w:id w:val="-1604879880"/>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Moord en doodslag, zware mishandeling</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567" w:hanging="567"/>
        <w:jc w:val="left"/>
      </w:pPr>
      <w:sdt>
        <w:sdtPr>
          <w:id w:val="-2053142492"/>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Illegale handel in menselijke organen en weefsels</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567" w:hanging="567"/>
        <w:jc w:val="left"/>
      </w:pPr>
      <w:sdt>
        <w:sdtPr>
          <w:id w:val="873662138"/>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Ontvoering, wederrechtelijke vrijheidsberoving en gijzeling</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567" w:hanging="567"/>
        <w:jc w:val="left"/>
      </w:pPr>
      <w:sdt>
        <w:sdtPr>
          <w:id w:val="1653406796"/>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Racisme en vreemdelingenhaat</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567" w:hanging="567"/>
        <w:jc w:val="left"/>
      </w:pPr>
      <w:sdt>
        <w:sdtPr>
          <w:id w:val="1269198894"/>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 xml:space="preserve">Georganiseerde of gewapende diefstal </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567" w:hanging="567"/>
        <w:jc w:val="left"/>
      </w:pPr>
      <w:sdt>
        <w:sdtPr>
          <w:id w:val="-310244541"/>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Illegale handel in cultuurgoederen, waaronder antiquiteiten en kunstvoorwerpen</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567" w:hanging="567"/>
        <w:jc w:val="left"/>
      </w:pPr>
      <w:sdt>
        <w:sdtPr>
          <w:id w:val="1234204600"/>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Oplichting</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567" w:hanging="567"/>
        <w:jc w:val="left"/>
      </w:pPr>
      <w:sdt>
        <w:sdtPr>
          <w:id w:val="618722648"/>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Racketeering en afpersing</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0" w:firstLine="0"/>
      </w:pPr>
      <w:sdt>
        <w:sdtPr>
          <w:id w:val="-1329282200"/>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Namaak van producten en productpiraterij</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0" w:firstLine="0"/>
      </w:pPr>
      <w:sdt>
        <w:sdtPr>
          <w:id w:val="-722676419"/>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Vervalsing van administratieve documenten en handel in valse documenten</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0" w:firstLine="0"/>
      </w:pPr>
      <w:sdt>
        <w:sdtPr>
          <w:id w:val="-372542124"/>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Vervalsing van betaalmiddelen</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0" w:firstLine="0"/>
      </w:pPr>
      <w:sdt>
        <w:sdtPr>
          <w:id w:val="-2137944047"/>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Illegale handel in hormonale stoffen en andere groeibevorderaars</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0" w:firstLine="0"/>
      </w:pPr>
      <w:sdt>
        <w:sdtPr>
          <w:id w:val="1053820010"/>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Illegale handel in nucleaire en radioactieve stoffen</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0" w:firstLine="0"/>
      </w:pPr>
      <w:sdt>
        <w:sdtPr>
          <w:id w:val="-1382777651"/>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Handel in gestolen voertuigen</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0" w:firstLine="0"/>
      </w:pPr>
      <w:sdt>
        <w:sdtPr>
          <w:id w:val="841358598"/>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Verkrachting</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0" w:firstLine="0"/>
      </w:pPr>
      <w:sdt>
        <w:sdtPr>
          <w:id w:val="-1367443158"/>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Opzettelijke brandstichting</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0" w:firstLine="0"/>
      </w:pPr>
      <w:sdt>
        <w:sdtPr>
          <w:id w:val="-1581289234"/>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Misdrijven die onder de rechtsmacht van het Internationaal Strafhof vallen</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0" w:firstLine="0"/>
      </w:pPr>
      <w:sdt>
        <w:sdtPr>
          <w:id w:val="-1563173467"/>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Kaping van vliegtuigen/schepen</w:t>
      </w:r>
    </w:p>
    <w:p w:rsidR="001D7D60" w:rsidRPr="002F69CD" w:rsidRDefault="003C2672" w:rsidP="001D7D60">
      <w:pPr>
        <w:pStyle w:val="Point0"/>
        <w:pBdr>
          <w:top w:val="single" w:sz="4" w:space="1" w:color="auto"/>
          <w:left w:val="single" w:sz="4" w:space="4" w:color="auto"/>
          <w:bottom w:val="single" w:sz="4" w:space="1" w:color="auto"/>
          <w:right w:val="single" w:sz="4" w:space="4" w:color="auto"/>
        </w:pBdr>
        <w:spacing w:before="0" w:after="0" w:line="360" w:lineRule="auto"/>
        <w:ind w:left="0" w:firstLine="0"/>
      </w:pPr>
      <w:sdt>
        <w:sdtPr>
          <w:id w:val="2139764097"/>
          <w14:checkbox>
            <w14:checked w14:val="0"/>
            <w14:checkedState w14:val="2612" w14:font="MS Gothic"/>
            <w14:uncheckedState w14:val="2610" w14:font="MS Gothic"/>
          </w14:checkbox>
        </w:sdtPr>
        <w:sdtEndPr/>
        <w:sdtContent>
          <w:r w:rsidR="00035A47">
            <w:rPr>
              <w:rFonts w:ascii="MS Gothic" w:eastAsia="MS Gothic" w:hAnsi="MS Gothic" w:hint="eastAsia"/>
            </w:rPr>
            <w:t>☐</w:t>
          </w:r>
        </w:sdtContent>
      </w:sdt>
      <w:r w:rsidR="001D7D60" w:rsidRPr="002F69CD">
        <w:tab/>
        <w:t>Sabotage.</w:t>
      </w: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360" w:lineRule="auto"/>
        <w:ind w:left="0" w:firstLine="0"/>
      </w:pP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360" w:lineRule="auto"/>
        <w:ind w:left="0" w:firstLine="0"/>
      </w:pPr>
    </w:p>
    <w:p w:rsidR="001D7D60" w:rsidRPr="002F69CD" w:rsidRDefault="008E6B58" w:rsidP="008E6B58">
      <w:pPr>
        <w:pStyle w:val="Point0"/>
        <w:pBdr>
          <w:top w:val="single" w:sz="4" w:space="1" w:color="auto"/>
          <w:left w:val="single" w:sz="4" w:space="4" w:color="auto"/>
          <w:bottom w:val="single" w:sz="4" w:space="1" w:color="auto"/>
          <w:right w:val="single" w:sz="4" w:space="4" w:color="auto"/>
        </w:pBdr>
        <w:spacing w:before="0" w:after="0" w:line="360" w:lineRule="auto"/>
        <w:ind w:left="567" w:hanging="567"/>
        <w:jc w:val="left"/>
      </w:pPr>
      <w:r>
        <w:t>II.</w:t>
      </w:r>
      <w:r>
        <w:tab/>
      </w:r>
      <w:r w:rsidR="001D7D60" w:rsidRPr="002F69CD">
        <w:t>Volledige omschrijving van de strafbare feiten die niet onder de in punt I genoemde strafbare feiten vallen:</w:t>
      </w: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360" w:lineRule="auto"/>
        <w:ind w:left="0" w:firstLine="0"/>
      </w:pPr>
      <w:r w:rsidRPr="002F69CD">
        <w:t>.............................................................................................................................................................</w:t>
      </w:r>
    </w:p>
    <w:p w:rsidR="001D7D60" w:rsidRPr="002F69CD" w:rsidRDefault="001D7D60" w:rsidP="001D7D60">
      <w:pPr>
        <w:pStyle w:val="Point0"/>
        <w:pBdr>
          <w:top w:val="single" w:sz="4" w:space="1" w:color="auto"/>
          <w:left w:val="single" w:sz="4" w:space="4" w:color="auto"/>
          <w:bottom w:val="single" w:sz="4" w:space="1" w:color="auto"/>
          <w:right w:val="single" w:sz="4" w:space="4" w:color="auto"/>
        </w:pBdr>
        <w:spacing w:before="0" w:after="0" w:line="360" w:lineRule="auto"/>
        <w:ind w:left="0" w:firstLine="0"/>
      </w:pPr>
      <w:r w:rsidRPr="002F69CD">
        <w:t>.............................................................................................................................................................</w:t>
      </w:r>
    </w:p>
    <w:p w:rsidR="001D7D60" w:rsidRPr="002F69CD" w:rsidRDefault="001D7D60" w:rsidP="00035A47">
      <w:pPr>
        <w:pStyle w:val="Point0"/>
        <w:pBdr>
          <w:top w:val="single" w:sz="4" w:space="1" w:color="auto"/>
          <w:left w:val="single" w:sz="4" w:space="4" w:color="auto"/>
          <w:bottom w:val="single" w:sz="4" w:space="6" w:color="auto"/>
          <w:right w:val="single" w:sz="4" w:space="4" w:color="auto"/>
        </w:pBdr>
        <w:spacing w:before="0" w:after="0" w:line="360" w:lineRule="auto"/>
        <w:ind w:left="0" w:firstLine="0"/>
      </w:pPr>
    </w:p>
    <w:p w:rsidR="001D7D60" w:rsidRPr="002F69CD" w:rsidRDefault="001D7D60" w:rsidP="001D7D60">
      <w:pPr>
        <w:spacing w:line="240" w:lineRule="auto"/>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1D7D60" w:rsidRPr="002F69CD" w:rsidTr="00035A47">
        <w:tc>
          <w:tcPr>
            <w:tcW w:w="9855" w:type="dxa"/>
          </w:tcPr>
          <w:p w:rsidR="001D7D60" w:rsidRPr="002F69CD" w:rsidRDefault="001D7D60" w:rsidP="008E6B58">
            <w:pPr>
              <w:pStyle w:val="Point0"/>
              <w:pBdr>
                <w:top w:val="single" w:sz="4" w:space="1" w:color="auto"/>
                <w:right w:val="single" w:sz="4" w:space="4" w:color="auto"/>
              </w:pBdr>
              <w:spacing w:before="0" w:after="0" w:line="348" w:lineRule="auto"/>
              <w:ind w:left="567" w:hanging="567"/>
            </w:pPr>
            <w:r w:rsidRPr="002F69CD">
              <w:br w:type="page"/>
              <w:t>f)</w:t>
            </w:r>
            <w:r w:rsidRPr="002F69CD">
              <w:tab/>
              <w:t>Andere voor de zaak relevante omstandigheden (facultatieve informatie):</w:t>
            </w:r>
          </w:p>
          <w:p w:rsidR="001D7D60" w:rsidRPr="00D11F11" w:rsidRDefault="001D7D60" w:rsidP="001D7D60">
            <w:pPr>
              <w:pStyle w:val="Point0"/>
              <w:pBdr>
                <w:top w:val="single" w:sz="4" w:space="1" w:color="auto"/>
                <w:right w:val="single" w:sz="4" w:space="4" w:color="auto"/>
              </w:pBdr>
              <w:spacing w:before="0" w:after="0" w:line="348" w:lineRule="auto"/>
              <w:ind w:left="0" w:firstLine="0"/>
            </w:pPr>
          </w:p>
          <w:p w:rsidR="001D7D60" w:rsidRPr="00D11F11" w:rsidRDefault="001D7D60" w:rsidP="00D11F11">
            <w:pPr>
              <w:pStyle w:val="Point0"/>
              <w:pBdr>
                <w:top w:val="single" w:sz="4" w:space="1" w:color="auto"/>
                <w:right w:val="single" w:sz="4" w:space="4" w:color="auto"/>
              </w:pBdr>
              <w:spacing w:before="0" w:after="0" w:line="348" w:lineRule="auto"/>
              <w:ind w:left="0" w:firstLine="0"/>
              <w:jc w:val="left"/>
            </w:pPr>
            <w:r w:rsidRPr="00D11F11">
              <w:t>(Noot: bijvoorbeeld opmerkingen over extra-territorialiteit, stuiting van de verjaring en andere gevolgen van het strafbare feit)</w:t>
            </w:r>
          </w:p>
          <w:p w:rsidR="001D7D60" w:rsidRPr="002F69CD" w:rsidRDefault="001D7D60" w:rsidP="001D7D60">
            <w:pPr>
              <w:spacing w:line="348" w:lineRule="auto"/>
            </w:pPr>
          </w:p>
          <w:p w:rsidR="001D7D60" w:rsidRPr="002F69CD" w:rsidRDefault="001D7D60" w:rsidP="001D7D60">
            <w:pPr>
              <w:spacing w:line="348" w:lineRule="auto"/>
            </w:pPr>
            <w:r w:rsidRPr="002F69CD">
              <w:t>……………………………………………………………………………………………………</w:t>
            </w:r>
            <w:r w:rsidR="00D11F11">
              <w:t>.</w:t>
            </w:r>
          </w:p>
          <w:p w:rsidR="001D7D60" w:rsidRPr="002F69CD" w:rsidRDefault="001D7D60" w:rsidP="001D7D60">
            <w:pPr>
              <w:spacing w:line="348" w:lineRule="auto"/>
            </w:pPr>
            <w:r w:rsidRPr="002F69CD">
              <w:t>…………………………………………………………………………………………………….</w:t>
            </w:r>
          </w:p>
          <w:p w:rsidR="001D7D60" w:rsidRPr="002F69CD" w:rsidRDefault="001D7D60" w:rsidP="001D7D60">
            <w:pPr>
              <w:spacing w:line="348" w:lineRule="auto"/>
            </w:pPr>
          </w:p>
        </w:tc>
      </w:tr>
    </w:tbl>
    <w:p w:rsidR="001D7D60" w:rsidRPr="002F69CD" w:rsidRDefault="001D7D60" w:rsidP="001D7D60">
      <w:pPr>
        <w:spacing w:line="348"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1D7D60" w:rsidRPr="002F69CD">
        <w:tc>
          <w:tcPr>
            <w:tcW w:w="9855" w:type="dxa"/>
          </w:tcPr>
          <w:p w:rsidR="001D7D60" w:rsidRPr="002F69CD" w:rsidRDefault="001D7D60" w:rsidP="001D7D60">
            <w:pPr>
              <w:spacing w:line="348" w:lineRule="auto"/>
              <w:ind w:left="567" w:hanging="567"/>
            </w:pPr>
            <w:r w:rsidRPr="002F69CD">
              <w:t>g)</w:t>
            </w:r>
            <w:r w:rsidRPr="002F69CD">
              <w:tab/>
              <w:t>Dit bevel heeft tevens betrekking op de inbeslagneming en de overdracht van voorwerpen die als bewijsmiddel moeten dienen</w:t>
            </w:r>
            <w:r>
              <w:t>:</w:t>
            </w:r>
          </w:p>
          <w:p w:rsidR="001D7D60" w:rsidRPr="002F69CD" w:rsidRDefault="001D7D60" w:rsidP="001D7D60">
            <w:pPr>
              <w:pStyle w:val="Footer"/>
              <w:tabs>
                <w:tab w:val="clear" w:pos="4820"/>
                <w:tab w:val="clear" w:pos="7371"/>
                <w:tab w:val="clear" w:pos="9639"/>
              </w:tabs>
              <w:spacing w:line="348" w:lineRule="auto"/>
            </w:pPr>
          </w:p>
          <w:p w:rsidR="001D7D60" w:rsidRPr="002F69CD" w:rsidRDefault="001D7D60" w:rsidP="001D7D60">
            <w:pPr>
              <w:pStyle w:val="Footer"/>
              <w:tabs>
                <w:tab w:val="clear" w:pos="4820"/>
                <w:tab w:val="clear" w:pos="7371"/>
                <w:tab w:val="clear" w:pos="9639"/>
              </w:tabs>
              <w:spacing w:line="348" w:lineRule="auto"/>
              <w:ind w:left="567" w:hanging="567"/>
            </w:pPr>
            <w:r w:rsidRPr="002F69CD">
              <w:tab/>
              <w:t>Dit bevel heeft tevens betrekking op de inbeslagneming en de overdracht van voorwerpen die de gezochte persoon uit het strafbare feit heeft verkregen:</w:t>
            </w:r>
          </w:p>
          <w:p w:rsidR="001D7D60" w:rsidRPr="002F69CD" w:rsidRDefault="001D7D60" w:rsidP="001D7D60">
            <w:pPr>
              <w:pStyle w:val="Footer"/>
              <w:tabs>
                <w:tab w:val="clear" w:pos="4820"/>
                <w:tab w:val="clear" w:pos="7371"/>
                <w:tab w:val="clear" w:pos="9639"/>
              </w:tabs>
              <w:spacing w:line="348" w:lineRule="auto"/>
            </w:pPr>
          </w:p>
          <w:p w:rsidR="001D7D60" w:rsidRPr="002F69CD" w:rsidRDefault="001D7D60" w:rsidP="001D7D60">
            <w:pPr>
              <w:pStyle w:val="Footer"/>
              <w:tabs>
                <w:tab w:val="clear" w:pos="4820"/>
                <w:tab w:val="clear" w:pos="7371"/>
                <w:tab w:val="clear" w:pos="9639"/>
              </w:tabs>
              <w:spacing w:line="348" w:lineRule="auto"/>
            </w:pPr>
            <w:r w:rsidRPr="002F69CD">
              <w:tab/>
              <w:t xml:space="preserve">Beschrijving en plaats van de voorwerpen (indien bekend): </w:t>
            </w:r>
          </w:p>
          <w:p w:rsidR="001D7D60" w:rsidRPr="002F69CD" w:rsidRDefault="001D7D60" w:rsidP="001D7D60">
            <w:pPr>
              <w:pStyle w:val="Footer"/>
              <w:tabs>
                <w:tab w:val="clear" w:pos="4820"/>
                <w:tab w:val="clear" w:pos="7371"/>
                <w:tab w:val="clear" w:pos="9639"/>
              </w:tabs>
              <w:spacing w:line="348" w:lineRule="auto"/>
            </w:pPr>
          </w:p>
          <w:p w:rsidR="001D7D60" w:rsidRPr="002F69CD" w:rsidRDefault="001D7D60" w:rsidP="001D7D60">
            <w:pPr>
              <w:pStyle w:val="Footer"/>
              <w:tabs>
                <w:tab w:val="clear" w:pos="4820"/>
                <w:tab w:val="clear" w:pos="7371"/>
                <w:tab w:val="clear" w:pos="9639"/>
              </w:tabs>
              <w:spacing w:line="348" w:lineRule="auto"/>
              <w:ind w:left="567"/>
            </w:pPr>
            <w:r w:rsidRPr="002F69CD">
              <w:t>………………………………………………………………………………………………….</w:t>
            </w:r>
          </w:p>
          <w:p w:rsidR="001D7D60" w:rsidRPr="002F69CD" w:rsidRDefault="001D7D60" w:rsidP="001D7D60">
            <w:pPr>
              <w:pStyle w:val="Footer"/>
              <w:tabs>
                <w:tab w:val="clear" w:pos="4820"/>
                <w:tab w:val="clear" w:pos="7371"/>
                <w:tab w:val="clear" w:pos="9639"/>
              </w:tabs>
              <w:spacing w:line="348" w:lineRule="auto"/>
              <w:ind w:left="567"/>
            </w:pPr>
            <w:r w:rsidRPr="002F69CD">
              <w:t>………………………………………………………………………………………………….</w:t>
            </w:r>
          </w:p>
          <w:p w:rsidR="001D7D60" w:rsidRPr="002F69CD" w:rsidRDefault="001D7D60" w:rsidP="001D7D60">
            <w:pPr>
              <w:pStyle w:val="Footer"/>
              <w:tabs>
                <w:tab w:val="clear" w:pos="4820"/>
                <w:tab w:val="clear" w:pos="7371"/>
                <w:tab w:val="clear" w:pos="9639"/>
              </w:tabs>
              <w:spacing w:line="348" w:lineRule="auto"/>
              <w:ind w:left="567"/>
            </w:pPr>
            <w:r w:rsidRPr="002F69CD">
              <w:t>…………………………………………………………………………………………………..</w:t>
            </w:r>
          </w:p>
        </w:tc>
      </w:tr>
    </w:tbl>
    <w:p w:rsidR="001D7D60" w:rsidRPr="002F69CD" w:rsidRDefault="001D7D60" w:rsidP="001D7D60">
      <w:pPr>
        <w:spacing w:line="348"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1D7D60" w:rsidRPr="002F69CD">
        <w:tc>
          <w:tcPr>
            <w:tcW w:w="9855" w:type="dxa"/>
          </w:tcPr>
          <w:p w:rsidR="001D7D60" w:rsidRPr="002F69CD" w:rsidRDefault="001D7D60" w:rsidP="001D7D60">
            <w:pPr>
              <w:spacing w:line="348" w:lineRule="auto"/>
              <w:ind w:left="567" w:hanging="567"/>
            </w:pPr>
            <w:r w:rsidRPr="002F69CD">
              <w:t>h)</w:t>
            </w:r>
            <w:r w:rsidRPr="002F69CD">
              <w:tab/>
            </w:r>
            <w:r>
              <w:t>D</w:t>
            </w:r>
            <w:r w:rsidRPr="002F69CD">
              <w:t xml:space="preserve">e strafbare feiten die aan dit bevel ten grondslag liggen, </w:t>
            </w:r>
            <w:r>
              <w:t>zijn</w:t>
            </w:r>
            <w:r w:rsidRPr="002F69CD">
              <w:t xml:space="preserve"> strafbaar gesteld </w:t>
            </w:r>
            <w:r>
              <w:t>met hebben</w:t>
            </w:r>
            <w:r w:rsidRPr="002F69CD">
              <w:t xml:space="preserve"> geleid tot een vrijheidsstraf of tot vrijheidsbeneming strekkende maatregel welke levenslange vrijheidsbeneming meebrengt:</w:t>
            </w:r>
          </w:p>
          <w:p w:rsidR="001D7D60" w:rsidRPr="002F69CD" w:rsidRDefault="001D7D60" w:rsidP="001D7D60">
            <w:pPr>
              <w:spacing w:line="348" w:lineRule="auto"/>
              <w:ind w:left="567" w:hanging="567"/>
            </w:pPr>
          </w:p>
          <w:p w:rsidR="001D7D60" w:rsidRPr="002F69CD" w:rsidRDefault="001D7D60" w:rsidP="001D7D60">
            <w:pPr>
              <w:spacing w:line="348" w:lineRule="auto"/>
              <w:ind w:left="567" w:hanging="567"/>
            </w:pPr>
            <w:r w:rsidRPr="002F69CD">
              <w:t>-</w:t>
            </w:r>
            <w:r w:rsidRPr="002F69CD">
              <w:tab/>
              <w:t xml:space="preserve">de rechtsorde van de uitvaardigende staat voorziet in de herziening van de opgelegde straf </w:t>
            </w:r>
            <w:r w:rsidR="00D11F11">
              <w:noBreakHyphen/>
              <w:t> </w:t>
            </w:r>
            <w:r w:rsidRPr="002F69CD">
              <w:t xml:space="preserve">op verzoek of ten minste na 20 jaar </w:t>
            </w:r>
            <w:r w:rsidR="00D11F11">
              <w:t>-</w:t>
            </w:r>
            <w:r w:rsidRPr="002F69CD">
              <w:t xml:space="preserve"> strekkende tot niet-uitvoering van de straf.</w:t>
            </w:r>
          </w:p>
          <w:p w:rsidR="001D7D60" w:rsidRPr="002F69CD" w:rsidRDefault="001D7D60" w:rsidP="001D7D60">
            <w:pPr>
              <w:spacing w:line="348" w:lineRule="auto"/>
              <w:ind w:left="567" w:hanging="567"/>
            </w:pPr>
          </w:p>
          <w:p w:rsidR="001D7D60" w:rsidRPr="002F69CD" w:rsidRDefault="001D7D60" w:rsidP="001D7D60">
            <w:pPr>
              <w:spacing w:line="348" w:lineRule="auto"/>
              <w:ind w:left="1134" w:hanging="567"/>
            </w:pPr>
            <w:proofErr w:type="gramStart"/>
            <w:r w:rsidRPr="002F69CD">
              <w:t>en</w:t>
            </w:r>
            <w:proofErr w:type="gramEnd"/>
            <w:r w:rsidRPr="002F69CD">
              <w:t>/of</w:t>
            </w:r>
          </w:p>
          <w:p w:rsidR="001D7D60" w:rsidRPr="002F69CD" w:rsidRDefault="001D7D60" w:rsidP="001D7D60">
            <w:pPr>
              <w:spacing w:line="348" w:lineRule="auto"/>
              <w:ind w:left="567" w:hanging="567"/>
            </w:pPr>
          </w:p>
          <w:p w:rsidR="001D7D60" w:rsidRPr="002F69CD" w:rsidRDefault="001D7D60" w:rsidP="001D7D60">
            <w:pPr>
              <w:spacing w:line="348" w:lineRule="auto"/>
              <w:ind w:left="567" w:hanging="567"/>
            </w:pPr>
            <w:r w:rsidRPr="002F69CD">
              <w:t>-</w:t>
            </w:r>
            <w:r w:rsidRPr="002F69CD">
              <w:tab/>
              <w:t>de rechtsorde van de uitvaardigende staat voorziet in de toepassing van gratiemaatregelen waarvoor de betrokkene krachtens de wetgeving of praktijk van de uitvaardigende staat in aanmerking komt, en die strekken tot niet-uitvoering van de straf.</w:t>
            </w:r>
          </w:p>
        </w:tc>
      </w:tr>
    </w:tbl>
    <w:p w:rsidR="001D7D60" w:rsidRPr="002F69CD" w:rsidRDefault="001D7D60" w:rsidP="001D7D60">
      <w:pPr>
        <w:spacing w:line="240" w:lineRule="auto"/>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1D7D60" w:rsidRPr="002F69CD" w:rsidTr="00035A47">
        <w:tc>
          <w:tcPr>
            <w:tcW w:w="9855" w:type="dxa"/>
          </w:tcPr>
          <w:p w:rsidR="001D7D60" w:rsidRPr="002F69CD" w:rsidRDefault="001D7D60" w:rsidP="001D7D60">
            <w:pPr>
              <w:spacing w:line="240" w:lineRule="auto"/>
            </w:pPr>
            <w:r w:rsidRPr="002F69CD">
              <w:br w:type="page"/>
              <w:t>i)</w:t>
            </w:r>
            <w:r w:rsidRPr="002F69CD">
              <w:tab/>
              <w:t>Rechterlijke autoriteit die het bevel heeft uitgevaardigd:</w:t>
            </w:r>
          </w:p>
          <w:p w:rsidR="001D7D60" w:rsidRPr="002F69CD" w:rsidRDefault="001D7D60" w:rsidP="001D7D60">
            <w:pPr>
              <w:spacing w:line="240" w:lineRule="auto"/>
            </w:pPr>
          </w:p>
          <w:p w:rsidR="001D7D60" w:rsidRPr="002F69CD" w:rsidRDefault="001D7D60" w:rsidP="001D7D60">
            <w:pPr>
              <w:spacing w:line="240" w:lineRule="auto"/>
            </w:pPr>
            <w:r w:rsidRPr="002F69CD">
              <w:tab/>
              <w:t xml:space="preserve">Officiële </w:t>
            </w:r>
            <w:proofErr w:type="gramStart"/>
            <w:r w:rsidRPr="002F69CD">
              <w:t>naam:…</w:t>
            </w:r>
            <w:proofErr w:type="gramEnd"/>
            <w:r w:rsidRPr="002F69CD">
              <w:t>……………………………………………………………………………....</w:t>
            </w:r>
          </w:p>
          <w:p w:rsidR="001D7D60" w:rsidRPr="002F69CD" w:rsidRDefault="001D7D60" w:rsidP="001D7D60">
            <w:pPr>
              <w:spacing w:line="240" w:lineRule="auto"/>
            </w:pPr>
          </w:p>
          <w:p w:rsidR="001D7D60" w:rsidRPr="002F69CD" w:rsidRDefault="001D7D60" w:rsidP="001D7D60">
            <w:pPr>
              <w:spacing w:line="240" w:lineRule="auto"/>
            </w:pPr>
            <w:r w:rsidRPr="002F69CD">
              <w:tab/>
              <w:t>……………………………………………………………………………………………….....</w:t>
            </w:r>
          </w:p>
          <w:p w:rsidR="001D7D60" w:rsidRPr="002F69CD" w:rsidRDefault="001D7D60" w:rsidP="001D7D60">
            <w:pPr>
              <w:spacing w:line="240" w:lineRule="auto"/>
            </w:pPr>
          </w:p>
          <w:p w:rsidR="001D7D60" w:rsidRPr="002F69CD" w:rsidRDefault="001D7D60" w:rsidP="001D7D60">
            <w:pPr>
              <w:spacing w:line="240" w:lineRule="auto"/>
            </w:pPr>
            <w:r w:rsidRPr="002F69CD">
              <w:tab/>
              <w:t>Naam van haar vertegenwoordiger </w:t>
            </w:r>
            <w:r w:rsidRPr="002F69CD">
              <w:rPr>
                <w:rStyle w:val="FootnoteReference"/>
              </w:rPr>
              <w:footnoteReference w:id="3"/>
            </w:r>
            <w:r>
              <w:t>:</w:t>
            </w:r>
            <w:r w:rsidR="00D11F11">
              <w:t xml:space="preserve"> ………………………………………………………….</w:t>
            </w:r>
          </w:p>
          <w:p w:rsidR="001D7D60" w:rsidRPr="002F69CD" w:rsidRDefault="001D7D60" w:rsidP="001D7D60">
            <w:pPr>
              <w:spacing w:line="240" w:lineRule="auto"/>
            </w:pPr>
          </w:p>
          <w:p w:rsidR="001D7D60" w:rsidRPr="002F69CD" w:rsidRDefault="001D7D60" w:rsidP="001D7D60">
            <w:pPr>
              <w:spacing w:line="240" w:lineRule="auto"/>
            </w:pPr>
            <w:r w:rsidRPr="002F69CD">
              <w:tab/>
              <w:t>……………………………………………………………………………………………….....</w:t>
            </w:r>
          </w:p>
          <w:p w:rsidR="001D7D60" w:rsidRPr="002F69CD" w:rsidRDefault="001D7D60" w:rsidP="001D7D60">
            <w:pPr>
              <w:spacing w:line="240" w:lineRule="auto"/>
            </w:pPr>
          </w:p>
          <w:p w:rsidR="001D7D60" w:rsidRPr="002F69CD" w:rsidRDefault="001D7D60" w:rsidP="001D7D60">
            <w:pPr>
              <w:spacing w:line="240" w:lineRule="auto"/>
            </w:pPr>
            <w:r w:rsidRPr="002F69CD">
              <w:tab/>
              <w:t>Functie (titel/rang</w:t>
            </w:r>
            <w:proofErr w:type="gramStart"/>
            <w:r w:rsidRPr="002F69CD">
              <w:t>):…</w:t>
            </w:r>
            <w:proofErr w:type="gramEnd"/>
            <w:r w:rsidRPr="002F69CD">
              <w:t>…………………………………………………………………………..</w:t>
            </w:r>
          </w:p>
          <w:p w:rsidR="001D7D60" w:rsidRPr="002F69CD" w:rsidRDefault="001D7D60" w:rsidP="001D7D60">
            <w:pPr>
              <w:spacing w:line="240" w:lineRule="auto"/>
            </w:pPr>
          </w:p>
          <w:p w:rsidR="001D7D60" w:rsidRPr="002F69CD" w:rsidRDefault="001D7D60" w:rsidP="001D7D60">
            <w:pPr>
              <w:spacing w:line="240" w:lineRule="auto"/>
            </w:pPr>
            <w:r w:rsidRPr="002F69CD">
              <w:tab/>
              <w:t>…………………………………………………………………………………………….........</w:t>
            </w:r>
          </w:p>
          <w:p w:rsidR="001D7D60" w:rsidRPr="002F69CD" w:rsidRDefault="001D7D60" w:rsidP="001D7D60">
            <w:pPr>
              <w:spacing w:line="240" w:lineRule="auto"/>
            </w:pPr>
          </w:p>
          <w:p w:rsidR="001D7D60" w:rsidRPr="002F69CD" w:rsidRDefault="001D7D60" w:rsidP="001D7D60">
            <w:pPr>
              <w:spacing w:line="240" w:lineRule="auto"/>
            </w:pPr>
            <w:r w:rsidRPr="002F69CD">
              <w:tab/>
            </w:r>
            <w:proofErr w:type="gramStart"/>
            <w:r w:rsidRPr="002F69CD">
              <w:t>Dossiernummer:…</w:t>
            </w:r>
            <w:proofErr w:type="gramEnd"/>
            <w:r w:rsidRPr="002F69CD">
              <w:t>……………………………………………………………………………</w:t>
            </w:r>
            <w:r w:rsidR="00D11F11">
              <w:t>...</w:t>
            </w:r>
          </w:p>
          <w:p w:rsidR="001D7D60" w:rsidRPr="002F69CD" w:rsidRDefault="001D7D60" w:rsidP="001D7D60">
            <w:pPr>
              <w:spacing w:line="240" w:lineRule="auto"/>
            </w:pPr>
          </w:p>
          <w:p w:rsidR="001D7D60" w:rsidRPr="002F69CD" w:rsidRDefault="001D7D60" w:rsidP="001D7D60">
            <w:pPr>
              <w:spacing w:line="240" w:lineRule="auto"/>
            </w:pPr>
            <w:r w:rsidRPr="002F69CD">
              <w:tab/>
            </w:r>
            <w:proofErr w:type="gramStart"/>
            <w:r w:rsidRPr="002F69CD">
              <w:t>Adres:…</w:t>
            </w:r>
            <w:proofErr w:type="gramEnd"/>
            <w:r w:rsidRPr="002F69CD">
              <w:t>………………………………………………………………………………………..</w:t>
            </w:r>
          </w:p>
          <w:p w:rsidR="001D7D60" w:rsidRPr="002F69CD" w:rsidRDefault="001D7D60" w:rsidP="001D7D60">
            <w:pPr>
              <w:spacing w:line="240" w:lineRule="auto"/>
            </w:pPr>
          </w:p>
          <w:p w:rsidR="001D7D60" w:rsidRPr="002F69CD" w:rsidRDefault="001D7D60" w:rsidP="001D7D60">
            <w:pPr>
              <w:spacing w:line="240" w:lineRule="auto"/>
            </w:pPr>
            <w:r w:rsidRPr="002F69CD">
              <w:tab/>
              <w:t>.…………………………………………………………………………………………………</w:t>
            </w:r>
          </w:p>
          <w:p w:rsidR="001D7D60" w:rsidRPr="002F69CD" w:rsidRDefault="001D7D60" w:rsidP="001D7D60">
            <w:pPr>
              <w:spacing w:line="240" w:lineRule="auto"/>
            </w:pPr>
          </w:p>
          <w:p w:rsidR="001D7D60" w:rsidRPr="002F69CD" w:rsidRDefault="001D7D60" w:rsidP="001D7D60">
            <w:pPr>
              <w:spacing w:line="240" w:lineRule="auto"/>
            </w:pPr>
            <w:r w:rsidRPr="002F69CD">
              <w:tab/>
              <w:t>Tel.: (landnummer) (netnummer)</w:t>
            </w:r>
            <w:r w:rsidR="00D11F11">
              <w:t xml:space="preserve"> (</w:t>
            </w:r>
            <w:proofErr w:type="gramStart"/>
            <w:r w:rsidR="00D11F11">
              <w:t>…)…</w:t>
            </w:r>
            <w:proofErr w:type="gramEnd"/>
            <w:r w:rsidR="00D11F11">
              <w:t>………………………………………………………</w:t>
            </w:r>
          </w:p>
          <w:p w:rsidR="001D7D60" w:rsidRPr="002F69CD" w:rsidRDefault="001D7D60" w:rsidP="001D7D60">
            <w:pPr>
              <w:spacing w:line="240" w:lineRule="auto"/>
            </w:pPr>
          </w:p>
          <w:p w:rsidR="001D7D60" w:rsidRPr="002F69CD" w:rsidRDefault="001D7D60" w:rsidP="001D7D60">
            <w:pPr>
              <w:spacing w:line="240" w:lineRule="auto"/>
            </w:pPr>
            <w:r w:rsidRPr="002F69CD">
              <w:tab/>
              <w:t>Fax: (landnummer) (netnummer)</w:t>
            </w:r>
            <w:r w:rsidR="00D11F11">
              <w:t xml:space="preserve"> </w:t>
            </w:r>
            <w:r w:rsidRPr="002F69CD">
              <w:t>(</w:t>
            </w:r>
            <w:proofErr w:type="gramStart"/>
            <w:r w:rsidRPr="002F69CD">
              <w:t>…)…</w:t>
            </w:r>
            <w:proofErr w:type="gramEnd"/>
            <w:r w:rsidRPr="002F69CD">
              <w:t>………………………………………………………</w:t>
            </w:r>
            <w:r w:rsidR="00D11F11">
              <w:t>.</w:t>
            </w:r>
          </w:p>
          <w:p w:rsidR="001D7D60" w:rsidRPr="002F69CD" w:rsidRDefault="001D7D60" w:rsidP="001D7D60">
            <w:pPr>
              <w:spacing w:line="240" w:lineRule="auto"/>
              <w:ind w:left="567" w:hanging="567"/>
            </w:pPr>
          </w:p>
          <w:p w:rsidR="001D7D60" w:rsidRPr="002F69CD" w:rsidRDefault="001D7D60" w:rsidP="001D7D60">
            <w:pPr>
              <w:spacing w:line="240" w:lineRule="auto"/>
              <w:ind w:left="567" w:hanging="567"/>
            </w:pPr>
            <w:r w:rsidRPr="002F69CD">
              <w:tab/>
              <w:t>E-</w:t>
            </w:r>
            <w:proofErr w:type="gramStart"/>
            <w:r w:rsidRPr="002F69CD">
              <w:t>mailadres:…</w:t>
            </w:r>
            <w:proofErr w:type="gramEnd"/>
            <w:r w:rsidRPr="002F69CD">
              <w:t>……………………………………………...…………………………………..</w:t>
            </w:r>
          </w:p>
          <w:p w:rsidR="001D7D60" w:rsidRPr="002F69CD" w:rsidRDefault="001D7D60" w:rsidP="001D7D60">
            <w:pPr>
              <w:spacing w:line="240" w:lineRule="auto"/>
              <w:ind w:left="567" w:hanging="567"/>
            </w:pPr>
          </w:p>
          <w:p w:rsidR="001D7D60" w:rsidRPr="002F69CD" w:rsidRDefault="001D7D60" w:rsidP="001D7D60">
            <w:pPr>
              <w:ind w:left="567" w:hanging="567"/>
            </w:pPr>
            <w:r w:rsidRPr="002F69CD">
              <w:tab/>
              <w:t>Adresgegevens van de persoon die moet worden gecontacteerd om de nodige praktische afspraken te maken voor de overlevering: ………………………………………………………………………………………………….</w:t>
            </w:r>
          </w:p>
        </w:tc>
      </w:tr>
      <w:tr w:rsidR="00B71120" w:rsidRPr="002F69CD" w:rsidTr="00035A47">
        <w:tc>
          <w:tcPr>
            <w:tcW w:w="9855" w:type="dxa"/>
          </w:tcPr>
          <w:p w:rsidR="00B71120" w:rsidRPr="002F69CD" w:rsidRDefault="00B71120" w:rsidP="00CC569C">
            <w:r w:rsidRPr="002F69CD">
              <w:t>Indien een centrale autoriteit is belast met de administratieve toezending en ontvangst van aanhoudingsbevelen:</w:t>
            </w:r>
          </w:p>
          <w:p w:rsidR="00B71120" w:rsidRPr="002F69CD" w:rsidRDefault="00B71120" w:rsidP="00CC569C">
            <w:r w:rsidRPr="002F69CD">
              <w:tab/>
              <w:t xml:space="preserve">Naam van de centrale </w:t>
            </w:r>
            <w:proofErr w:type="gramStart"/>
            <w:r w:rsidRPr="002F69CD">
              <w:t>autoriteit:…</w:t>
            </w:r>
            <w:proofErr w:type="gramEnd"/>
            <w:r w:rsidRPr="002F69CD">
              <w:t>……………………………………………………………..</w:t>
            </w:r>
          </w:p>
          <w:p w:rsidR="00B71120" w:rsidRPr="002F69CD" w:rsidRDefault="00B71120" w:rsidP="00CC569C">
            <w:r w:rsidRPr="002F69CD">
              <w:tab/>
              <w:t>..…………………………………………………………………………………………………</w:t>
            </w:r>
          </w:p>
          <w:p w:rsidR="00B71120" w:rsidRPr="002F69CD" w:rsidRDefault="00B71120" w:rsidP="00CC569C">
            <w:r w:rsidRPr="002F69CD">
              <w:tab/>
              <w:t>Contactpersoon, in voorkomend geval (titel/rang en naam): ……………………………</w:t>
            </w:r>
            <w:proofErr w:type="gramStart"/>
            <w:r w:rsidRPr="002F69CD">
              <w:t>……</w:t>
            </w:r>
            <w:r>
              <w:t>.</w:t>
            </w:r>
            <w:proofErr w:type="gramEnd"/>
            <w:r>
              <w:t>.</w:t>
            </w:r>
          </w:p>
          <w:p w:rsidR="00B71120" w:rsidRPr="002F69CD" w:rsidRDefault="00B71120" w:rsidP="00CC569C">
            <w:pPr>
              <w:ind w:left="567"/>
            </w:pPr>
            <w:r w:rsidRPr="002F69CD">
              <w:t>……………………</w:t>
            </w:r>
            <w:r>
              <w:t>……………………………………………………………………………..</w:t>
            </w:r>
          </w:p>
          <w:p w:rsidR="00B71120" w:rsidRPr="002F69CD" w:rsidRDefault="00B71120" w:rsidP="00CC569C">
            <w:r w:rsidRPr="002F69CD">
              <w:tab/>
              <w:t>Adres: ……………………………………………………………………………………</w:t>
            </w:r>
            <w:proofErr w:type="gramStart"/>
            <w:r w:rsidRPr="002F69CD">
              <w:t>……</w:t>
            </w:r>
            <w:r>
              <w:t>.</w:t>
            </w:r>
            <w:proofErr w:type="gramEnd"/>
            <w:r>
              <w:t>.</w:t>
            </w:r>
          </w:p>
          <w:p w:rsidR="00B71120" w:rsidRPr="002F69CD" w:rsidRDefault="00B71120" w:rsidP="00CC569C">
            <w:r w:rsidRPr="002F69CD">
              <w:tab/>
              <w:t>..…………………………………………………………………………………………………</w:t>
            </w:r>
          </w:p>
          <w:p w:rsidR="00B71120" w:rsidRPr="002F69CD" w:rsidRDefault="00B71120" w:rsidP="00CC569C">
            <w:r w:rsidRPr="002F69CD">
              <w:tab/>
              <w:t>Tel.: (landnummer) (netnummer) (</w:t>
            </w:r>
            <w:proofErr w:type="gramStart"/>
            <w:r w:rsidRPr="002F69CD">
              <w:t>…)…</w:t>
            </w:r>
            <w:proofErr w:type="gramEnd"/>
            <w:r w:rsidRPr="002F69CD">
              <w:t>……………………………………………………….</w:t>
            </w:r>
          </w:p>
          <w:p w:rsidR="00B71120" w:rsidRPr="002F69CD" w:rsidRDefault="00B71120" w:rsidP="00CC569C">
            <w:r w:rsidRPr="002F69CD">
              <w:tab/>
              <w:t>Fax: (landnummer) (netnummer) (…</w:t>
            </w:r>
            <w:proofErr w:type="gramStart"/>
            <w:r w:rsidRPr="002F69CD">
              <w:t>).…</w:t>
            </w:r>
            <w:proofErr w:type="gramEnd"/>
            <w:r w:rsidRPr="002F69CD">
              <w:t>………………………………………………….……</w:t>
            </w:r>
          </w:p>
          <w:p w:rsidR="00B71120" w:rsidRPr="002F69CD" w:rsidRDefault="00B71120" w:rsidP="00CC569C">
            <w:r w:rsidRPr="002F69CD">
              <w:tab/>
              <w:t>E-mailadres:.................………………………………………………………………………….</w:t>
            </w:r>
          </w:p>
        </w:tc>
      </w:tr>
      <w:tr w:rsidR="001D7D60" w:rsidRPr="002F69CD" w:rsidTr="00035A47">
        <w:tc>
          <w:tcPr>
            <w:tcW w:w="9855" w:type="dxa"/>
          </w:tcPr>
          <w:p w:rsidR="001D7D60" w:rsidRDefault="001D7D60" w:rsidP="001D7D60">
            <w:pPr>
              <w:spacing w:before="240"/>
            </w:pPr>
            <w:r w:rsidRPr="002F69CD">
              <w:lastRenderedPageBreak/>
              <w:br w:type="page"/>
              <w:t xml:space="preserve">Handtekening van de </w:t>
            </w:r>
            <w:r>
              <w:t>uitvaardigende</w:t>
            </w:r>
            <w:r w:rsidRPr="002F69CD">
              <w:t xml:space="preserve"> rechterlijke autoriteit en/of haar vertegenwoordiger:</w:t>
            </w:r>
          </w:p>
          <w:p w:rsidR="001D7D60" w:rsidRPr="002F69CD" w:rsidRDefault="001D7D60" w:rsidP="001D7D60">
            <w:pPr>
              <w:spacing w:before="240"/>
            </w:pPr>
            <w:r w:rsidRPr="002F69CD">
              <w:t>……………</w:t>
            </w:r>
            <w:r>
              <w:t>……………………………………………………………………………………………</w:t>
            </w:r>
          </w:p>
          <w:p w:rsidR="001D7D60" w:rsidRPr="002F69CD" w:rsidRDefault="001D7D60" w:rsidP="001D7D60"/>
          <w:p w:rsidR="001D7D60" w:rsidRPr="002F69CD" w:rsidRDefault="001D7D60" w:rsidP="001D7D60">
            <w:proofErr w:type="gramStart"/>
            <w:r w:rsidRPr="002F69CD">
              <w:t>Naam:…</w:t>
            </w:r>
            <w:proofErr w:type="gramEnd"/>
            <w:r w:rsidRPr="002F69CD">
              <w:t>……………………………………………………………………………………………….</w:t>
            </w:r>
          </w:p>
          <w:p w:rsidR="001D7D60" w:rsidRPr="002F69CD" w:rsidRDefault="001D7D60" w:rsidP="001D7D60">
            <w:r w:rsidRPr="002F69CD">
              <w:t>Functie (titel/rang</w:t>
            </w:r>
            <w:proofErr w:type="gramStart"/>
            <w:r w:rsidRPr="002F69CD">
              <w:t>):…</w:t>
            </w:r>
            <w:proofErr w:type="gramEnd"/>
            <w:r w:rsidRPr="002F69CD">
              <w:t>……………………………………………………………………………..…..</w:t>
            </w:r>
          </w:p>
          <w:p w:rsidR="001D7D60" w:rsidRPr="002F69CD" w:rsidRDefault="001D7D60" w:rsidP="001D7D60">
            <w:r w:rsidRPr="002F69CD">
              <w:t>Datum: …</w:t>
            </w:r>
            <w:proofErr w:type="gramStart"/>
            <w:r w:rsidRPr="002F69CD">
              <w:t>…….</w:t>
            </w:r>
            <w:proofErr w:type="gramEnd"/>
            <w:r w:rsidRPr="002F69CD">
              <w:t>…………………………………………………………………………………….....</w:t>
            </w:r>
          </w:p>
          <w:p w:rsidR="001D7D60" w:rsidRPr="002F69CD" w:rsidRDefault="001D7D60" w:rsidP="001D7D60"/>
          <w:p w:rsidR="001D7D60" w:rsidRPr="002F69CD" w:rsidRDefault="001D7D60" w:rsidP="001D7D60"/>
          <w:p w:rsidR="001D7D60" w:rsidRPr="002F69CD" w:rsidRDefault="001D7D60" w:rsidP="001D7D60"/>
          <w:p w:rsidR="001D7D60" w:rsidRPr="002F69CD" w:rsidRDefault="001D7D60" w:rsidP="001D7D60"/>
          <w:p w:rsidR="001D7D60" w:rsidRPr="002F69CD" w:rsidRDefault="001D7D60" w:rsidP="001D7D60">
            <w:r w:rsidRPr="002F69CD">
              <w:t>Officieel stempel (indien beschikbaar)</w:t>
            </w:r>
          </w:p>
          <w:p w:rsidR="001D7D60" w:rsidRPr="002F69CD" w:rsidRDefault="001D7D60" w:rsidP="001D7D60"/>
          <w:p w:rsidR="001D7D60" w:rsidRPr="002F69CD" w:rsidRDefault="001D7D60" w:rsidP="001D7D60"/>
          <w:p w:rsidR="001D7D60" w:rsidRPr="002F69CD" w:rsidRDefault="001D7D60" w:rsidP="001D7D60"/>
          <w:p w:rsidR="001D7D60" w:rsidRPr="002F69CD" w:rsidRDefault="001D7D60" w:rsidP="001D7D60"/>
        </w:tc>
      </w:tr>
    </w:tbl>
    <w:p w:rsidR="001D7D60" w:rsidRPr="002F69CD" w:rsidRDefault="001D7D60" w:rsidP="001D7D60">
      <w:pPr>
        <w:jc w:val="center"/>
      </w:pPr>
    </w:p>
    <w:p w:rsidR="001D7D60" w:rsidRPr="005243FB" w:rsidRDefault="001D7D60" w:rsidP="001D7D60"/>
    <w:p w:rsidR="001D7D60" w:rsidRPr="00E530B8" w:rsidRDefault="001D7D60" w:rsidP="001D7D60">
      <w:pPr>
        <w:ind w:left="567" w:hanging="567"/>
      </w:pPr>
      <w:bookmarkStart w:id="0" w:name="_GoBack"/>
      <w:bookmarkEnd w:id="0"/>
    </w:p>
    <w:sectPr w:rsidR="001D7D60" w:rsidRPr="00E530B8" w:rsidSect="00804D83">
      <w:footerReference w:type="default" r:id="rId7"/>
      <w:footnotePr>
        <w:numRestart w:val="eachPage"/>
      </w:footnotePr>
      <w:endnotePr>
        <w:numFmt w:val="decimal"/>
      </w:endnotePr>
      <w:pgSz w:w="11907" w:h="16840" w:code="9"/>
      <w:pgMar w:top="1134" w:right="1134" w:bottom="1134" w:left="1134"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672" w:rsidRDefault="003C2672">
      <w:r>
        <w:separator/>
      </w:r>
    </w:p>
  </w:endnote>
  <w:endnote w:type="continuationSeparator" w:id="0">
    <w:p w:rsidR="003C2672" w:rsidRDefault="003C2672">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459" w:rsidRDefault="00630459" w:rsidP="00D11F11">
    <w:pPr>
      <w:pStyle w:val="Footer"/>
    </w:pPr>
  </w:p>
  <w:p w:rsidR="00D11F11" w:rsidRDefault="00D11F11" w:rsidP="00D11F11">
    <w:pPr>
      <w:pStyle w:val="Footer"/>
      <w:jc w:val="center"/>
      <w:rPr>
        <w:rStyle w:val="PageNumber"/>
      </w:rPr>
    </w:pPr>
    <w:r>
      <w:t xml:space="preserve">EU/IS/NO/PV/nl </w:t>
    </w:r>
    <w:r>
      <w:rPr>
        <w:rStyle w:val="PageNumber"/>
      </w:rPr>
      <w:fldChar w:fldCharType="begin"/>
    </w:r>
    <w:r>
      <w:rPr>
        <w:rStyle w:val="PageNumber"/>
      </w:rPr>
      <w:instrText xml:space="preserve"> PAGE </w:instrText>
    </w:r>
    <w:r>
      <w:rPr>
        <w:rStyle w:val="PageNumber"/>
      </w:rPr>
      <w:fldChar w:fldCharType="separate"/>
    </w:r>
    <w:r w:rsidR="00BB150C">
      <w:rPr>
        <w:rStyle w:val="PageNumber"/>
        <w:noProof/>
      </w:rPr>
      <w:t>7</w:t>
    </w:r>
    <w:r>
      <w:rPr>
        <w:rStyle w:val="PageNumber"/>
      </w:rPr>
      <w:fldChar w:fldCharType="end"/>
    </w:r>
  </w:p>
  <w:p w:rsidR="00D11F11" w:rsidRPr="00D11F11" w:rsidRDefault="00D11F11" w:rsidP="00D11F1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672" w:rsidRDefault="003C2672">
      <w:pPr>
        <w:pStyle w:val="FootnoteText"/>
      </w:pPr>
      <w:r>
        <w:separator/>
      </w:r>
    </w:p>
  </w:footnote>
  <w:footnote w:type="continuationSeparator" w:id="0">
    <w:p w:rsidR="003C2672" w:rsidRDefault="003C2672">
      <w:pPr>
        <w:pStyle w:val="FootnoteText"/>
      </w:pPr>
      <w:r>
        <w:separator/>
      </w:r>
    </w:p>
  </w:footnote>
  <w:footnote w:id="1">
    <w:p w:rsidR="00630459" w:rsidRPr="00F543DA" w:rsidRDefault="00630459" w:rsidP="001D7D60">
      <w:pPr>
        <w:pStyle w:val="FootnoteText"/>
      </w:pPr>
      <w:r w:rsidRPr="002F69CD">
        <w:rPr>
          <w:rStyle w:val="FootnoteReference"/>
        </w:rPr>
        <w:footnoteRef/>
      </w:r>
      <w:r w:rsidRPr="002F69CD">
        <w:t xml:space="preserve"> </w:t>
      </w:r>
      <w:r w:rsidRPr="002F69CD">
        <w:tab/>
        <w:t xml:space="preserve">Dit bevel moet worden gebruikt op grond van de </w:t>
      </w:r>
      <w:r>
        <w:t>O</w:t>
      </w:r>
      <w:r w:rsidR="0021149F">
        <w:t>vereenkomst van 28/06/</w:t>
      </w:r>
      <w:r w:rsidR="00035A47">
        <w:t xml:space="preserve">2006 </w:t>
      </w:r>
      <w:r w:rsidRPr="002F69CD">
        <w:t>tussen de Europese Unie en de Republiek IJsland en het Koninkrijk Noorwegen betreffende de procedures voor overlevering tussen de lidstaten van de Europese Unie en IJsland en Noorwegen. Indien een rechterlijke autoriteit van een lidstaat van de Europese Unie echter, op grond van artikel 12, leden 2 en 3, van de overeenkomst een persoon wenst te signaleren in het Schengen-informatiesysteem, wordt</w:t>
      </w:r>
      <w:r>
        <w:t xml:space="preserve">, voor de toepassing van deze overeenkomst, </w:t>
      </w:r>
      <w:r w:rsidRPr="002F69CD">
        <w:t xml:space="preserve">het aan Kaderbesluit 2002/584/JBZ van 13 juni 2002 betreffende het Europees aanhoudingsbevel en de procedures van overlevering tussen de lidstaten gehechte model van het Europees arrestatiebevel </w:t>
      </w:r>
      <w:r>
        <w:t xml:space="preserve">beschouwd </w:t>
      </w:r>
      <w:r w:rsidRPr="002F69CD">
        <w:t>als gelijkwaardig aan het onderhavige model.</w:t>
      </w:r>
    </w:p>
  </w:footnote>
  <w:footnote w:id="2">
    <w:p w:rsidR="00D11F11" w:rsidRDefault="00630459" w:rsidP="001D7D60">
      <w:pPr>
        <w:pStyle w:val="FootnoteText"/>
      </w:pPr>
      <w:r>
        <w:rPr>
          <w:rStyle w:val="FootnoteReference"/>
        </w:rPr>
        <w:footnoteRef/>
      </w:r>
      <w:r>
        <w:t xml:space="preserve"> </w:t>
      </w:r>
      <w:r>
        <w:tab/>
        <w:t xml:space="preserve">Dit bevel moet gesteld of vertaald zijn in </w:t>
      </w:r>
      <w:proofErr w:type="gramStart"/>
      <w:r>
        <w:t>één</w:t>
      </w:r>
      <w:proofErr w:type="gramEnd"/>
      <w:r>
        <w:t xml:space="preserve"> van de officiële talen van de uitvoerende staat, indien die staat bekend is, of in een andere taal die door die staat is aanvaard.</w:t>
      </w:r>
    </w:p>
    <w:p w:rsidR="00B8369B" w:rsidRPr="00B8369B" w:rsidRDefault="00B8369B" w:rsidP="001D7D60">
      <w:pPr>
        <w:pStyle w:val="FootnoteText"/>
      </w:pPr>
    </w:p>
  </w:footnote>
  <w:footnote w:id="3">
    <w:p w:rsidR="00630459" w:rsidRDefault="00630459" w:rsidP="001D7D60">
      <w:pPr>
        <w:pStyle w:val="FootnoteText"/>
      </w:pPr>
      <w:r>
        <w:rPr>
          <w:rStyle w:val="FootnoteReference"/>
        </w:rPr>
        <w:footnoteRef/>
      </w:r>
      <w:r>
        <w:t xml:space="preserve"> </w:t>
      </w:r>
      <w:r>
        <w:tab/>
        <w:t>In de verschillende taalversies wordt een verwijzing naar de "drager" van de rechterlijke autoriteit opgenomen.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69B1"/>
    <w:multiLevelType w:val="singleLevel"/>
    <w:tmpl w:val="FB00E3B4"/>
    <w:lvl w:ilvl="0">
      <w:start w:val="2"/>
      <w:numFmt w:val="decimal"/>
      <w:lvlText w:val="%1."/>
      <w:lvlJc w:val="left"/>
      <w:pPr>
        <w:tabs>
          <w:tab w:val="num" w:pos="564"/>
        </w:tabs>
        <w:ind w:left="564" w:hanging="564"/>
      </w:pPr>
      <w:rPr>
        <w:rFonts w:hint="default"/>
      </w:rPr>
    </w:lvl>
  </w:abstractNum>
  <w:abstractNum w:abstractNumId="1" w15:restartNumberingAfterBreak="0">
    <w:nsid w:val="06B17769"/>
    <w:multiLevelType w:val="singleLevel"/>
    <w:tmpl w:val="93D03D9A"/>
    <w:lvl w:ilvl="0">
      <w:start w:val="5"/>
      <w:numFmt w:val="lowerLetter"/>
      <w:lvlText w:val="%1)"/>
      <w:lvlJc w:val="left"/>
      <w:pPr>
        <w:tabs>
          <w:tab w:val="num" w:pos="564"/>
        </w:tabs>
        <w:ind w:left="564" w:hanging="564"/>
      </w:pPr>
      <w:rPr>
        <w:rFonts w:hint="default"/>
      </w:rPr>
    </w:lvl>
  </w:abstractNum>
  <w:abstractNum w:abstractNumId="2" w15:restartNumberingAfterBreak="0">
    <w:nsid w:val="0B7F4273"/>
    <w:multiLevelType w:val="singleLevel"/>
    <w:tmpl w:val="6276CDDE"/>
    <w:lvl w:ilvl="0">
      <w:start w:val="1"/>
      <w:numFmt w:val="upperRoman"/>
      <w:pStyle w:val="Par-numberI"/>
      <w:lvlText w:val="%1."/>
      <w:lvlJc w:val="left"/>
      <w:pPr>
        <w:tabs>
          <w:tab w:val="num" w:pos="567"/>
        </w:tabs>
        <w:ind w:left="567" w:hanging="567"/>
      </w:pPr>
    </w:lvl>
  </w:abstractNum>
  <w:abstractNum w:abstractNumId="3"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4"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6" w15:restartNumberingAfterBreak="0">
    <w:nsid w:val="2DB37182"/>
    <w:multiLevelType w:val="singleLevel"/>
    <w:tmpl w:val="F612DBDC"/>
    <w:lvl w:ilvl="0">
      <w:start w:val="1"/>
      <w:numFmt w:val="lowerRoman"/>
      <w:pStyle w:val="Par-numberi0"/>
      <w:lvlText w:val="(%1)"/>
      <w:lvlJc w:val="left"/>
      <w:pPr>
        <w:tabs>
          <w:tab w:val="num" w:pos="720"/>
        </w:tabs>
        <w:ind w:left="567" w:hanging="567"/>
      </w:pPr>
    </w:lvl>
  </w:abstractNum>
  <w:abstractNum w:abstractNumId="7"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8"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9"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10"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11" w15:restartNumberingAfterBreak="0">
    <w:nsid w:val="674E6717"/>
    <w:multiLevelType w:val="singleLevel"/>
    <w:tmpl w:val="71BE0910"/>
    <w:lvl w:ilvl="0">
      <w:start w:val="2"/>
      <w:numFmt w:val="decimal"/>
      <w:lvlText w:val="%1."/>
      <w:lvlJc w:val="left"/>
      <w:pPr>
        <w:tabs>
          <w:tab w:val="num" w:pos="564"/>
        </w:tabs>
        <w:ind w:left="564" w:hanging="564"/>
      </w:pPr>
      <w:rPr>
        <w:rFonts w:hint="default"/>
      </w:rPr>
    </w:lvl>
  </w:abstractNum>
  <w:abstractNum w:abstractNumId="12"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13"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num w:numId="1">
    <w:abstractNumId w:val="6"/>
  </w:num>
  <w:num w:numId="2">
    <w:abstractNumId w:val="8"/>
  </w:num>
  <w:num w:numId="3">
    <w:abstractNumId w:val="13"/>
  </w:num>
  <w:num w:numId="4">
    <w:abstractNumId w:val="3"/>
  </w:num>
  <w:num w:numId="5">
    <w:abstractNumId w:val="10"/>
  </w:num>
  <w:num w:numId="6">
    <w:abstractNumId w:val="7"/>
  </w:num>
  <w:num w:numId="7">
    <w:abstractNumId w:val="9"/>
  </w:num>
  <w:num w:numId="8">
    <w:abstractNumId w:val="12"/>
  </w:num>
  <w:num w:numId="9">
    <w:abstractNumId w:val="5"/>
  </w:num>
  <w:num w:numId="10">
    <w:abstractNumId w:val="2"/>
  </w:num>
  <w:num w:numId="11">
    <w:abstractNumId w:val="4"/>
  </w:num>
  <w:num w:numId="12">
    <w:abstractNumId w:val="4"/>
  </w:num>
  <w:num w:numId="13">
    <w:abstractNumId w:val="4"/>
  </w:num>
  <w:num w:numId="14">
    <w:abstractNumId w:val="4"/>
  </w:num>
  <w:num w:numId="15">
    <w:abstractNumId w:val="11"/>
  </w:num>
  <w:num w:numId="16">
    <w:abstractNumId w:val="0"/>
  </w:num>
  <w:num w:numId="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activeWritingStyle w:appName="MSWord" w:lang="en-US" w:vendorID="8" w:dllVersion="513" w:checkStyle="1"/>
  <w:activeWritingStyle w:appName="MSWord" w:lang="en-GB" w:vendorID="8" w:dllVersion="513" w:checkStyle="1"/>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_GENNL"/>
  </w:docVars>
  <w:rsids>
    <w:rsidRoot w:val="0030076C"/>
    <w:rsid w:val="000055B0"/>
    <w:rsid w:val="0001587D"/>
    <w:rsid w:val="00035A47"/>
    <w:rsid w:val="000415C7"/>
    <w:rsid w:val="00044917"/>
    <w:rsid w:val="000536D3"/>
    <w:rsid w:val="000941D6"/>
    <w:rsid w:val="000A63BF"/>
    <w:rsid w:val="000A689C"/>
    <w:rsid w:val="000B123C"/>
    <w:rsid w:val="000B2D79"/>
    <w:rsid w:val="000C5E67"/>
    <w:rsid w:val="000C6AFC"/>
    <w:rsid w:val="000D17FF"/>
    <w:rsid w:val="00102C88"/>
    <w:rsid w:val="00103AFE"/>
    <w:rsid w:val="00150640"/>
    <w:rsid w:val="00173AE7"/>
    <w:rsid w:val="001B0958"/>
    <w:rsid w:val="001B65B5"/>
    <w:rsid w:val="001C7935"/>
    <w:rsid w:val="001D7D60"/>
    <w:rsid w:val="001F785F"/>
    <w:rsid w:val="0021149F"/>
    <w:rsid w:val="00221A76"/>
    <w:rsid w:val="00240116"/>
    <w:rsid w:val="00246BB3"/>
    <w:rsid w:val="00251D48"/>
    <w:rsid w:val="00276795"/>
    <w:rsid w:val="002904FE"/>
    <w:rsid w:val="00293B6F"/>
    <w:rsid w:val="00294625"/>
    <w:rsid w:val="002955F1"/>
    <w:rsid w:val="002A0031"/>
    <w:rsid w:val="002A1042"/>
    <w:rsid w:val="002B1513"/>
    <w:rsid w:val="002E2B0A"/>
    <w:rsid w:val="002E42FB"/>
    <w:rsid w:val="002F1DA4"/>
    <w:rsid w:val="0030076C"/>
    <w:rsid w:val="00304A2F"/>
    <w:rsid w:val="0031658F"/>
    <w:rsid w:val="003271E4"/>
    <w:rsid w:val="00333570"/>
    <w:rsid w:val="0033735D"/>
    <w:rsid w:val="00342207"/>
    <w:rsid w:val="00352477"/>
    <w:rsid w:val="00375133"/>
    <w:rsid w:val="003759D3"/>
    <w:rsid w:val="003A5217"/>
    <w:rsid w:val="003C2672"/>
    <w:rsid w:val="003C7214"/>
    <w:rsid w:val="00417547"/>
    <w:rsid w:val="00424CC8"/>
    <w:rsid w:val="004439FC"/>
    <w:rsid w:val="00447537"/>
    <w:rsid w:val="004504ED"/>
    <w:rsid w:val="004605B2"/>
    <w:rsid w:val="0047318E"/>
    <w:rsid w:val="004A041A"/>
    <w:rsid w:val="004B7DB4"/>
    <w:rsid w:val="004C2EFD"/>
    <w:rsid w:val="004C3506"/>
    <w:rsid w:val="004D3A1F"/>
    <w:rsid w:val="004D3C2F"/>
    <w:rsid w:val="004D5686"/>
    <w:rsid w:val="0051331B"/>
    <w:rsid w:val="0053690C"/>
    <w:rsid w:val="0059139F"/>
    <w:rsid w:val="005A579C"/>
    <w:rsid w:val="005A6B71"/>
    <w:rsid w:val="005D2A1D"/>
    <w:rsid w:val="005E21AF"/>
    <w:rsid w:val="005E790F"/>
    <w:rsid w:val="006177B8"/>
    <w:rsid w:val="00623303"/>
    <w:rsid w:val="006252F9"/>
    <w:rsid w:val="00630459"/>
    <w:rsid w:val="006460EB"/>
    <w:rsid w:val="00661266"/>
    <w:rsid w:val="00693635"/>
    <w:rsid w:val="006A269A"/>
    <w:rsid w:val="006B6153"/>
    <w:rsid w:val="006D0C5E"/>
    <w:rsid w:val="006D131A"/>
    <w:rsid w:val="006E2AAB"/>
    <w:rsid w:val="006F4017"/>
    <w:rsid w:val="0070715F"/>
    <w:rsid w:val="00716875"/>
    <w:rsid w:val="00760335"/>
    <w:rsid w:val="007812B1"/>
    <w:rsid w:val="00791621"/>
    <w:rsid w:val="007A09EE"/>
    <w:rsid w:val="007A5E30"/>
    <w:rsid w:val="007C1EA2"/>
    <w:rsid w:val="007D5F14"/>
    <w:rsid w:val="007F0F55"/>
    <w:rsid w:val="007F34E9"/>
    <w:rsid w:val="008031E8"/>
    <w:rsid w:val="00804D83"/>
    <w:rsid w:val="0080782A"/>
    <w:rsid w:val="0081135E"/>
    <w:rsid w:val="00815A42"/>
    <w:rsid w:val="00823475"/>
    <w:rsid w:val="0088133F"/>
    <w:rsid w:val="00892D86"/>
    <w:rsid w:val="00893A6F"/>
    <w:rsid w:val="008B7208"/>
    <w:rsid w:val="008E059D"/>
    <w:rsid w:val="008E6B58"/>
    <w:rsid w:val="008F2776"/>
    <w:rsid w:val="008F6B22"/>
    <w:rsid w:val="009479D3"/>
    <w:rsid w:val="00951FC0"/>
    <w:rsid w:val="00983A12"/>
    <w:rsid w:val="00983A43"/>
    <w:rsid w:val="00985302"/>
    <w:rsid w:val="009A69B6"/>
    <w:rsid w:val="009B24FC"/>
    <w:rsid w:val="009B6772"/>
    <w:rsid w:val="009C37C5"/>
    <w:rsid w:val="009D5471"/>
    <w:rsid w:val="009E2142"/>
    <w:rsid w:val="00A06FE7"/>
    <w:rsid w:val="00A27020"/>
    <w:rsid w:val="00A30FB5"/>
    <w:rsid w:val="00A3590A"/>
    <w:rsid w:val="00A361CF"/>
    <w:rsid w:val="00A449FA"/>
    <w:rsid w:val="00A52081"/>
    <w:rsid w:val="00A71950"/>
    <w:rsid w:val="00A74ABD"/>
    <w:rsid w:val="00A81E2F"/>
    <w:rsid w:val="00A906C5"/>
    <w:rsid w:val="00A93495"/>
    <w:rsid w:val="00AB563A"/>
    <w:rsid w:val="00AC2D6E"/>
    <w:rsid w:val="00AD533E"/>
    <w:rsid w:val="00AE319A"/>
    <w:rsid w:val="00B36BED"/>
    <w:rsid w:val="00B6072C"/>
    <w:rsid w:val="00B650D6"/>
    <w:rsid w:val="00B66F10"/>
    <w:rsid w:val="00B71120"/>
    <w:rsid w:val="00B8369B"/>
    <w:rsid w:val="00B87BAA"/>
    <w:rsid w:val="00BA3770"/>
    <w:rsid w:val="00BB150C"/>
    <w:rsid w:val="00BC0408"/>
    <w:rsid w:val="00BC115C"/>
    <w:rsid w:val="00BD34CF"/>
    <w:rsid w:val="00BF3B10"/>
    <w:rsid w:val="00C171BC"/>
    <w:rsid w:val="00C22217"/>
    <w:rsid w:val="00C37892"/>
    <w:rsid w:val="00C40D6F"/>
    <w:rsid w:val="00C45765"/>
    <w:rsid w:val="00C737CF"/>
    <w:rsid w:val="00C740CA"/>
    <w:rsid w:val="00CB5304"/>
    <w:rsid w:val="00CC3841"/>
    <w:rsid w:val="00CC569C"/>
    <w:rsid w:val="00CC6635"/>
    <w:rsid w:val="00D03401"/>
    <w:rsid w:val="00D0354C"/>
    <w:rsid w:val="00D11F11"/>
    <w:rsid w:val="00D138C7"/>
    <w:rsid w:val="00D26A7D"/>
    <w:rsid w:val="00D27CB7"/>
    <w:rsid w:val="00D428B2"/>
    <w:rsid w:val="00D56590"/>
    <w:rsid w:val="00D6341B"/>
    <w:rsid w:val="00D657E2"/>
    <w:rsid w:val="00D727FD"/>
    <w:rsid w:val="00D73DED"/>
    <w:rsid w:val="00D87DA7"/>
    <w:rsid w:val="00D91A35"/>
    <w:rsid w:val="00D97D82"/>
    <w:rsid w:val="00DB3E1A"/>
    <w:rsid w:val="00DC0D87"/>
    <w:rsid w:val="00DE40FE"/>
    <w:rsid w:val="00DE642D"/>
    <w:rsid w:val="00E47869"/>
    <w:rsid w:val="00E6165B"/>
    <w:rsid w:val="00E77D11"/>
    <w:rsid w:val="00E90A90"/>
    <w:rsid w:val="00E90E04"/>
    <w:rsid w:val="00E926D0"/>
    <w:rsid w:val="00E967CB"/>
    <w:rsid w:val="00ED5C95"/>
    <w:rsid w:val="00EE02DF"/>
    <w:rsid w:val="00F03D17"/>
    <w:rsid w:val="00F25B6D"/>
    <w:rsid w:val="00F50A01"/>
    <w:rsid w:val="00F54AAD"/>
    <w:rsid w:val="00F56BF2"/>
    <w:rsid w:val="00F6507A"/>
    <w:rsid w:val="00F8527E"/>
    <w:rsid w:val="00F86355"/>
    <w:rsid w:val="00F966D9"/>
    <w:rsid w:val="00FA0B74"/>
    <w:rsid w:val="00FA44FE"/>
    <w:rsid w:val="00FA4CC1"/>
    <w:rsid w:val="00FB6C12"/>
    <w:rsid w:val="00FF0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1AA7AFC"/>
  <w15:chartTrackingRefBased/>
  <w15:docId w15:val="{ABEF9C8F-B9B9-460A-B8DE-F8255E0E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360" w:lineRule="auto"/>
    </w:pPr>
    <w:rPr>
      <w:sz w:val="24"/>
      <w:lang w:val="nl-NL" w:eastAsia="fr-BE"/>
    </w:rPr>
  </w:style>
  <w:style w:type="paragraph" w:styleId="Heading1">
    <w:name w:val="heading 1"/>
    <w:basedOn w:val="Normal"/>
    <w:next w:val="Normal"/>
    <w:qFormat/>
    <w:pPr>
      <w:keepNext/>
      <w:widowControl/>
      <w:numPr>
        <w:numId w:val="11"/>
      </w:numPr>
      <w:spacing w:before="360" w:after="120" w:line="240" w:lineRule="auto"/>
      <w:jc w:val="both"/>
      <w:outlineLvl w:val="0"/>
    </w:pPr>
    <w:rPr>
      <w:b/>
      <w:smallCaps/>
    </w:rPr>
  </w:style>
  <w:style w:type="paragraph" w:styleId="Heading2">
    <w:name w:val="heading 2"/>
    <w:basedOn w:val="Normal"/>
    <w:next w:val="Normal"/>
    <w:qFormat/>
    <w:pPr>
      <w:keepNext/>
      <w:widowControl/>
      <w:numPr>
        <w:ilvl w:val="1"/>
        <w:numId w:val="12"/>
      </w:numPr>
      <w:spacing w:before="120" w:after="120" w:line="240" w:lineRule="auto"/>
      <w:jc w:val="both"/>
      <w:outlineLvl w:val="1"/>
    </w:pPr>
    <w:rPr>
      <w:b/>
    </w:rPr>
  </w:style>
  <w:style w:type="paragraph" w:styleId="Heading3">
    <w:name w:val="heading 3"/>
    <w:basedOn w:val="Normal"/>
    <w:next w:val="Normal"/>
    <w:qFormat/>
    <w:pPr>
      <w:keepNext/>
      <w:widowControl/>
      <w:numPr>
        <w:ilvl w:val="2"/>
        <w:numId w:val="13"/>
      </w:numPr>
      <w:spacing w:before="120" w:after="120" w:line="240" w:lineRule="auto"/>
      <w:jc w:val="both"/>
      <w:outlineLvl w:val="2"/>
    </w:pPr>
    <w:rPr>
      <w:i/>
    </w:rPr>
  </w:style>
  <w:style w:type="paragraph" w:styleId="Heading4">
    <w:name w:val="heading 4"/>
    <w:basedOn w:val="Normal"/>
    <w:next w:val="Normal"/>
    <w:qFormat/>
    <w:pPr>
      <w:keepNext/>
      <w:widowControl/>
      <w:numPr>
        <w:ilvl w:val="3"/>
        <w:numId w:val="14"/>
      </w:numPr>
      <w:spacing w:before="120" w:after="120" w:line="240" w:lineRule="auto"/>
      <w:jc w:val="both"/>
      <w:outlineLvl w:val="3"/>
    </w:pPr>
  </w:style>
  <w:style w:type="paragraph" w:styleId="Heading5">
    <w:name w:val="heading 5"/>
    <w:basedOn w:val="Normal"/>
    <w:next w:val="Normal"/>
    <w:qFormat/>
    <w:pPr>
      <w:widowControl/>
      <w:spacing w:before="240" w:after="60" w:line="240" w:lineRule="auto"/>
      <w:jc w:val="both"/>
      <w:outlineLvl w:val="4"/>
    </w:pPr>
    <w:rPr>
      <w:rFonts w:ascii="Arial" w:hAnsi="Arial"/>
      <w:sz w:val="22"/>
    </w:rPr>
  </w:style>
  <w:style w:type="paragraph" w:styleId="Heading6">
    <w:name w:val="heading 6"/>
    <w:basedOn w:val="Normal"/>
    <w:next w:val="Normal"/>
    <w:qFormat/>
    <w:pPr>
      <w:widowControl/>
      <w:spacing w:before="240" w:after="60" w:line="240" w:lineRule="auto"/>
      <w:jc w:val="both"/>
      <w:outlineLvl w:val="5"/>
    </w:pPr>
    <w:rPr>
      <w:rFonts w:ascii="Arial" w:hAnsi="Arial"/>
      <w:i/>
      <w:sz w:val="22"/>
    </w:rPr>
  </w:style>
  <w:style w:type="paragraph" w:styleId="Heading7">
    <w:name w:val="heading 7"/>
    <w:basedOn w:val="Normal"/>
    <w:next w:val="Normal"/>
    <w:qFormat/>
    <w:pPr>
      <w:widowControl/>
      <w:spacing w:before="240" w:after="60" w:line="240" w:lineRule="auto"/>
      <w:jc w:val="both"/>
      <w:outlineLvl w:val="6"/>
    </w:pPr>
    <w:rPr>
      <w:rFonts w:ascii="Arial" w:hAnsi="Arial"/>
      <w:sz w:val="20"/>
    </w:rPr>
  </w:style>
  <w:style w:type="paragraph" w:styleId="Heading8">
    <w:name w:val="heading 8"/>
    <w:basedOn w:val="Normal"/>
    <w:next w:val="Normal"/>
    <w:qFormat/>
    <w:pPr>
      <w:widowControl/>
      <w:spacing w:before="240" w:after="60" w:line="240" w:lineRule="auto"/>
      <w:jc w:val="both"/>
      <w:outlineLvl w:val="7"/>
    </w:pPr>
    <w:rPr>
      <w:rFonts w:ascii="Arial" w:hAnsi="Arial"/>
      <w:i/>
      <w:sz w:val="20"/>
    </w:rPr>
  </w:style>
  <w:style w:type="paragraph" w:styleId="Heading9">
    <w:name w:val="heading 9"/>
    <w:basedOn w:val="Normal"/>
    <w:next w:val="Normal"/>
    <w:qFormat/>
    <w:pPr>
      <w:widowControl/>
      <w:spacing w:before="240" w:after="60" w:line="240" w:lineRule="auto"/>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820"/>
        <w:tab w:val="center" w:pos="7371"/>
        <w:tab w:val="right" w:pos="9639"/>
      </w:tabs>
      <w:spacing w:line="240" w:lineRule="auto"/>
    </w:pPr>
  </w:style>
  <w:style w:type="paragraph" w:customStyle="1" w:styleId="EntInstit">
    <w:name w:val="EntInstit"/>
    <w:basedOn w:val="Normal"/>
    <w:pPr>
      <w:spacing w:line="240" w:lineRule="auto"/>
      <w:jc w:val="right"/>
    </w:pPr>
    <w:rPr>
      <w:b/>
    </w:rPr>
  </w:style>
  <w:style w:type="paragraph" w:customStyle="1" w:styleId="EntRefer">
    <w:name w:val="EntRefer"/>
    <w:basedOn w:val="Normal"/>
    <w:pPr>
      <w:spacing w:line="240" w:lineRule="auto"/>
    </w:pPr>
    <w:rPr>
      <w:b/>
    </w:rPr>
  </w:style>
  <w:style w:type="paragraph" w:customStyle="1" w:styleId="Par-number10">
    <w:name w:val="Par-number 1)"/>
    <w:basedOn w:val="Normal"/>
    <w:next w:val="Normal"/>
    <w:pPr>
      <w:numPr>
        <w:numId w:val="7"/>
      </w:numPr>
    </w:pPr>
  </w:style>
  <w:style w:type="paragraph" w:customStyle="1" w:styleId="EntEmet">
    <w:name w:val="EntEmet"/>
    <w:basedOn w:val="Normal"/>
    <w:pPr>
      <w:tabs>
        <w:tab w:val="left" w:pos="284"/>
        <w:tab w:val="left" w:pos="567"/>
        <w:tab w:val="left" w:pos="851"/>
        <w:tab w:val="left" w:pos="1134"/>
        <w:tab w:val="left" w:pos="1418"/>
      </w:tabs>
      <w:spacing w:before="40" w:line="240" w:lineRule="auto"/>
    </w:pPr>
  </w:style>
  <w:style w:type="character" w:styleId="FootnoteReference">
    <w:name w:val="footnote reference"/>
    <w:rPr>
      <w:b/>
      <w:vertAlign w:val="superscript"/>
    </w:rPr>
  </w:style>
  <w:style w:type="paragraph" w:styleId="FootnoteText">
    <w:name w:val="footnote text"/>
    <w:basedOn w:val="Normal"/>
    <w:pPr>
      <w:tabs>
        <w:tab w:val="left" w:pos="567"/>
      </w:tabs>
      <w:spacing w:line="240" w:lineRule="auto"/>
      <w:ind w:left="567" w:hanging="567"/>
    </w:pPr>
  </w:style>
  <w:style w:type="paragraph" w:styleId="Header">
    <w:name w:val="header"/>
    <w:basedOn w:val="Normal"/>
    <w:pPr>
      <w:tabs>
        <w:tab w:val="center" w:pos="4820"/>
        <w:tab w:val="right" w:pos="7371"/>
        <w:tab w:val="right" w:pos="9639"/>
      </w:tabs>
      <w:spacing w:line="240" w:lineRule="auto"/>
    </w:pPr>
  </w:style>
  <w:style w:type="paragraph" w:customStyle="1" w:styleId="Par-bullet">
    <w:name w:val="Par-bullet"/>
    <w:basedOn w:val="Normal"/>
    <w:next w:val="Normal"/>
    <w:pPr>
      <w:numPr>
        <w:numId w:val="3"/>
      </w:numPr>
    </w:pPr>
  </w:style>
  <w:style w:type="paragraph" w:customStyle="1" w:styleId="Par-equal">
    <w:name w:val="Par-equal"/>
    <w:basedOn w:val="Normal"/>
    <w:next w:val="Normal"/>
    <w:pPr>
      <w:numPr>
        <w:numId w:val="5"/>
      </w:numPr>
    </w:pPr>
  </w:style>
  <w:style w:type="paragraph" w:styleId="TOC1">
    <w:name w:val="toc 1"/>
    <w:basedOn w:val="Normal"/>
    <w:next w:val="Normal"/>
    <w:pPr>
      <w:tabs>
        <w:tab w:val="left" w:pos="567"/>
        <w:tab w:val="right" w:leader="dot" w:pos="9639"/>
      </w:tabs>
      <w:ind w:left="567" w:right="567" w:hanging="567"/>
    </w:pPr>
  </w:style>
  <w:style w:type="paragraph" w:customStyle="1" w:styleId="Par-number1">
    <w:name w:val="Par-number (1)"/>
    <w:basedOn w:val="Normal"/>
    <w:next w:val="Normal"/>
    <w:pPr>
      <w:numPr>
        <w:numId w:val="6"/>
      </w:numPr>
    </w:pPr>
  </w:style>
  <w:style w:type="paragraph" w:customStyle="1" w:styleId="Par-number11">
    <w:name w:val="Par-number 1."/>
    <w:basedOn w:val="Normal"/>
    <w:next w:val="Normal"/>
    <w:pPr>
      <w:numPr>
        <w:numId w:val="8"/>
      </w:numPr>
    </w:pPr>
  </w:style>
  <w:style w:type="paragraph" w:customStyle="1" w:styleId="Par-numberI">
    <w:name w:val="Par-number I."/>
    <w:basedOn w:val="Normal"/>
    <w:next w:val="Normal"/>
    <w:pPr>
      <w:numPr>
        <w:numId w:val="10"/>
      </w:numPr>
    </w:pPr>
  </w:style>
  <w:style w:type="paragraph" w:customStyle="1" w:styleId="Par-dash">
    <w:name w:val="Par-dash"/>
    <w:basedOn w:val="Normal"/>
    <w:next w:val="Normal"/>
    <w:pPr>
      <w:numPr>
        <w:numId w:val="4"/>
      </w:numPr>
    </w:pPr>
  </w:style>
  <w:style w:type="paragraph" w:customStyle="1" w:styleId="EntLogo">
    <w:name w:val="EntLogo"/>
    <w:basedOn w:val="Normal"/>
    <w:next w:val="EntInstit"/>
    <w:rPr>
      <w:b/>
    </w:rPr>
  </w:style>
  <w:style w:type="paragraph" w:customStyle="1" w:styleId="FooterLandscape">
    <w:name w:val="FooterLandscape"/>
    <w:basedOn w:val="Footer"/>
    <w:pPr>
      <w:tabs>
        <w:tab w:val="clear" w:pos="4820"/>
        <w:tab w:val="clear" w:pos="9639"/>
        <w:tab w:val="center" w:pos="11340"/>
        <w:tab w:val="right" w:pos="14572"/>
      </w:tabs>
    </w:pPr>
  </w:style>
  <w:style w:type="paragraph" w:customStyle="1" w:styleId="Par-numberA">
    <w:name w:val="Par-number A."/>
    <w:basedOn w:val="Normal"/>
    <w:next w:val="Normal"/>
    <w:pPr>
      <w:numPr>
        <w:numId w:val="9"/>
      </w:numPr>
    </w:pPr>
  </w:style>
  <w:style w:type="paragraph" w:styleId="TOC2">
    <w:name w:val="toc 2"/>
    <w:basedOn w:val="Normal"/>
    <w:next w:val="Normal"/>
    <w:pPr>
      <w:tabs>
        <w:tab w:val="left" w:pos="1134"/>
        <w:tab w:val="right" w:leader="dot" w:pos="9639"/>
      </w:tabs>
      <w:ind w:left="1134" w:right="567" w:hanging="567"/>
    </w:pPr>
  </w:style>
  <w:style w:type="paragraph" w:styleId="TOC3">
    <w:name w:val="toc 3"/>
    <w:basedOn w:val="Normal"/>
    <w:next w:val="Normal"/>
    <w:pPr>
      <w:tabs>
        <w:tab w:val="left" w:pos="1701"/>
        <w:tab w:val="right" w:leader="dot" w:pos="9639"/>
      </w:tabs>
      <w:ind w:left="1701" w:right="567" w:hanging="567"/>
    </w:pPr>
  </w:style>
  <w:style w:type="paragraph" w:styleId="TOC4">
    <w:name w:val="toc 4"/>
    <w:basedOn w:val="Normal"/>
    <w:next w:val="Normal"/>
    <w:pPr>
      <w:tabs>
        <w:tab w:val="left" w:pos="2268"/>
        <w:tab w:val="right" w:pos="9639"/>
      </w:tabs>
      <w:ind w:left="2268" w:right="567" w:hanging="567"/>
    </w:pPr>
  </w:style>
  <w:style w:type="paragraph" w:styleId="TOC5">
    <w:name w:val="toc 5"/>
    <w:basedOn w:val="Normal"/>
    <w:next w:val="Normal"/>
    <w:pPr>
      <w:tabs>
        <w:tab w:val="left" w:pos="2835"/>
        <w:tab w:val="right" w:leader="dot" w:pos="9639"/>
      </w:tabs>
      <w:ind w:left="2835" w:right="567" w:hanging="567"/>
    </w:pPr>
  </w:style>
  <w:style w:type="paragraph" w:styleId="TOC6">
    <w:name w:val="toc 6"/>
    <w:basedOn w:val="Normal"/>
    <w:next w:val="Normal"/>
    <w:pPr>
      <w:tabs>
        <w:tab w:val="left" w:pos="3402"/>
        <w:tab w:val="right" w:leader="dot" w:pos="9639"/>
      </w:tabs>
      <w:ind w:left="3402" w:right="567" w:hanging="567"/>
    </w:pPr>
  </w:style>
  <w:style w:type="paragraph" w:styleId="TOC7">
    <w:name w:val="toc 7"/>
    <w:basedOn w:val="Normal"/>
    <w:next w:val="Normal"/>
    <w:pPr>
      <w:tabs>
        <w:tab w:val="left" w:pos="3969"/>
        <w:tab w:val="right" w:leader="dot" w:pos="9639"/>
      </w:tabs>
      <w:ind w:left="3969" w:right="567" w:hanging="567"/>
    </w:pPr>
  </w:style>
  <w:style w:type="paragraph" w:styleId="TOC8">
    <w:name w:val="toc 8"/>
    <w:basedOn w:val="Normal"/>
    <w:next w:val="Normal"/>
    <w:pPr>
      <w:tabs>
        <w:tab w:val="left" w:pos="4536"/>
        <w:tab w:val="right" w:leader="dot" w:pos="9639"/>
      </w:tabs>
      <w:ind w:left="4536" w:right="567" w:hanging="567"/>
    </w:pPr>
  </w:style>
  <w:style w:type="paragraph" w:styleId="TOC9">
    <w:name w:val="toc 9"/>
    <w:basedOn w:val="Normal"/>
    <w:next w:val="Normal"/>
    <w:pPr>
      <w:tabs>
        <w:tab w:val="left" w:pos="5103"/>
        <w:tab w:val="right" w:leader="dot" w:pos="9639"/>
      </w:tabs>
      <w:ind w:left="5103" w:right="567" w:hanging="567"/>
    </w:pPr>
  </w:style>
  <w:style w:type="paragraph" w:styleId="EndnoteText">
    <w:name w:val="endnote text"/>
    <w:basedOn w:val="Normal"/>
    <w:pPr>
      <w:tabs>
        <w:tab w:val="left" w:pos="567"/>
      </w:tabs>
      <w:spacing w:line="240" w:lineRule="auto"/>
      <w:ind w:left="567" w:hanging="567"/>
    </w:pPr>
  </w:style>
  <w:style w:type="character" w:styleId="EndnoteReference">
    <w:name w:val="endnote reference"/>
    <w:rPr>
      <w:b/>
      <w:vertAlign w:val="superscript"/>
    </w:rPr>
  </w:style>
  <w:style w:type="paragraph" w:customStyle="1" w:styleId="AC">
    <w:name w:val="AC"/>
    <w:basedOn w:val="Normal"/>
    <w:next w:val="Normal"/>
    <w:rPr>
      <w:b/>
      <w:sz w:val="40"/>
    </w:rPr>
  </w:style>
  <w:style w:type="character" w:styleId="PageNumber">
    <w:name w:val="page number"/>
    <w:basedOn w:val="DefaultParagraphFont"/>
  </w:style>
  <w:style w:type="paragraph" w:customStyle="1" w:styleId="Par-numberi0">
    <w:name w:val="Par-number (i)"/>
    <w:basedOn w:val="Normal"/>
    <w:next w:val="Normal"/>
    <w:pPr>
      <w:numPr>
        <w:numId w:val="1"/>
      </w:numPr>
      <w:tabs>
        <w:tab w:val="clear" w:pos="720"/>
        <w:tab w:val="left" w:pos="567"/>
      </w:tabs>
    </w:pPr>
  </w:style>
  <w:style w:type="paragraph" w:customStyle="1" w:styleId="Par-numbera0">
    <w:name w:val="Par-number (a)"/>
    <w:basedOn w:val="Normal"/>
    <w:next w:val="Normal"/>
    <w:pPr>
      <w:numPr>
        <w:numId w:val="2"/>
      </w:numPr>
    </w:pPr>
  </w:style>
  <w:style w:type="character" w:customStyle="1" w:styleId="DontTranslate">
    <w:name w:val="DontTranslate"/>
    <w:basedOn w:val="DefaultParagraphFont"/>
  </w:style>
  <w:style w:type="paragraph" w:customStyle="1" w:styleId="AddReference">
    <w:name w:val="Add Reference"/>
    <w:basedOn w:val="Normal"/>
    <w:rsid w:val="00221A76"/>
    <w:pPr>
      <w:pBdr>
        <w:top w:val="single" w:sz="4" w:space="1" w:color="auto"/>
        <w:left w:val="single" w:sz="4" w:space="4" w:color="auto"/>
        <w:bottom w:val="single" w:sz="4" w:space="1" w:color="auto"/>
        <w:right w:val="single" w:sz="4" w:space="4" w:color="auto"/>
      </w:pBdr>
      <w:spacing w:line="240" w:lineRule="auto"/>
      <w:ind w:left="7655" w:right="-454"/>
    </w:pPr>
    <w:rPr>
      <w:i/>
      <w:sz w:val="20"/>
      <w:lang w:val="en-GB" w:eastAsia="en-US"/>
    </w:rPr>
  </w:style>
  <w:style w:type="paragraph" w:styleId="DocumentMap">
    <w:name w:val="Document Map"/>
    <w:basedOn w:val="Normal"/>
    <w:semiHidden/>
    <w:rsid w:val="001D7D60"/>
    <w:pPr>
      <w:shd w:val="clear" w:color="auto" w:fill="000080"/>
    </w:pPr>
    <w:rPr>
      <w:rFonts w:ascii="Tahoma" w:hAnsi="Tahoma" w:cs="Tahoma"/>
    </w:rPr>
  </w:style>
  <w:style w:type="paragraph" w:customStyle="1" w:styleId="Text1">
    <w:name w:val="Text 1"/>
    <w:basedOn w:val="Normal"/>
    <w:rsid w:val="001D7D60"/>
    <w:pPr>
      <w:widowControl/>
      <w:spacing w:before="120" w:after="120" w:line="240" w:lineRule="auto"/>
      <w:ind w:left="851"/>
      <w:jc w:val="both"/>
    </w:pPr>
  </w:style>
  <w:style w:type="paragraph" w:customStyle="1" w:styleId="Text2">
    <w:name w:val="Text 2"/>
    <w:basedOn w:val="Normal"/>
    <w:rsid w:val="001D7D60"/>
    <w:pPr>
      <w:widowControl/>
      <w:spacing w:before="120" w:after="120" w:line="240" w:lineRule="auto"/>
      <w:ind w:left="851"/>
      <w:jc w:val="both"/>
    </w:pPr>
  </w:style>
  <w:style w:type="paragraph" w:customStyle="1" w:styleId="Text3">
    <w:name w:val="Text 3"/>
    <w:basedOn w:val="Normal"/>
    <w:rsid w:val="001D7D60"/>
    <w:pPr>
      <w:widowControl/>
      <w:spacing w:before="120" w:after="120" w:line="240" w:lineRule="auto"/>
      <w:ind w:left="851"/>
      <w:jc w:val="both"/>
    </w:pPr>
  </w:style>
  <w:style w:type="character" w:styleId="Hyperlink">
    <w:name w:val="Hyperlink"/>
    <w:rsid w:val="001D7D60"/>
    <w:rPr>
      <w:color w:val="0000FF"/>
      <w:u w:val="single"/>
    </w:rPr>
  </w:style>
  <w:style w:type="paragraph" w:customStyle="1" w:styleId="Text4">
    <w:name w:val="Text 4"/>
    <w:basedOn w:val="Normal"/>
    <w:rsid w:val="001D7D60"/>
    <w:pPr>
      <w:widowControl/>
      <w:spacing w:before="120" w:after="120" w:line="240" w:lineRule="auto"/>
      <w:ind w:left="851"/>
      <w:jc w:val="both"/>
    </w:pPr>
  </w:style>
  <w:style w:type="paragraph" w:customStyle="1" w:styleId="Point0">
    <w:name w:val="Point 0"/>
    <w:basedOn w:val="Normal"/>
    <w:rsid w:val="001D7D60"/>
    <w:pPr>
      <w:widowControl/>
      <w:spacing w:before="120" w:after="120" w:line="240" w:lineRule="auto"/>
      <w:ind w:left="851" w:hanging="851"/>
      <w:jc w:val="both"/>
    </w:pPr>
  </w:style>
  <w:style w:type="paragraph" w:customStyle="1" w:styleId="Point1">
    <w:name w:val="Point 1"/>
    <w:basedOn w:val="Normal"/>
    <w:rsid w:val="001D7D60"/>
    <w:pPr>
      <w:widowControl/>
      <w:spacing w:before="120" w:after="120" w:line="240" w:lineRule="auto"/>
      <w:ind w:left="1418" w:hanging="567"/>
      <w:jc w:val="both"/>
    </w:pPr>
  </w:style>
  <w:style w:type="paragraph" w:customStyle="1" w:styleId="Point2">
    <w:name w:val="Point 2"/>
    <w:basedOn w:val="Normal"/>
    <w:rsid w:val="001D7D60"/>
    <w:pPr>
      <w:widowControl/>
      <w:spacing w:before="120" w:after="120" w:line="240" w:lineRule="auto"/>
      <w:ind w:left="1985" w:hanging="567"/>
      <w:jc w:val="both"/>
    </w:pPr>
  </w:style>
  <w:style w:type="paragraph" w:customStyle="1" w:styleId="Point3">
    <w:name w:val="Point 3"/>
    <w:basedOn w:val="Normal"/>
    <w:rsid w:val="001D7D60"/>
    <w:pPr>
      <w:widowControl/>
      <w:spacing w:before="120" w:after="120" w:line="240" w:lineRule="auto"/>
      <w:ind w:left="2552" w:hanging="567"/>
      <w:jc w:val="both"/>
    </w:pPr>
  </w:style>
  <w:style w:type="paragraph" w:customStyle="1" w:styleId="Point4">
    <w:name w:val="Point 4"/>
    <w:basedOn w:val="Normal"/>
    <w:rsid w:val="001D7D60"/>
    <w:pPr>
      <w:widowControl/>
      <w:spacing w:before="120" w:after="120" w:line="240" w:lineRule="auto"/>
      <w:ind w:left="3119" w:hanging="567"/>
      <w:jc w:val="both"/>
    </w:pPr>
  </w:style>
  <w:style w:type="paragraph" w:customStyle="1" w:styleId="ManualHeading1">
    <w:name w:val="Manual Heading 1"/>
    <w:basedOn w:val="Heading1"/>
    <w:next w:val="Text1"/>
    <w:rsid w:val="001D7D60"/>
  </w:style>
  <w:style w:type="paragraph" w:customStyle="1" w:styleId="ManualHeading2">
    <w:name w:val="Manual Heading 2"/>
    <w:basedOn w:val="Heading2"/>
    <w:next w:val="Text2"/>
    <w:rsid w:val="001D7D60"/>
  </w:style>
  <w:style w:type="paragraph" w:customStyle="1" w:styleId="ManualHeading3">
    <w:name w:val="Manual Heading 3"/>
    <w:basedOn w:val="Heading3"/>
    <w:next w:val="Text3"/>
    <w:rsid w:val="001D7D60"/>
  </w:style>
  <w:style w:type="paragraph" w:customStyle="1" w:styleId="ManualHeading4">
    <w:name w:val="Manual Heading 4"/>
    <w:basedOn w:val="Heading4"/>
    <w:next w:val="Text4"/>
    <w:rsid w:val="001D7D60"/>
  </w:style>
  <w:style w:type="paragraph" w:customStyle="1" w:styleId="Considrant">
    <w:name w:val="Considérant"/>
    <w:basedOn w:val="Normal"/>
    <w:rsid w:val="001D7D60"/>
    <w:pPr>
      <w:widowControl/>
      <w:tabs>
        <w:tab w:val="num" w:pos="709"/>
      </w:tabs>
      <w:spacing w:before="120" w:after="120" w:line="240" w:lineRule="auto"/>
      <w:ind w:left="709" w:hanging="709"/>
      <w:jc w:val="both"/>
    </w:pPr>
  </w:style>
  <w:style w:type="paragraph" w:customStyle="1" w:styleId="ManualConsidrant">
    <w:name w:val="Manual Considérant"/>
    <w:basedOn w:val="Normal"/>
    <w:rsid w:val="001D7D60"/>
    <w:pPr>
      <w:widowControl/>
      <w:spacing w:before="120" w:after="120" w:line="240" w:lineRule="auto"/>
      <w:ind w:left="709" w:hanging="709"/>
      <w:jc w:val="both"/>
    </w:pPr>
  </w:style>
  <w:style w:type="paragraph" w:customStyle="1" w:styleId="Tiret0">
    <w:name w:val="Tiret 0"/>
    <w:basedOn w:val="Point0"/>
    <w:rsid w:val="001D7D60"/>
  </w:style>
  <w:style w:type="paragraph" w:customStyle="1" w:styleId="Tiret1">
    <w:name w:val="Tiret 1"/>
    <w:basedOn w:val="Point1"/>
    <w:rsid w:val="001D7D60"/>
  </w:style>
  <w:style w:type="paragraph" w:customStyle="1" w:styleId="Tiret2">
    <w:name w:val="Tiret 2"/>
    <w:basedOn w:val="Point2"/>
    <w:rsid w:val="001D7D60"/>
  </w:style>
  <w:style w:type="paragraph" w:customStyle="1" w:styleId="Tiret3">
    <w:name w:val="Tiret 3"/>
    <w:basedOn w:val="Point3"/>
    <w:rsid w:val="001D7D60"/>
  </w:style>
  <w:style w:type="paragraph" w:customStyle="1" w:styleId="Tiret4">
    <w:name w:val="Tiret 4"/>
    <w:basedOn w:val="Point4"/>
    <w:rsid w:val="001D7D60"/>
  </w:style>
  <w:style w:type="character" w:customStyle="1" w:styleId="term">
    <w:name w:val="term"/>
    <w:basedOn w:val="DefaultParagraphFont"/>
    <w:rsid w:val="001D7D60"/>
  </w:style>
  <w:style w:type="paragraph" w:customStyle="1" w:styleId="Style0">
    <w:name w:val="Style0"/>
    <w:next w:val="Normal"/>
    <w:rsid w:val="001D7D60"/>
    <w:pPr>
      <w:autoSpaceDE w:val="0"/>
      <w:autoSpaceDN w:val="0"/>
      <w:adjustRightInd w:val="0"/>
    </w:pPr>
    <w:rPr>
      <w:rFonts w:ascii="Arial" w:hAnsi="Arial"/>
      <w:sz w:val="24"/>
      <w:szCs w:val="24"/>
      <w:lang w:val="fr-BE" w:eastAsia="fr-BE"/>
    </w:rPr>
  </w:style>
  <w:style w:type="paragraph" w:styleId="BodyText">
    <w:name w:val="Body Text"/>
    <w:basedOn w:val="Normal"/>
    <w:rsid w:val="001D7D60"/>
    <w:pPr>
      <w:pBdr>
        <w:top w:val="single" w:sz="4" w:space="1" w:color="auto"/>
        <w:left w:val="single" w:sz="4" w:space="4" w:color="auto"/>
        <w:bottom w:val="single" w:sz="4" w:space="1" w:color="auto"/>
        <w:right w:val="single" w:sz="4" w:space="4" w:color="auto"/>
      </w:pBdr>
      <w:tabs>
        <w:tab w:val="left" w:pos="567"/>
        <w:tab w:val="right" w:leader="dot" w:pos="9072"/>
      </w:tabs>
    </w:pPr>
  </w:style>
  <w:style w:type="table" w:styleId="TableGrid">
    <w:name w:val="Table Grid"/>
    <w:basedOn w:val="TableNormal"/>
    <w:rsid w:val="001D7D60"/>
    <w:pPr>
      <w:widowControl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e">
    <w:name w:val="intitule"/>
    <w:basedOn w:val="Normal"/>
    <w:rsid w:val="001D7D60"/>
    <w:pPr>
      <w:widowControl/>
      <w:spacing w:before="100" w:beforeAutospacing="1" w:after="100" w:afterAutospacing="1" w:line="240" w:lineRule="auto"/>
    </w:pPr>
    <w:rPr>
      <w:szCs w:val="24"/>
      <w:lang w:val="fr-BE"/>
    </w:rPr>
  </w:style>
  <w:style w:type="paragraph" w:customStyle="1" w:styleId="NormalWeb8">
    <w:name w:val="Normal (Web)8"/>
    <w:basedOn w:val="Normal"/>
    <w:rsid w:val="001D7D60"/>
    <w:pPr>
      <w:widowControl/>
      <w:spacing w:before="64" w:after="64" w:line="240" w:lineRule="auto"/>
      <w:ind w:left="193" w:right="193"/>
    </w:pPr>
    <w:rPr>
      <w:sz w:val="22"/>
      <w:szCs w:val="22"/>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_GenN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_GenNL.dot</Template>
  <TotalTime>0</TotalTime>
  <Pages>1</Pages>
  <Words>1330</Words>
  <Characters>7587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GEN</vt:lpstr>
    </vt:vector>
  </TitlesOfParts>
  <Company>DTI</Company>
  <LinksUpToDate>false</LinksUpToDate>
  <CharactersWithSpaces>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subject/>
  <dc:creator>User</dc:creator>
  <cp:keywords/>
  <cp:lastModifiedBy>Dyankova, D.</cp:lastModifiedBy>
  <cp:revision>5</cp:revision>
  <cp:lastPrinted>2006-06-12T12:07:00Z</cp:lastPrinted>
  <dcterms:created xsi:type="dcterms:W3CDTF">2019-11-08T12:35:00Z</dcterms:created>
  <dcterms:modified xsi:type="dcterms:W3CDTF">2019-11-12T16:58:00Z</dcterms:modified>
</cp:coreProperties>
</file>