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Formulář č. 1</w:t>
      </w:r>
    </w:p>
    <w:p w14:paraId="315AB064" w14:textId="48BA91A4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Informace týkající se rozhodnutí o peněžitém trestu nebo pokutě</w:t>
      </w:r>
    </w:p>
    <w:p w14:paraId="7F2DA9FE" w14:textId="798C036D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na základě článků 11, 12 a 15 rámcového rozhodnutí 2005/214/SVV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Informace od vydávajícího státu určené vykonávajícímu státu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 xml:space="preserve">Orgán vydávajícího státu (odesílatel) </w:t>
            </w:r>
          </w:p>
          <w:p w14:paraId="1644A5F2" w14:textId="700ABF1B" w:rsidR="0014417D" w:rsidRPr="00EA42E8" w:rsidRDefault="007F18B6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Úřední název:…………………………………………………………………………………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Kontaktní údaje:………………………………………………………………………………</w:t>
            </w:r>
          </w:p>
          <w:p w14:paraId="04E45A67" w14:textId="5165CA69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 xml:space="preserve">Orgán vykonávajícího státu (adresát) </w:t>
            </w:r>
          </w:p>
          <w:p w14:paraId="476CC71B" w14:textId="7F28A9EB" w:rsidR="0014417D" w:rsidRPr="00EA42E8" w:rsidRDefault="00A675C7" w:rsidP="004A0AD7">
            <w:pPr>
              <w:spacing w:line="360" w:lineRule="auto"/>
              <w:rPr>
                <w:rFonts w:ascii="Arial" w:hAnsi="Arial" w:cs="Arial"/>
              </w:rPr>
            </w:pPr>
            <w:r w:rsidRPr="00A675C7">
              <w:rPr>
                <w:rFonts w:ascii="Arial" w:hAnsi="Arial"/>
                <w:sz w:val="22"/>
              </w:rPr>
              <w:t>Úřední</w:t>
            </w:r>
            <w:r w:rsidR="0014417D">
              <w:rPr>
                <w:rFonts w:ascii="Arial" w:hAnsi="Arial"/>
                <w:sz w:val="22"/>
              </w:rPr>
              <w:t xml:space="preserve"> název:………………………………………………………………………………………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Kontaktní údaje:………………………………………………………………………………</w:t>
            </w:r>
          </w:p>
        </w:tc>
      </w:tr>
      <w:tr w:rsidR="004712A0" w:rsidRPr="00D44536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D5B74C2" w14:textId="445816EE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Spisová značka vydávajícího státu:…………………………………………………………</w:t>
            </w:r>
          </w:p>
          <w:p w14:paraId="389B2239" w14:textId="18884714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Spisová značka vykonávajícího státu:  ……………………………….……..………………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1363D">
              <w:rPr>
                <w:rFonts w:ascii="Arial" w:hAnsi="Arial" w:cs="Arial"/>
                <w:b/>
                <w:sz w:val="22"/>
                <w:szCs w:val="22"/>
              </w:rPr>
            </w:r>
            <w:r w:rsidR="00B1363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1363D">
              <w:rPr>
                <w:rFonts w:ascii="Arial" w:hAnsi="Arial" w:cs="Arial"/>
                <w:b/>
                <w:sz w:val="22"/>
                <w:szCs w:val="22"/>
              </w:rPr>
            </w:r>
            <w:r w:rsidR="00B1363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4582896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Jméno dotčené osoby: ……………………………….……..…………………………..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Datum a místo narození: ……………………………….……..……………………………………..</w:t>
            </w:r>
          </w:p>
          <w:p w14:paraId="71B0913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Bydliště: ……………………………….……..…………………………………………..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NEBO</w:t>
            </w:r>
          </w:p>
          <w:p w14:paraId="0749C443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Jméno dotčené právnické osoby: ……………………………….……..……………………</w:t>
            </w:r>
          </w:p>
          <w:p w14:paraId="33FAFA22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Sídlo: ……………………………….……..……………………………………………...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1363D">
              <w:rPr>
                <w:rFonts w:ascii="Arial" w:hAnsi="Arial" w:cs="Arial"/>
                <w:b/>
                <w:sz w:val="22"/>
                <w:szCs w:val="22"/>
              </w:rPr>
            </w:r>
            <w:r w:rsidR="00B1363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3ADAA0D6" w14:textId="1E4BEABE" w:rsidR="0014417D" w:rsidRPr="008A50A0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4EBD4E99" w14:textId="77777777" w:rsidTr="00723CFA">
        <w:tc>
          <w:tcPr>
            <w:tcW w:w="9322" w:type="dxa"/>
          </w:tcPr>
          <w:p w14:paraId="21DC334A" w14:textId="440F8AF6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Dobrovolná úhrada ve vydávajícím státě (čl. 15 odst. 3):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částka v eurech: ..…….</w:t>
            </w:r>
          </w:p>
          <w:p w14:paraId="2F68868B" w14:textId="77777777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případně v jiné národní měně vydávajícího státu: ………               BGN/HRK/CZK/GBP/HUF/PLN/RON/SEK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datum: ……………………… </w:t>
            </w:r>
          </w:p>
          <w:p w14:paraId="2A9C18D9" w14:textId="166CF396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V případě částečné úhrady má být vymáhán peněžitý trest nebo pokuta:</w:t>
            </w:r>
          </w:p>
          <w:p w14:paraId="2086326C" w14:textId="67B24ABB" w:rsidR="00DA1C7A" w:rsidRDefault="000E0FF6" w:rsidP="000E0FF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peněžitá částka uložená rozhodnutím na základě odsouzení za trestný čin nebo přestupek –   </w:t>
            </w:r>
          </w:p>
          <w:p w14:paraId="6482B489" w14:textId="10F6A784" w:rsidR="000E0FF6" w:rsidRPr="000E0FF6" w:rsidRDefault="00DA1C7A" w:rsidP="000E0FF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částka ve výši:……………</w:t>
            </w:r>
          </w:p>
          <w:p w14:paraId="14FA1360" w14:textId="77777777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náhrada ve prospěch obětí, uložená stejným rozhodnutím – </w:t>
            </w:r>
          </w:p>
          <w:p w14:paraId="0554CE01" w14:textId="1DDCBCDA" w:rsidR="000E0FF6" w:rsidRPr="000E0FF6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částka ve výši :……………</w:t>
            </w:r>
          </w:p>
          <w:p w14:paraId="216FB4DD" w14:textId="30843BE9" w:rsidR="000E0FF6" w:rsidRPr="000E0FF6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peněžitá částka na náklady na soudní nebo správní řízení vedoucí k rozhodnutí – částka ve výši :……….</w:t>
            </w:r>
          </w:p>
          <w:p w14:paraId="41720883" w14:textId="38DBA5AE" w:rsidR="00AC7104" w:rsidRPr="004E75AE" w:rsidRDefault="000E0FF6" w:rsidP="00273EF6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peněžitá částka do veřejného fondu nebo organizace na podporu obětí, </w:t>
            </w:r>
            <w:r>
              <w:rPr>
                <w:rFonts w:ascii="Arial" w:hAnsi="Arial"/>
                <w:sz w:val="22"/>
              </w:rPr>
              <w:lastRenderedPageBreak/>
              <w:t>uložená stejným rozhodnutím – částka ve výši :……….</w:t>
            </w:r>
          </w:p>
        </w:tc>
      </w:tr>
    </w:tbl>
    <w:p w14:paraId="5E09DCEC" w14:textId="232AAADD" w:rsidR="004712A0" w:rsidRPr="00EA42E8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(Částečné) ukončení výkonu (čl. 12 odst. 1, článek 11)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e.1</w:t>
            </w:r>
            <w:r>
              <w:rPr>
                <w:rFonts w:ascii="Arial" w:hAnsi="Arial"/>
                <w:sz w:val="22"/>
              </w:rPr>
              <w:t xml:space="preserve"> Rozhodnutí:</w:t>
            </w:r>
          </w:p>
          <w:p w14:paraId="13227E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přestalo být plně vykonatelné, nebo je zcela staženo</w:t>
            </w:r>
          </w:p>
          <w:p w14:paraId="2D6790CF" w14:textId="49D69E6F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přestalo být částečně vykonatelné, nebo je částečně staženo. Následující část (části) peněžitého trestu nebo pokuty má (mají) být </w:t>
            </w:r>
            <w:r w:rsidR="00985EFD">
              <w:rPr>
                <w:rFonts w:ascii="Arial" w:hAnsi="Arial"/>
                <w:sz w:val="22"/>
              </w:rPr>
              <w:t xml:space="preserve">nadále </w:t>
            </w:r>
            <w:r>
              <w:rPr>
                <w:rFonts w:ascii="Arial" w:hAnsi="Arial"/>
                <w:sz w:val="22"/>
              </w:rPr>
              <w:t>vymáhána (vymáhány):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– částka v eurech: ..……</w:t>
            </w:r>
          </w:p>
          <w:p w14:paraId="17A97B9E" w14:textId="77777777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případně v jiné národní měně vydávajícího státu: ………                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BGN/HRK/CZK/GBP/HUF/PLN/RON/SEK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– druh peněžitého trestu nebo pokuty, které mají být vymáhány:</w:t>
            </w:r>
          </w:p>
          <w:p w14:paraId="779CC7BA" w14:textId="4988D6D9" w:rsidR="00666232" w:rsidRDefault="00666232" w:rsidP="00B1363D">
            <w:pPr>
              <w:spacing w:line="360" w:lineRule="auto"/>
              <w:ind w:left="1735" w:hanging="173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peněžitá částka uložená rozhodnutím na základě odsouzení za trestný </w:t>
            </w:r>
            <w:proofErr w:type="gramStart"/>
            <w:r>
              <w:rPr>
                <w:rFonts w:ascii="Arial" w:hAnsi="Arial"/>
                <w:sz w:val="22"/>
              </w:rPr>
              <w:t xml:space="preserve">čin </w:t>
            </w:r>
            <w:r w:rsidR="007B0A17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nebo</w:t>
            </w:r>
            <w:proofErr w:type="gramEnd"/>
            <w:r>
              <w:rPr>
                <w:rFonts w:ascii="Arial" w:hAnsi="Arial"/>
                <w:sz w:val="22"/>
              </w:rPr>
              <w:t xml:space="preserve"> přestupek –  </w:t>
            </w:r>
            <w:r w:rsidR="007B0A17">
              <w:rPr>
                <w:rFonts w:ascii="Arial" w:hAnsi="Arial"/>
                <w:sz w:val="22"/>
              </w:rPr>
              <w:t>částka ve výši:……………</w:t>
            </w:r>
          </w:p>
          <w:p w14:paraId="54A73197" w14:textId="21A72A76" w:rsidR="00666232" w:rsidRPr="000E0FF6" w:rsidRDefault="00666232" w:rsidP="0066623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</w:t>
            </w:r>
          </w:p>
          <w:p w14:paraId="2D2653FC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náhrada ve prospěch obětí, uložená stejným rozhodnutím – </w:t>
            </w:r>
          </w:p>
          <w:p w14:paraId="3270B421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částka ve výši:……………</w:t>
            </w:r>
          </w:p>
          <w:p w14:paraId="28BB17B4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peněžitá částka na náklady na soudní nebo správní řízení </w:t>
            </w:r>
          </w:p>
          <w:p w14:paraId="2C891355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vedoucí k rozhodnutí – částka ve výši:……….</w:t>
            </w:r>
          </w:p>
          <w:p w14:paraId="0AA64F1A" w14:textId="784ED9A7" w:rsidR="003236A6" w:rsidRPr="008C61C5" w:rsidRDefault="00666232" w:rsidP="00B1363D">
            <w:pPr>
              <w:spacing w:line="360" w:lineRule="auto"/>
              <w:ind w:left="1452"/>
              <w:rPr>
                <w:rFonts w:ascii="Arial" w:hAnsi="Arial" w:cs="Arial"/>
                <w:strike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peněžitá částka do veřejného fondu nebo organizace na podporu obětí, uložená stejným rozhodnutím – částka ve </w:t>
            </w:r>
            <w:proofErr w:type="gramStart"/>
            <w:r>
              <w:rPr>
                <w:rFonts w:ascii="Arial" w:hAnsi="Arial"/>
                <w:sz w:val="22"/>
              </w:rPr>
              <w:t>výši :…</w:t>
            </w:r>
            <w:proofErr w:type="gramEnd"/>
            <w:r>
              <w:rPr>
                <w:rFonts w:ascii="Arial" w:hAnsi="Arial"/>
                <w:sz w:val="22"/>
              </w:rPr>
              <w:t>…….</w:t>
            </w:r>
          </w:p>
          <w:p w14:paraId="7B471E92" w14:textId="0F3CAEF9" w:rsidR="003236A6" w:rsidRPr="008C61C5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 xml:space="preserve">e.2 </w:t>
            </w:r>
            <w:r>
              <w:rPr>
                <w:rFonts w:ascii="Arial" w:hAnsi="Arial"/>
                <w:sz w:val="22"/>
              </w:rPr>
              <w:t xml:space="preserve"> Datum rozhodnutí, opatření nebo stažení……………………………………………………..</w:t>
            </w:r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e.3</w:t>
            </w:r>
            <w:r>
              <w:rPr>
                <w:rFonts w:ascii="Arial" w:hAnsi="Arial"/>
                <w:sz w:val="22"/>
              </w:rPr>
              <w:t xml:space="preserve"> Důvody:</w:t>
            </w:r>
          </w:p>
          <w:p w14:paraId="4EC8EDDD" w14:textId="2514AC5D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Rozhodnutí již není vykonatelné z důvodu:</w:t>
            </w:r>
            <w: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amnestie (čl. 11 odst. 1)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milosti (čl. 11 odst. 1)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přezkumu rozhodnutí (čl. 11 odst. 2)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jiného rozhodnutí nebo </w:t>
            </w:r>
            <w:proofErr w:type="gramStart"/>
            <w:r>
              <w:rPr>
                <w:rFonts w:ascii="Arial" w:hAnsi="Arial"/>
                <w:sz w:val="22"/>
              </w:rPr>
              <w:t xml:space="preserve">opatření, </w:t>
            </w:r>
            <w:r>
              <w:t xml:space="preserve"> </w:t>
            </w:r>
            <w:r>
              <w:rPr>
                <w:rFonts w:ascii="Arial" w:hAnsi="Arial"/>
                <w:sz w:val="22"/>
              </w:rPr>
              <w:t>v jehož</w:t>
            </w:r>
            <w:proofErr w:type="gramEnd"/>
            <w:r>
              <w:rPr>
                <w:rFonts w:ascii="Arial" w:hAnsi="Arial"/>
                <w:sz w:val="22"/>
              </w:rPr>
              <w:t xml:space="preserve"> důsledku přestává být rozhodnutí (částečně) vykonatelné nebo je z vykonávajícího státu (částečně) staženo (čl. 12 odst.1)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D5A1553" w14:textId="4846FCD0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A4239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Výkon rozhodnutí je promlčen ode dne (datum)……</w:t>
            </w:r>
            <w:proofErr w:type="gramStart"/>
            <w:r>
              <w:rPr>
                <w:rFonts w:ascii="Arial" w:hAnsi="Arial"/>
                <w:sz w:val="22"/>
              </w:rPr>
              <w:t>…..…</w:t>
            </w:r>
            <w:proofErr w:type="gramEnd"/>
            <w:r>
              <w:rPr>
                <w:rFonts w:ascii="Arial" w:hAnsi="Arial"/>
                <w:sz w:val="22"/>
              </w:rPr>
              <w:t>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6ADF4170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A423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2C72">
              <w:rPr>
                <w:rFonts w:ascii="Arial" w:hAnsi="Arial"/>
                <w:sz w:val="22"/>
              </w:rPr>
              <w:t xml:space="preserve">Stažení z jiného </w:t>
            </w:r>
            <w:proofErr w:type="gramStart"/>
            <w:r>
              <w:rPr>
                <w:rFonts w:ascii="Arial" w:hAnsi="Arial"/>
                <w:sz w:val="22"/>
              </w:rPr>
              <w:t>důvodu: ..…</w:t>
            </w:r>
            <w:proofErr w:type="gramEnd"/>
            <w:r>
              <w:rPr>
                <w:rFonts w:ascii="Arial" w:hAnsi="Arial"/>
                <w:sz w:val="22"/>
              </w:rPr>
              <w:t>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252527CE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f) Jiné </w:t>
            </w:r>
            <w:r w:rsidR="00E512C4">
              <w:rPr>
                <w:rFonts w:ascii="Arial" w:hAnsi="Arial"/>
                <w:b/>
                <w:sz w:val="22"/>
              </w:rPr>
              <w:t>podstat</w:t>
            </w:r>
            <w:r w:rsidR="00D628FC">
              <w:rPr>
                <w:rFonts w:ascii="Arial" w:hAnsi="Arial"/>
                <w:b/>
                <w:sz w:val="22"/>
              </w:rPr>
              <w:t xml:space="preserve">né </w:t>
            </w:r>
            <w:r>
              <w:rPr>
                <w:rFonts w:ascii="Arial" w:hAnsi="Arial"/>
                <w:b/>
                <w:sz w:val="22"/>
              </w:rPr>
              <w:t>dodatečné informace pro vykonávající stát: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1363D">
              <w:rPr>
                <w:rFonts w:ascii="Arial" w:hAnsi="Arial" w:cs="Arial"/>
                <w:sz w:val="22"/>
                <w:szCs w:val="22"/>
              </w:rPr>
            </w:r>
            <w:r w:rsidR="00B136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Text1330"/>
            <w:bookmarkStart w:id="3" w:name="__Fieldmark__204_1109328244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273EF6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g) Podpis orgánu vydávajícího státu a/nebo jeho zástupce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Jméno a příjmení: ………………………………………………………………………………………………...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Zastávané místo (titul/funkce): ………………………………………………………………………………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Datum: ………………………………………………………………………………………………….</w:t>
            </w:r>
          </w:p>
          <w:p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Úřední razítko (je-li k dispozici)</w:t>
            </w:r>
          </w:p>
        </w:tc>
      </w:tr>
    </w:tbl>
    <w:p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E6AE7" w14:textId="77777777" w:rsidR="0070348A" w:rsidRDefault="0070348A" w:rsidP="00816CF1">
      <w:r>
        <w:separator/>
      </w:r>
    </w:p>
  </w:endnote>
  <w:endnote w:type="continuationSeparator" w:id="0">
    <w:p w14:paraId="559AEF47" w14:textId="77777777" w:rsidR="0070348A" w:rsidRDefault="0070348A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roman"/>
    <w:pitch w:val="variable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B1363D">
          <w:rPr>
            <w:rFonts w:ascii="Arial" w:hAnsi="Arial" w:cs="Arial"/>
            <w:noProof/>
            <w:sz w:val="22"/>
            <w:szCs w:val="22"/>
          </w:rPr>
          <w:t>2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20C2C" w14:textId="77777777" w:rsidR="0070348A" w:rsidRDefault="0070348A" w:rsidP="00816CF1">
      <w:r>
        <w:separator/>
      </w:r>
    </w:p>
  </w:footnote>
  <w:footnote w:type="continuationSeparator" w:id="0">
    <w:p w14:paraId="76E987E6" w14:textId="77777777" w:rsidR="0070348A" w:rsidRDefault="0070348A" w:rsidP="00816CF1">
      <w:r>
        <w:continuationSeparator/>
      </w:r>
    </w:p>
  </w:footnote>
  <w:footnote w:id="1">
    <w:p w14:paraId="635C8C19" w14:textId="77777777" w:rsidR="0014417D" w:rsidRPr="003236A6" w:rsidRDefault="0014417D">
      <w:pPr>
        <w:pStyle w:val="FootnoteText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Rámcové rozhodnutí Rady 2005/214/SVV ze dne 24. února 2005 o uplatňování zásady vzájemného uznávání peněžitých trestů a pokut (Úř. věst. L 76, 22.3.2005, s. 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E4232"/>
    <w:rsid w:val="00222EF4"/>
    <w:rsid w:val="002719BF"/>
    <w:rsid w:val="002735BC"/>
    <w:rsid w:val="00273EF6"/>
    <w:rsid w:val="00282A12"/>
    <w:rsid w:val="002C7B79"/>
    <w:rsid w:val="002F70CE"/>
    <w:rsid w:val="003026D9"/>
    <w:rsid w:val="00303E99"/>
    <w:rsid w:val="003211BF"/>
    <w:rsid w:val="003236A6"/>
    <w:rsid w:val="0035151E"/>
    <w:rsid w:val="00372012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5425C"/>
    <w:rsid w:val="00761E3E"/>
    <w:rsid w:val="0079710F"/>
    <w:rsid w:val="00797EFA"/>
    <w:rsid w:val="007B0A17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85EFD"/>
    <w:rsid w:val="009A5469"/>
    <w:rsid w:val="009F16EB"/>
    <w:rsid w:val="009F528A"/>
    <w:rsid w:val="009F7252"/>
    <w:rsid w:val="00A21791"/>
    <w:rsid w:val="00A42393"/>
    <w:rsid w:val="00A53A93"/>
    <w:rsid w:val="00A675C7"/>
    <w:rsid w:val="00A9050F"/>
    <w:rsid w:val="00AC7104"/>
    <w:rsid w:val="00AE3830"/>
    <w:rsid w:val="00AF2C72"/>
    <w:rsid w:val="00B1363D"/>
    <w:rsid w:val="00B54FBA"/>
    <w:rsid w:val="00B66119"/>
    <w:rsid w:val="00BA614D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44536"/>
    <w:rsid w:val="00D50918"/>
    <w:rsid w:val="00D628FC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512C4"/>
    <w:rsid w:val="00E858F9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cs-CZ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cs-CZ" w:eastAsia="cs-CZ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cs-CZ" w:eastAsia="cs-CZ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cs-CZ" w:eastAsia="cs-CZ" w:bidi="cs-CZ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cs-CZ" w:eastAsia="cs-CZ" w:bidi="cs-CZ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cs-CZ" w:eastAsia="cs-CZ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cs-CZ" w:eastAsia="cs-CZ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cs-CZ" w:eastAsia="cs-CZ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cs-CZ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cs-CZ" w:eastAsia="cs-CZ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cs-CZ" w:eastAsia="cs-CZ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cs-CZ" w:eastAsia="cs-CZ" w:bidi="cs-CZ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cs-CZ" w:eastAsia="cs-CZ" w:bidi="cs-CZ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cs-CZ" w:eastAsia="cs-CZ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cs-CZ" w:eastAsia="cs-CZ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cs-CZ" w:eastAsia="cs-CZ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2</vt:lpstr>
      <vt:lpstr>Draft Form 2</vt:lpstr>
      <vt:lpstr>Draft Form 2</vt:lpstr>
      <vt:lpstr>Draft Form 2</vt:lpstr>
    </vt:vector>
  </TitlesOfParts>
  <Company>Federal Office of Justice</Company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FELFOLDI Eniko (JUST)</cp:lastModifiedBy>
  <cp:revision>5</cp:revision>
  <cp:lastPrinted>2017-05-18T10:54:00Z</cp:lastPrinted>
  <dcterms:created xsi:type="dcterms:W3CDTF">2017-10-27T06:27:00Z</dcterms:created>
  <dcterms:modified xsi:type="dcterms:W3CDTF">2017-10-27T09:08:00Z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