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2B8" w:rsidRPr="001B62B8" w:rsidRDefault="001B62B8" w:rsidP="001B62B8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u w:val="single"/>
          <w:lang w:val="sk-SK"/>
        </w:rPr>
      </w:pPr>
      <w:r w:rsidRPr="001B62B8">
        <w:rPr>
          <w:rFonts w:ascii="Times New Roman" w:hAnsi="Times New Roman" w:cs="Times New Roman"/>
          <w:b/>
          <w:sz w:val="24"/>
          <w:u w:val="single"/>
          <w:lang w:val="sk-SK"/>
        </w:rPr>
        <w:t>PRÍLOHA II</w:t>
      </w:r>
    </w:p>
    <w:p w:rsidR="001B62B8" w:rsidRPr="001B62B8" w:rsidRDefault="001B62B8" w:rsidP="001B62B8">
      <w:pPr>
        <w:spacing w:before="120" w:after="120" w:line="360" w:lineRule="auto"/>
        <w:jc w:val="center"/>
        <w:rPr>
          <w:rFonts w:ascii="Times New Roman" w:hAnsi="Times New Roman" w:cs="Times New Roman"/>
          <w:sz w:val="24"/>
          <w:lang w:val="sk-SK"/>
        </w:rPr>
      </w:pPr>
      <w:r w:rsidRPr="001B62B8">
        <w:rPr>
          <w:rFonts w:ascii="Times New Roman" w:hAnsi="Times New Roman" w:cs="Times New Roman"/>
          <w:sz w:val="24"/>
          <w:lang w:val="sk-SK"/>
        </w:rPr>
        <w:t>OSVEDČENIE K PRÍKAZU NA KONFIŠKÁCIU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1B62B8" w:rsidRPr="001B62B8" w:rsidTr="00F73241">
        <w:trPr>
          <w:trHeight w:val="20"/>
        </w:trPr>
        <w:tc>
          <w:tcPr>
            <w:tcW w:w="9286" w:type="dxa"/>
            <w:tcBorders>
              <w:bottom w:val="single" w:sz="4" w:space="0" w:color="auto"/>
            </w:tcBorders>
          </w:tcPr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ODDIEL A: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Vydávajúci štát: ………………………………….....………………………………………….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Vydávajúci orgán: ……………………………………………………………………........…...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Vykonávajúci štát: ……………………………………………………………………......…….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Vykonávajúci orgán (ak je známy): …………………………………………….......................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  <w:tcBorders>
              <w:top w:val="single" w:sz="4" w:space="0" w:color="auto"/>
            </w:tcBorders>
          </w:tcPr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ODDIEL B: Príkaz na konfiškáciu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1.</w:t>
            </w:r>
            <w:r w:rsidRPr="001B62B8">
              <w:rPr>
                <w:sz w:val="24"/>
                <w:lang w:val="sk-SK"/>
              </w:rPr>
              <w:tab/>
              <w:t xml:space="preserve">Súd, ktorý vydal príkaz na konfiškáciu (úradný názov): </w:t>
            </w:r>
            <w:r w:rsidRPr="001B62B8">
              <w:rPr>
                <w:sz w:val="24"/>
                <w:lang w:val="sk-SK"/>
              </w:rPr>
              <w:br/>
              <w:t>……………………………..................................................................................……..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2.</w:t>
            </w:r>
            <w:r w:rsidRPr="001B62B8">
              <w:rPr>
                <w:sz w:val="24"/>
                <w:lang w:val="sk-SK"/>
              </w:rPr>
              <w:tab/>
              <w:t xml:space="preserve">Referenčné číslo príkazu na konfiškáciu (ak je k dispozícii): </w:t>
            </w:r>
            <w:r w:rsidRPr="001B62B8">
              <w:rPr>
                <w:sz w:val="24"/>
                <w:lang w:val="sk-SK"/>
              </w:rPr>
              <w:br/>
              <w:t>………………………….......................................................................................……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3.</w:t>
            </w:r>
            <w:r w:rsidRPr="001B62B8">
              <w:rPr>
                <w:sz w:val="24"/>
                <w:lang w:val="sk-SK"/>
              </w:rPr>
              <w:tab/>
              <w:t xml:space="preserve">Príkaz na konfiškáciu bol vydaný (dátum): </w:t>
            </w:r>
            <w:r w:rsidRPr="001B62B8">
              <w:rPr>
                <w:sz w:val="24"/>
                <w:lang w:val="sk-SK"/>
              </w:rPr>
              <w:br/>
              <w:t>……………………………............................................................……………………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4.</w:t>
            </w:r>
            <w:r w:rsidRPr="001B62B8">
              <w:rPr>
                <w:sz w:val="24"/>
                <w:lang w:val="sk-SK"/>
              </w:rPr>
              <w:tab/>
              <w:t xml:space="preserve">Príkaz na konfiškáciu nadobudol právoplatnosť (dátum): </w:t>
            </w:r>
            <w:r w:rsidRPr="001B62B8">
              <w:rPr>
                <w:sz w:val="24"/>
                <w:lang w:val="sk-SK"/>
              </w:rPr>
              <w:br/>
              <w:t>……………………...................................................................................……………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lastRenderedPageBreak/>
              <w:t>ODDIEL C: Dotknutá(-é) osoba(-y)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Informácie o totožnosti osoby(osôb), voči ktorej(-ým) bol vydaný príkaz na konfiškáciu, alebo osoby(osôb), ktorá(-é) vlastní(-ia) majetok, na ktorý sa vzťahuje príkaz na konfiškáciu (ak sa týka viac ako jednej osoby, uveďte, prosím, informácie o každej osobe):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1.</w:t>
            </w:r>
            <w:r w:rsidRPr="001B62B8">
              <w:rPr>
                <w:sz w:val="24"/>
                <w:lang w:val="sk-SK"/>
              </w:rPr>
              <w:tab/>
              <w:t>Identifikačné údaje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i)</w:t>
            </w:r>
            <w:r w:rsidRPr="001B62B8">
              <w:rPr>
                <w:sz w:val="24"/>
                <w:lang w:val="sk-SK"/>
              </w:rPr>
              <w:tab/>
              <w:t>V prípade fyzických osôb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Priezvisko: ………............................................……….……………………………………….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Meno(-á): ………………………………………...........................................................……….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Prípadné iné relevantné mená/priezviská: ……………….........................……………………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Prípadné prezývky: ……………………….................................................................................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Pohlavie: …………...................................................................................................…………..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Štátna príslušnosť: ……………………………………………………………………………..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Rodné číslo alebo číslo sociálneho poistenia, ak je k dispozícii:..………………………………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Druh a číslo dokladu totožnosti (preukazu totožnosti alebo cestovného pasu), ak sú k dispozícii: ....................................................................................................................................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lastRenderedPageBreak/>
              <w:t>Dátum narodenia:………………………………….............................…………………………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Miesto narodenia:……………………………………..............................………………………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 xml:space="preserve">Bydlisko a/alebo známa adresa (ak adresa nie je známa, uveďte poslednú známu adresu): </w:t>
            </w:r>
            <w:r w:rsidRPr="001B62B8">
              <w:rPr>
                <w:sz w:val="24"/>
                <w:lang w:val="sk-SK"/>
              </w:rPr>
              <w:br/>
              <w:t>..................……………………………………………………………………………………….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Jazyk či jazyky, ktorým dotknutá osoba rozumie: ……………………………………………..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Uveďte, prosím, postavenie, ktoré má dotknutá osoba v konaní: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osoba, voči ktorej bol príkaz na konfiškáciu vydaný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osoba, ktorá vlastní majetok, na ktorý sa vzťahuje príkaz na konfiškáciu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ii)</w:t>
            </w:r>
            <w:r w:rsidRPr="001B62B8">
              <w:rPr>
                <w:sz w:val="24"/>
                <w:lang w:val="sk-SK"/>
              </w:rPr>
              <w:tab/>
              <w:t>V prípade právnickej(-ých) osoby(osôb)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Názov: ……………………..................…………………………………………………………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Právna forma: ……………………………………………………......................……………….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Prípadne skrátený názov, bežne používaný názov alebo obchodné meno: ………….....………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Registrované sídlo: ……………………………………………………………………………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Registračné číslo: ………………………………………………………….............……………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lastRenderedPageBreak/>
              <w:t>Adresa: ………………….......................................…………………………………………….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Meno a priezvisko zástupcu: ………………………..............................………………………..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Uveďte, prosím, postavenie, ktoré má dotknutá osoba v konaní: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osoba, voči ktorej bol príkaz na konfiškáciu vydaný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osoba, ktorá vlastní majetok, na ktorý sa vzťahuje príkaz na konfiškáciu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2.</w:t>
            </w:r>
            <w:r w:rsidRPr="001B62B8">
              <w:rPr>
                <w:sz w:val="24"/>
                <w:lang w:val="sk-SK"/>
              </w:rPr>
              <w:tab/>
              <w:t xml:space="preserve">Uveďte, prosím, adresu miesta, kde sa má vykonať príkaz na konfiškáciu, ak sa nezhoduje s vyššie uvedenou adresou: </w:t>
            </w:r>
            <w:r w:rsidRPr="001B62B8">
              <w:rPr>
                <w:sz w:val="24"/>
                <w:lang w:val="sk-SK"/>
              </w:rPr>
              <w:br/>
              <w:t>…………………………………………………………………………………………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3.</w:t>
            </w:r>
            <w:r w:rsidRPr="001B62B8">
              <w:rPr>
                <w:sz w:val="24"/>
                <w:lang w:val="sk-SK"/>
              </w:rPr>
              <w:tab/>
              <w:t xml:space="preserve">Tretie strany, ktorých práva k majetku, na ktorý sa vzťahuje príkaz na zaistenie, sú týmto príkazom priamo dotknuté (totožnosť a dôvody): </w:t>
            </w:r>
            <w:r w:rsidRPr="001B62B8">
              <w:rPr>
                <w:sz w:val="24"/>
                <w:lang w:val="sk-SK"/>
              </w:rPr>
              <w:br/>
              <w:t xml:space="preserve">……………………………………………..........................................................…… </w:t>
            </w:r>
            <w:r w:rsidRPr="001B62B8">
              <w:rPr>
                <w:sz w:val="24"/>
                <w:lang w:val="sk-SK"/>
              </w:rPr>
              <w:br/>
              <w:t>……………………………………………………………………………………….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4.</w:t>
            </w:r>
            <w:r w:rsidRPr="001B62B8">
              <w:rPr>
                <w:sz w:val="24"/>
                <w:lang w:val="sk-SK"/>
              </w:rPr>
              <w:tab/>
              <w:t xml:space="preserve">Uveďte akékoľvek ďalšie informácie, ktoré môžu pomôcť pri vykonaní príkazu na konfiškáciu: </w:t>
            </w:r>
            <w:r w:rsidRPr="001B62B8">
              <w:rPr>
                <w:sz w:val="24"/>
                <w:lang w:val="sk-SK"/>
              </w:rPr>
              <w:br/>
              <w:t>………………………………………………………………………………………….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lastRenderedPageBreak/>
              <w:t>ODDIEL D: Informácie o majetku, na ktorý sa príkaz vzťahuje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1.</w:t>
            </w:r>
            <w:r w:rsidRPr="001B62B8">
              <w:rPr>
                <w:sz w:val="24"/>
                <w:lang w:val="sk-SK"/>
              </w:rPr>
              <w:tab/>
              <w:t>Súd rozhodol, že majetok: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predstavuje príjmy z trestného činu alebo zodpovedá hodnote takýchto príjmov, či už úplnej alebo čiastočnej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predstavuje nástroje na spáchanie trestného činu alebo zodpovedá ich hodnote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podlieha konfiškácii v dôsledku uplatnenia akýchkoľvek právomocí na konfiškáciu vo vydávajúcom štáte ustanovených v smernici 2014/42/EÚ (vrátane rozšírenej konfiškácie)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podlieha konfiškácii podľa akýchkoľvek iných ustanovení týkajúcich sa právomocí na konfiškáciu vrátane konfiškácie bez konečného odsudzujúceho rozsudku podľa práva vydávajúceho štátu po konaní v súvislosti s trestným činom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2.</w:t>
            </w:r>
            <w:r w:rsidRPr="001B62B8">
              <w:rPr>
                <w:sz w:val="24"/>
                <w:lang w:val="sk-SK"/>
              </w:rPr>
              <w:tab/>
              <w:t>Označte, prosím, či sa príkaz vzťahuje na: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sym w:font="Bookshelf Symbol 3" w:char="F0FF"/>
            </w:r>
            <w:r w:rsidRPr="001B62B8">
              <w:rPr>
                <w:sz w:val="24"/>
                <w:lang w:val="sk-SK"/>
              </w:rPr>
              <w:tab/>
              <w:t>peňažnú sumu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sym w:font="Bookshelf Symbol 3" w:char="F0FF"/>
            </w:r>
            <w:r w:rsidRPr="001B62B8">
              <w:rPr>
                <w:sz w:val="24"/>
                <w:lang w:val="sk-SK"/>
              </w:rPr>
              <w:tab/>
              <w:t>konkrétnu vec či veci tvoriace súčasť majetku (hmotnú alebo nehmotnú, hnuteľnú alebo nehnuteľnú)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sym w:font="Bookshelf Symbol 3" w:char="F0FF"/>
            </w:r>
            <w:r w:rsidRPr="001B62B8">
              <w:rPr>
                <w:sz w:val="24"/>
                <w:lang w:val="sk-SK"/>
              </w:rPr>
              <w:tab/>
              <w:t>majetok v zodpovedajúcej hodnote (v kontexte konfiškácie podľa hodnoty)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ind w:left="851" w:hanging="851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lastRenderedPageBreak/>
              <w:t>3.</w:t>
            </w:r>
            <w:r w:rsidRPr="001B62B8">
              <w:rPr>
                <w:sz w:val="24"/>
                <w:lang w:val="sk-SK"/>
              </w:rPr>
              <w:tab/>
              <w:t>Ak sa príkaz týka peňažnej sumy alebo majetku v hodnote zodpovedajúcej peňažnej sume:</w:t>
            </w:r>
          </w:p>
          <w:p w:rsidR="001B62B8" w:rsidRPr="001B62B8" w:rsidRDefault="001B62B8" w:rsidP="001B62B8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Suma, ktorá sa má získať vo vykonávajúcom štáte, vyjadrená číslom a slovom (s uvedením meny): …………....................…………………………………………….</w:t>
            </w:r>
          </w:p>
          <w:p w:rsidR="001B62B8" w:rsidRPr="001B62B8" w:rsidRDefault="001B62B8" w:rsidP="001B62B8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 xml:space="preserve">Celková suma, na ktorú sa vzťahuje príkaz, vyjadrená číslom a slovom (s uvedením meny): </w:t>
            </w:r>
            <w:r w:rsidRPr="001B62B8">
              <w:rPr>
                <w:sz w:val="24"/>
                <w:lang w:val="sk-SK"/>
              </w:rPr>
              <w:br/>
              <w:t>……………………………....................................................…………………………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Dodatočné informácie:</w:t>
            </w:r>
          </w:p>
          <w:p w:rsidR="001B62B8" w:rsidRPr="001B62B8" w:rsidRDefault="001B62B8" w:rsidP="001B62B8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 xml:space="preserve">Dôvody, na základe ktorých sa domnievate, že dotknutá osoba má majetok/príjem vo vykonávajúcom štáte: </w:t>
            </w:r>
            <w:r w:rsidRPr="001B62B8">
              <w:rPr>
                <w:sz w:val="24"/>
                <w:lang w:val="sk-SK"/>
              </w:rPr>
              <w:br/>
              <w:t>……………………………………………………………………….....……………..</w:t>
            </w:r>
          </w:p>
          <w:p w:rsidR="001B62B8" w:rsidRPr="001B62B8" w:rsidRDefault="001B62B8" w:rsidP="001B62B8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 xml:space="preserve">Opis majetku /zdroja príjmu dotknutej osoby (ak je to možné): </w:t>
            </w:r>
            <w:r w:rsidRPr="001B62B8">
              <w:rPr>
                <w:sz w:val="24"/>
                <w:lang w:val="sk-SK"/>
              </w:rPr>
              <w:br/>
              <w:t>………………………………………………………………………….......………….</w:t>
            </w:r>
          </w:p>
          <w:p w:rsidR="001B62B8" w:rsidRPr="001B62B8" w:rsidRDefault="001B62B8" w:rsidP="001B62B8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 xml:space="preserve">Presné miesto, kde sa nachádza majetok /zdroj príjmu dotknutej osoby (ak nie je známe, uveďte posledné známe miesto): </w:t>
            </w:r>
            <w:r w:rsidRPr="001B62B8">
              <w:rPr>
                <w:sz w:val="24"/>
                <w:lang w:val="sk-SK"/>
              </w:rPr>
              <w:br/>
              <w:t>…………………………………………………………................................................</w:t>
            </w:r>
          </w:p>
          <w:p w:rsidR="001B62B8" w:rsidRPr="001B62B8" w:rsidRDefault="001B62B8" w:rsidP="001B62B8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 xml:space="preserve">Údaje o bankovom účte dotknutej osoby (ak sú známe): </w:t>
            </w:r>
            <w:r w:rsidRPr="001B62B8">
              <w:rPr>
                <w:sz w:val="24"/>
                <w:lang w:val="sk-SK"/>
              </w:rPr>
              <w:br/>
              <w:t>........................................................................................................................................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4.</w:t>
            </w:r>
            <w:r w:rsidRPr="001B62B8">
              <w:rPr>
                <w:sz w:val="24"/>
                <w:lang w:val="sk-SK"/>
              </w:rPr>
              <w:tab/>
              <w:t>Ak sa príkaz týka konkrétnej veci či vecí tvoriacich súčasť majetku alebo majetku v hodnote zodpovedajúcej tomuto majetku: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lastRenderedPageBreak/>
              <w:t>Dôvody zaslania príkazu vykonávajúcemu štátu: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sym w:font="Symbol" w:char="F090"/>
            </w:r>
            <w:r w:rsidRPr="001B62B8">
              <w:rPr>
                <w:sz w:val="24"/>
                <w:lang w:val="sk-SK"/>
              </w:rPr>
              <w:tab/>
              <w:t>konkrétna vec či veci tvoriace súčasť majetku sa nachádzajú vo vykonávajúcom štáte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sym w:font="Symbol" w:char="F090"/>
            </w:r>
            <w:r w:rsidRPr="001B62B8">
              <w:rPr>
                <w:sz w:val="24"/>
                <w:lang w:val="sk-SK"/>
              </w:rPr>
              <w:tab/>
              <w:t>konkrétna vec či veci tvoriace súčasť majetku sú registrované vo vykonávajúcom štáte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sym w:font="Symbol" w:char="F090"/>
            </w:r>
            <w:r w:rsidRPr="001B62B8">
              <w:rPr>
                <w:sz w:val="24"/>
                <w:lang w:val="sk-SK"/>
              </w:rPr>
              <w:tab/>
              <w:t>vydávajúci orgán sa opodstatnene domnieva, že celá konkrétna vec či veci tvoriace súčasť majetku alebo časť takejto veci či vecí tvoriacich súčasť majetku, na ktorý sa vzťahuje príkaz, sa nachádza(-jú) vo vykonávajúcom štáte.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Dodatočné informácie:</w:t>
            </w:r>
          </w:p>
          <w:p w:rsidR="001B62B8" w:rsidRPr="001B62B8" w:rsidRDefault="001B62B8" w:rsidP="001B62B8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 xml:space="preserve">Dôvody, na základe ktorých sa domnievate, že konkrétna vec či veci tvoriace súčasť majetku sa nachádza(-jú) vo vykonávajúcom štáte: </w:t>
            </w:r>
            <w:r w:rsidRPr="001B62B8">
              <w:rPr>
                <w:sz w:val="24"/>
                <w:lang w:val="sk-SK"/>
              </w:rPr>
              <w:br/>
              <w:t>………………………............………..........................……………………………….</w:t>
            </w:r>
            <w:r w:rsidRPr="001B62B8">
              <w:rPr>
                <w:sz w:val="24"/>
                <w:lang w:val="sk-SK"/>
              </w:rPr>
              <w:br/>
              <w:t>......................................................................................................................................</w:t>
            </w:r>
          </w:p>
          <w:p w:rsidR="001B62B8" w:rsidRPr="001B62B8" w:rsidRDefault="001B62B8" w:rsidP="001B62B8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 xml:space="preserve">Opis veci tvoriacej súčasť majetku </w:t>
            </w:r>
            <w:r w:rsidRPr="001B62B8">
              <w:rPr>
                <w:sz w:val="24"/>
                <w:lang w:val="sk-SK"/>
              </w:rPr>
              <w:br/>
              <w:t>..........................................................…….………………………………....................</w:t>
            </w:r>
          </w:p>
          <w:p w:rsidR="001B62B8" w:rsidRPr="001B62B8" w:rsidRDefault="001B62B8" w:rsidP="001B62B8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 xml:space="preserve">Miesto, kde sa vec tvoriaca súčasť majetku nachádza (ak nie je známe, uveďte posledné známe miesto): </w:t>
            </w:r>
            <w:r w:rsidRPr="001B62B8">
              <w:rPr>
                <w:sz w:val="24"/>
                <w:lang w:val="sk-SK"/>
              </w:rPr>
              <w:br/>
              <w:t>………………………………………………………………………….........................</w:t>
            </w:r>
          </w:p>
          <w:p w:rsidR="001B62B8" w:rsidRPr="001B62B8" w:rsidRDefault="001B62B8" w:rsidP="001B62B8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 xml:space="preserve">Ďalšie relevantné informácie (napr. ustanovenie súdneho správcu): </w:t>
            </w:r>
            <w:r w:rsidRPr="001B62B8">
              <w:rPr>
                <w:sz w:val="24"/>
                <w:lang w:val="sk-SK"/>
              </w:rPr>
              <w:br/>
              <w:t>……………………………….......................................................................................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5.</w:t>
            </w:r>
            <w:r w:rsidRPr="001B62B8">
              <w:rPr>
                <w:sz w:val="24"/>
                <w:lang w:val="sk-SK"/>
              </w:rPr>
              <w:tab/>
              <w:t>Informácie o premene a prevode majetku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  <w:tcBorders>
              <w:bottom w:val="single" w:sz="4" w:space="0" w:color="auto"/>
            </w:tcBorders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lastRenderedPageBreak/>
              <w:t>Ak sa príkaz týka konkrétnej veci tvoriacej súčasť majetku, uveďte, či sa v práve vydávajúceho štátu stanovuje, že konfiškácia vo vykonávajúcom štáte môže byť vykonaná prostredníctvom konfiškácie peňažnej sumy zodpovedajúcej hodnote majetku, ktorý by sa inak konfiškoval: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sym w:font="Bookshelf Symbol 3" w:char="F0FF"/>
            </w:r>
            <w:r w:rsidRPr="001B62B8">
              <w:rPr>
                <w:sz w:val="24"/>
                <w:lang w:val="sk-SK"/>
              </w:rPr>
              <w:tab/>
              <w:t>Áno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sym w:font="Bookshelf Symbol 3" w:char="F0FF"/>
            </w:r>
            <w:r w:rsidRPr="001B62B8">
              <w:rPr>
                <w:sz w:val="24"/>
                <w:lang w:val="sk-SK"/>
              </w:rPr>
              <w:tab/>
              <w:t>Nie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  <w:tcBorders>
              <w:top w:val="single" w:sz="4" w:space="0" w:color="auto"/>
            </w:tcBorders>
          </w:tcPr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ODDIEL E: Príkaz na zaistenie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Uveďte, prosím, či: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 xml:space="preserve">k príkazu na konfiškáciu je pripojený príkaz na zaistenie vydaný vo vydávajúcom štáte (referenčné číslo osvedčenia k príkazu na zaistenie): </w:t>
            </w:r>
            <w:r w:rsidRPr="001B62B8">
              <w:rPr>
                <w:sz w:val="24"/>
                <w:lang w:val="sk-SK"/>
              </w:rPr>
              <w:br/>
              <w:t>…………………………………………...................................................................…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majetok bol zaistený v súlade so skorším príkazom na zaistenie zaslaným vykonávajúcemu štátu</w:t>
            </w:r>
          </w:p>
          <w:p w:rsidR="001B62B8" w:rsidRPr="001B62B8" w:rsidRDefault="001B62B8" w:rsidP="001B62B8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dátum vydania príkazu na zaistenie: ……………………………………….………...</w:t>
            </w:r>
          </w:p>
          <w:p w:rsidR="001B62B8" w:rsidRPr="001B62B8" w:rsidRDefault="001B62B8" w:rsidP="001B62B8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dátum zaslania príkazu na zaistenie: …………………………………………...……..</w:t>
            </w:r>
          </w:p>
          <w:p w:rsidR="001B62B8" w:rsidRPr="001B62B8" w:rsidRDefault="001B62B8" w:rsidP="001B62B8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orgán, ktorému sa zaslal: ………………………..................………………………….</w:t>
            </w:r>
          </w:p>
          <w:p w:rsidR="001B62B8" w:rsidRPr="001B62B8" w:rsidRDefault="001B62B8" w:rsidP="001B62B8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referenčné číslo pridelené vydávajúcim orgánom: ……………………………………</w:t>
            </w:r>
          </w:p>
          <w:p w:rsidR="001B62B8" w:rsidRPr="001B62B8" w:rsidRDefault="001B62B8" w:rsidP="001B62B8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referenčné číslo pridelené vykonávajúcimi orgánmi: …………………………………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lastRenderedPageBreak/>
              <w:t>ODDIEL F: Dôvody na vydanie príkazu na konfiškáciu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1.</w:t>
            </w:r>
            <w:r w:rsidRPr="001B62B8">
              <w:rPr>
                <w:sz w:val="24"/>
                <w:lang w:val="sk-SK"/>
              </w:rPr>
              <w:tab/>
              <w:t xml:space="preserve">Zhrnutie skutkového stavu a dôvody, prečo bol príkaz na konfiškáciu vydaný, vrátane opisu súvisiaceho(-ich) trestného(-ých) činu(-ov) a iné relevantné informácie: </w:t>
            </w:r>
            <w:r w:rsidRPr="001B62B8">
              <w:rPr>
                <w:sz w:val="24"/>
                <w:lang w:val="sk-SK"/>
              </w:rPr>
              <w:br/>
              <w:t>………………………………………………………………………………………..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2.</w:t>
            </w:r>
            <w:r w:rsidRPr="001B62B8">
              <w:rPr>
                <w:sz w:val="24"/>
                <w:lang w:val="sk-SK"/>
              </w:rPr>
              <w:tab/>
              <w:t xml:space="preserve">Povaha a právna kvalifikácia trestných činov, v súvislosti s ktorými sa vydal príkaz na konfiškáciu, a uplatniteľné právne ustanovenie(-a): </w:t>
            </w:r>
            <w:r w:rsidRPr="001B62B8">
              <w:rPr>
                <w:sz w:val="24"/>
                <w:lang w:val="sk-SK"/>
              </w:rPr>
              <w:br/>
              <w:t>………………………………………………………………………………………..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3.</w:t>
            </w:r>
            <w:r w:rsidRPr="001B62B8">
              <w:rPr>
                <w:sz w:val="24"/>
                <w:lang w:val="sk-SK"/>
              </w:rPr>
              <w:tab/>
              <w:t>Trestá sa trestný čin, v súvislosti s ktorým sa vydáva príkaz na konfiškáciu, vo vydávajúcom štáte odňatím slobody s hornou hranicou trestnej sadzby najmenej tri roky a patrí medzi trestné činy uvedené v tomto zozname? (zaškrtnite, prosím, príslušné políčko). V prípade, že sa príkaz na konfiškáciu týka viacerých trestných činov, uveďte, prosím, v zozname trestných činov uvedenom nižšie čísla (ktoré zodpovedajú trestným činom opísaným v bodoch 1 a 2).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účasť na zločinnom spolčení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terorizmus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obchodovanie s ľuďmi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ind w:left="1418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lastRenderedPageBreak/>
              <w:t>□</w:t>
            </w:r>
            <w:r w:rsidRPr="001B62B8">
              <w:rPr>
                <w:sz w:val="24"/>
                <w:lang w:val="sk-SK"/>
              </w:rPr>
              <w:tab/>
              <w:t>sexuálne vykorisťovanie detí a detská pornografia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nedovolené obchodovanie s omamnými a psychotropnými látkami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nedovolené obchodovanie so zbraňami, strelivom a s výbušninami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korupcia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podvod vrátane podvodov a iných trestných činov poškodzujúcich finančné záujmy Únie vymedzených v smernici (EÚ) 2017/1371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legalizácia príjmov z trestnej činnosti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falšovanie a pozmeňovanie meny vrátane eura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počítačová kriminalita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trestné činy proti životnému prostrediu vrátane nedovoleného obchodovania s ohrozenými živočíšnymi a rastlinnými druhmi, ich plemenami a odrodami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uľahčenie neoprávneného prekročenia štátnej hranice a neoprávneného pobytu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vražda alebo závažné ublíženie na zdraví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nedovolené obchodovanie s ľudskými orgánmi a tkanivami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únos, obmedzovanie osobnej slobody alebo branie rukojemníka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rasizmus a xenofóbia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ind w:left="1418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lastRenderedPageBreak/>
              <w:t>□</w:t>
            </w:r>
            <w:r w:rsidRPr="001B62B8">
              <w:rPr>
                <w:sz w:val="24"/>
                <w:lang w:val="sk-SK"/>
              </w:rPr>
              <w:tab/>
              <w:t>organizovaná alebo ozbrojená lúpež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nedovolené obchodovanie s kultúrnymi objektmi vrátane starožitností a umeleckých diel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podvodné konanie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vymáhanie peňazí alebo inej výhody a vydieranie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falšovanie a pozmeňovanie výrobkov, vrátane konaní porušujúcich práva duševného vlastníctva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falšovanie a pozmeňovanie verejných listín a obchodovanie s takými listinami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falšovanie platobných prostriedkov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nedovolené obchodovanie s hormonálnymi látkami a ďalšími prostriedkami na podporu rastu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nedovolené obchodovanie s jadrovými alebo rádioaktívnymi materiálmi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obchodovanie s odcudzenými vozidlami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znásilnenie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podpaľačstvo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trestné činy podliehajúce právomoci Medzinárodného trestného súdu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nezákonné ovládnutie lietadla alebo plavidla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417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sabotáž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  <w:tcBorders>
              <w:bottom w:val="single" w:sz="4" w:space="0" w:color="auto"/>
            </w:tcBorders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ind w:left="851" w:hanging="851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lastRenderedPageBreak/>
              <w:t>4.</w:t>
            </w:r>
            <w:r w:rsidRPr="001B62B8">
              <w:rPr>
                <w:sz w:val="24"/>
                <w:lang w:val="sk-SK"/>
              </w:rPr>
              <w:tab/>
              <w:t xml:space="preserve">Iné relevantné informácie (napr. vzťah medzi majetkom a trestným činom): </w:t>
            </w:r>
            <w:r w:rsidRPr="001B62B8">
              <w:rPr>
                <w:sz w:val="24"/>
                <w:lang w:val="sk-SK"/>
              </w:rPr>
              <w:br/>
              <w:t>.......................................................................................................................................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  <w:tcBorders>
              <w:top w:val="single" w:sz="4" w:space="0" w:color="auto"/>
            </w:tcBorders>
          </w:tcPr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ODDIEL G: Ak bolo osvedčenie k príkazu na konfiškáciu zaslané do viac než jedného vykonávajúceho štátu, uveďte tieto informácie: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1.</w:t>
            </w:r>
            <w:r w:rsidRPr="001B62B8">
              <w:rPr>
                <w:sz w:val="24"/>
                <w:lang w:val="sk-SK"/>
              </w:rPr>
              <w:tab/>
              <w:t xml:space="preserve">Osvedčenie k príkazu na konfiškáciu bolo zaslané tomuto ďalšiemu vykonávajúcemu štátu (týmto ďalším vykonávajúcim štátom) (uveďte štát a orgán): </w:t>
            </w:r>
            <w:r w:rsidRPr="001B62B8">
              <w:rPr>
                <w:sz w:val="24"/>
                <w:lang w:val="sk-SK"/>
              </w:rPr>
              <w:br/>
              <w:t>………………………………………………………………………………………..</w:t>
            </w:r>
            <w:r w:rsidRPr="001B62B8">
              <w:rPr>
                <w:sz w:val="24"/>
                <w:lang w:val="sk-SK"/>
              </w:rPr>
              <w:br/>
              <w:t>........................................................................................................................................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2.</w:t>
            </w:r>
            <w:r w:rsidRPr="001B62B8">
              <w:rPr>
                <w:sz w:val="24"/>
                <w:lang w:val="sk-SK"/>
              </w:rPr>
              <w:tab/>
              <w:t>Osvedčenie k príkazu na konfiškáciu bolo zaslané viac ako jednému vykonávajúcemu štátu z týchto dôvodov: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Ak sa príkaz na konfiškáciu týka konkrétnych vecí tvoriacich súčasť majetku: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sym w:font="Symbol" w:char="F090"/>
            </w:r>
            <w:r w:rsidRPr="001B62B8">
              <w:rPr>
                <w:sz w:val="24"/>
                <w:lang w:val="sk-SK"/>
              </w:rPr>
              <w:tab/>
              <w:t>Predpokladá sa, že konkrétne veci tvoriace súčasť majetku, na ktorý sa vzťahuje príkaz, sa nachádzajú v rôznych vykonávajúcich štátoch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sym w:font="Symbol" w:char="F090"/>
            </w:r>
            <w:r w:rsidRPr="001B62B8">
              <w:rPr>
                <w:sz w:val="24"/>
                <w:lang w:val="sk-SK"/>
              </w:rPr>
              <w:tab/>
              <w:t>Konfiškácia konkrétnej veci tvoriacej súčasť majetku si vyžaduje vykonanie krokov vo viac ako jednom vykonávajúcom štáte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  <w:tcBorders>
              <w:bottom w:val="single" w:sz="4" w:space="0" w:color="auto"/>
            </w:tcBorders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lastRenderedPageBreak/>
              <w:t>Ak sa príkaz na konfiškáciu týka peňažnej sumy: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sym w:font="Symbol" w:char="F090"/>
            </w:r>
            <w:r w:rsidRPr="001B62B8">
              <w:rPr>
                <w:sz w:val="24"/>
                <w:lang w:val="sk-SK"/>
              </w:rPr>
              <w:tab/>
              <w:t>Dotknutý majetok nebol zaistený podľa nariadenia (EÚ) 2018/1805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sym w:font="Symbol" w:char="F090"/>
            </w:r>
            <w:r w:rsidRPr="001B62B8">
              <w:rPr>
                <w:sz w:val="24"/>
                <w:lang w:val="sk-SK"/>
              </w:rPr>
              <w:tab/>
              <w:t>Odhadovaná hodnota majetku, ktorý možno skonfiškovať vo vydávajúcom štáte a v ktoromkoľvek vykonávajúcom štáte, pravdepodobne nestačí na konfiškáciu celej sumy, na ktorú sa vzťahuje príkaz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sym w:font="Symbol" w:char="F090"/>
            </w:r>
            <w:r w:rsidRPr="001B62B8">
              <w:rPr>
                <w:sz w:val="24"/>
                <w:lang w:val="sk-SK"/>
              </w:rPr>
              <w:tab/>
              <w:t xml:space="preserve">Iné konkrétne potreby: </w:t>
            </w:r>
            <w:r w:rsidRPr="001B62B8">
              <w:rPr>
                <w:sz w:val="24"/>
                <w:lang w:val="sk-SK"/>
              </w:rPr>
              <w:br/>
              <w:t>……………………………………………………………………………..................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3.</w:t>
            </w:r>
            <w:r w:rsidRPr="001B62B8">
              <w:rPr>
                <w:sz w:val="24"/>
                <w:lang w:val="sk-SK"/>
              </w:rPr>
              <w:tab/>
              <w:t xml:space="preserve">Ocenenie majetkových hodnôt, ak je známe, v každom vykonávajúcom štáte: </w:t>
            </w:r>
            <w:r w:rsidRPr="001B62B8">
              <w:rPr>
                <w:sz w:val="24"/>
                <w:lang w:val="sk-SK"/>
              </w:rPr>
              <w:br/>
              <w:t>…………………………………………………………………………………………</w:t>
            </w:r>
            <w:r w:rsidRPr="001B62B8">
              <w:rPr>
                <w:sz w:val="24"/>
                <w:lang w:val="sk-SK"/>
              </w:rPr>
              <w:br/>
              <w:t>…………………………………………………………………………………………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4.</w:t>
            </w:r>
            <w:r w:rsidRPr="001B62B8">
              <w:rPr>
                <w:sz w:val="24"/>
                <w:lang w:val="sk-SK"/>
              </w:rPr>
              <w:tab/>
              <w:t xml:space="preserve">Ak si konfiškácia konkrétnej veci či vecí tvoriacich súčasť majetku vyžaduje vykonanie krokov vo viac ako jednom vykonávajúcom štáte, opis krokov, ktoré je vo vykonávajúcom štáte potrebné vykonať: </w:t>
            </w:r>
            <w:r w:rsidRPr="001B62B8">
              <w:rPr>
                <w:sz w:val="24"/>
                <w:lang w:val="sk-SK"/>
              </w:rPr>
              <w:br/>
              <w:t>…………………………………………………………………………………….....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  <w:tcBorders>
              <w:top w:val="single" w:sz="4" w:space="0" w:color="auto"/>
            </w:tcBorders>
          </w:tcPr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ODDIEL H: Konania, ktoré viedli k vydaniu príkazu na konfiškáciu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Uveďte, prosím, či sa osoba, voči ktorej bol príkaz na konfiškáciu vydaný, osobne zúčastnila na súdnom konaní, ktorého výsledkom je príkaz na konfiškáciu, ktorý je spojený s konečným odsudzujúcim rozsudkom:</w:t>
            </w:r>
          </w:p>
          <w:p w:rsidR="001B62B8" w:rsidRPr="001B62B8" w:rsidRDefault="001B62B8" w:rsidP="001B62B8">
            <w:pPr>
              <w:tabs>
                <w:tab w:val="left" w:pos="850"/>
              </w:tabs>
              <w:spacing w:before="120" w:after="120" w:line="360" w:lineRule="auto"/>
              <w:ind w:left="1417" w:hanging="141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1.</w:t>
            </w:r>
            <w:r w:rsidRPr="001B62B8">
              <w:rPr>
                <w:sz w:val="24"/>
                <w:lang w:val="sk-SK"/>
              </w:rPr>
              <w:tab/>
              <w:t>□</w:t>
            </w:r>
            <w:r w:rsidRPr="001B62B8">
              <w:rPr>
                <w:sz w:val="24"/>
                <w:lang w:val="sk-SK"/>
              </w:rPr>
              <w:tab/>
              <w:t>Áno, osoba sa osobne zúčastnila na súdnom konaní.</w:t>
            </w:r>
          </w:p>
          <w:p w:rsidR="001B62B8" w:rsidRPr="001B62B8" w:rsidRDefault="001B62B8" w:rsidP="001B62B8">
            <w:pPr>
              <w:tabs>
                <w:tab w:val="left" w:pos="850"/>
              </w:tabs>
              <w:spacing w:before="120" w:after="120" w:line="360" w:lineRule="auto"/>
              <w:ind w:left="1417" w:hanging="141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2.</w:t>
            </w:r>
            <w:r w:rsidRPr="001B62B8">
              <w:rPr>
                <w:sz w:val="24"/>
                <w:lang w:val="sk-SK"/>
              </w:rPr>
              <w:tab/>
              <w:t>□</w:t>
            </w:r>
            <w:r w:rsidRPr="001B62B8">
              <w:rPr>
                <w:sz w:val="24"/>
                <w:lang w:val="sk-SK"/>
              </w:rPr>
              <w:tab/>
              <w:t>Nie, osoba sa osobne nezúčastnila na súdnom konaní.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</w:tcPr>
          <w:p w:rsidR="001B62B8" w:rsidRPr="001B62B8" w:rsidRDefault="001B62B8" w:rsidP="001B62B8">
            <w:pPr>
              <w:pageBreakBefore/>
              <w:tabs>
                <w:tab w:val="left" w:pos="850"/>
              </w:tabs>
              <w:spacing w:before="120" w:after="120" w:line="360" w:lineRule="auto"/>
              <w:ind w:left="1418" w:hanging="1418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lastRenderedPageBreak/>
              <w:t>3.</w:t>
            </w:r>
            <w:r w:rsidRPr="001B62B8">
              <w:rPr>
                <w:sz w:val="24"/>
                <w:lang w:val="sk-SK"/>
              </w:rPr>
              <w:tab/>
              <w:t>□</w:t>
            </w:r>
            <w:r w:rsidRPr="001B62B8">
              <w:rPr>
                <w:sz w:val="24"/>
                <w:lang w:val="sk-SK"/>
              </w:rPr>
              <w:tab/>
              <w:t>Nie, v súlade s vnútroštátnymi procesnými normami sa neuskutočnilo žiadne pojednávanie.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4.</w:t>
            </w:r>
            <w:r w:rsidRPr="001B62B8">
              <w:rPr>
                <w:sz w:val="24"/>
                <w:lang w:val="sk-SK"/>
              </w:rPr>
              <w:tab/>
              <w:t>Ak ste zaškrtli políčko v bode 2, potvrďte, prosím, či ide o jeden z nasledujúcich prípadov:</w:t>
            </w:r>
          </w:p>
          <w:p w:rsidR="001B62B8" w:rsidRPr="001B62B8" w:rsidRDefault="001B62B8" w:rsidP="001B62B8">
            <w:pPr>
              <w:tabs>
                <w:tab w:val="left" w:pos="1417"/>
              </w:tabs>
              <w:spacing w:before="120" w:after="120" w:line="360" w:lineRule="auto"/>
              <w:ind w:left="1984" w:hanging="1134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4.1a.</w:t>
            </w:r>
            <w:r w:rsidRPr="001B62B8">
              <w:rPr>
                <w:sz w:val="24"/>
                <w:lang w:val="sk-SK"/>
              </w:rPr>
              <w:tab/>
              <w:t>□</w:t>
            </w:r>
            <w:r w:rsidRPr="001B62B8">
              <w:rPr>
                <w:sz w:val="24"/>
                <w:lang w:val="sk-SK"/>
              </w:rPr>
              <w:tab/>
              <w:t>osoba bola osobne predvolaná (deň/mesiac/rok) …, a tým informovaná o stanovenom termíne a mieste súdneho konania, ktoré viedlo k vydaniu príkazu na konfiškáciu, a bola informovaná o tom, že možno vydať príkaz na konfiškáciu, ak sa nezúčastní na súdnom konaní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ALEBO</w:t>
            </w:r>
          </w:p>
          <w:p w:rsidR="001B62B8" w:rsidRPr="001B62B8" w:rsidRDefault="001B62B8" w:rsidP="001B62B8">
            <w:pPr>
              <w:tabs>
                <w:tab w:val="left" w:pos="1417"/>
              </w:tabs>
              <w:spacing w:before="120" w:after="120" w:line="360" w:lineRule="auto"/>
              <w:ind w:left="1984" w:hanging="1134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4.1b.</w:t>
            </w:r>
            <w:r w:rsidRPr="001B62B8">
              <w:rPr>
                <w:sz w:val="24"/>
                <w:lang w:val="sk-SK"/>
              </w:rPr>
              <w:tab/>
              <w:t>□</w:t>
            </w:r>
            <w:r w:rsidRPr="001B62B8">
              <w:rPr>
                <w:sz w:val="24"/>
                <w:lang w:val="sk-SK"/>
              </w:rPr>
              <w:tab/>
              <w:t>osoba nebola osobne predvolaná, ale sa jej inými prostriedkami skutočne doručili úradné informácie o stanovenom termíne a mieste súdneho konania, ktoré viedlo k vydaniu príkazu na konfiškáciu, a to takým spôsobom, že bolo jednoznačne preukázané, že táto osoba vedela o plánovanom súdnom konaní a bola informovaná o tom, že možno vydať príkaz na konfiškáciu, ak sa nezúčastní na súdnom konaní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ALEBO</w:t>
            </w:r>
          </w:p>
          <w:p w:rsidR="001B62B8" w:rsidRPr="001B62B8" w:rsidRDefault="001B62B8" w:rsidP="001B62B8">
            <w:pPr>
              <w:tabs>
                <w:tab w:val="left" w:pos="1417"/>
              </w:tabs>
              <w:spacing w:before="120" w:after="120" w:line="360" w:lineRule="auto"/>
              <w:ind w:left="1984" w:hanging="1134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4.2.</w:t>
            </w:r>
            <w:r w:rsidRPr="001B62B8">
              <w:rPr>
                <w:sz w:val="24"/>
                <w:lang w:val="sk-SK"/>
              </w:rPr>
              <w:tab/>
              <w:t>□</w:t>
            </w:r>
            <w:r w:rsidRPr="001B62B8">
              <w:rPr>
                <w:sz w:val="24"/>
                <w:lang w:val="sk-SK"/>
              </w:rPr>
              <w:tab/>
              <w:t>osoba, vedomá si plánovaného súdneho konania, splnomocnila obhajcu, ktorý bol buď vymenovaný dotknutou osobou, alebo ustanovený štátom, aby ju obhajoval v súdnom konaní, a tento obhajca ju v súdnom konaní skutočne obhajoval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  <w:tcBorders>
              <w:bottom w:val="single" w:sz="4" w:space="0" w:color="auto"/>
            </w:tcBorders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ind w:left="851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lastRenderedPageBreak/>
              <w:t>ALEBO</w:t>
            </w:r>
          </w:p>
          <w:p w:rsidR="001B62B8" w:rsidRPr="001B62B8" w:rsidRDefault="001B62B8" w:rsidP="001B62B8">
            <w:pPr>
              <w:tabs>
                <w:tab w:val="left" w:pos="1417"/>
              </w:tabs>
              <w:spacing w:before="120" w:after="120" w:line="360" w:lineRule="auto"/>
              <w:ind w:left="1984" w:hanging="1134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4.3.</w:t>
            </w:r>
            <w:r w:rsidRPr="001B62B8">
              <w:rPr>
                <w:sz w:val="24"/>
                <w:lang w:val="sk-SK"/>
              </w:rPr>
              <w:tab/>
              <w:t>□</w:t>
            </w:r>
            <w:r w:rsidRPr="001B62B8">
              <w:rPr>
                <w:sz w:val="24"/>
                <w:lang w:val="sk-SK"/>
              </w:rPr>
              <w:tab/>
              <w:t>osobe bol doručený príkaz na konfiškáciu dňa (deň/mesiac/rok) … a bola výslovne poučená o práve na obnovu súdneho konania alebo na odvolacie konanie, na ktorých má právo zúčastniť sa a ktoré umožnili opätovné preskúmanie veci samej vrátane preskúmania nových dôkazov a ktoré by mohli viesť k zrušeniu pôvodného príkazu na konfiškáciu a vydaniu nového, a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984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osoba výslovne uviedla, že proti príkazu na konfiškáciu nepodala opravný prostriedok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ALEBO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1984" w:hanging="567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osoba nepodala návrh na obnovu súdneho konania alebo odvolanie v príslušnej lehote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5.</w:t>
            </w:r>
            <w:r w:rsidRPr="001B62B8">
              <w:rPr>
                <w:sz w:val="24"/>
                <w:lang w:val="sk-SK"/>
              </w:rPr>
              <w:tab/>
              <w:t>Ak ste zaškrtli bod 4.1b, 4.2 alebo 4.3, uveďte, prosím, informácie o tom, ako bola príslušná podmienka splnená: ………………………………………………....……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  <w:tcBorders>
              <w:top w:val="single" w:sz="4" w:space="0" w:color="auto"/>
            </w:tcBorders>
          </w:tcPr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ODDIEL I: Alternatívne opatrenia vrátane trestov odňatia slobody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1.</w:t>
            </w:r>
            <w:r w:rsidRPr="001B62B8">
              <w:rPr>
                <w:sz w:val="24"/>
                <w:lang w:val="sk-SK"/>
              </w:rPr>
              <w:tab/>
              <w:t>Uveďte, prosím, či vydávajúci štát súhlasí s tým, aby vykonávajúci štát uplatnil alternatívne opatrenia v prípade, že príkaz na konfiškáciu nemožno úplne alebo sčasti vykonať: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Áno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>Nie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  <w:tcBorders>
              <w:bottom w:val="single" w:sz="4" w:space="0" w:color="auto"/>
            </w:tcBorders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ind w:left="1418" w:hanging="1418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lastRenderedPageBreak/>
              <w:t>2.</w:t>
            </w:r>
            <w:r w:rsidRPr="001B62B8">
              <w:rPr>
                <w:sz w:val="24"/>
                <w:lang w:val="sk-SK"/>
              </w:rPr>
              <w:tab/>
              <w:t>Ak áno, uveďte, ktoré opatrenia sa môžu uplatniť: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 xml:space="preserve">odňatie slobody (maximálna dĺžka): </w:t>
            </w:r>
            <w:r w:rsidRPr="001B62B8">
              <w:rPr>
                <w:sz w:val="24"/>
                <w:lang w:val="sk-SK"/>
              </w:rPr>
              <w:br/>
              <w:t>…………………………………………………………………………………………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 xml:space="preserve">verejnoprospešné práce (alebo ekvivalentná činnosť) (maximálna dĺžka): </w:t>
            </w:r>
            <w:r w:rsidRPr="001B62B8">
              <w:rPr>
                <w:sz w:val="24"/>
                <w:lang w:val="sk-SK"/>
              </w:rPr>
              <w:br/>
              <w:t>………………………………………………………………………………………….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 xml:space="preserve">iné opatrenia (opis): </w:t>
            </w:r>
            <w:r w:rsidRPr="001B62B8">
              <w:rPr>
                <w:sz w:val="24"/>
                <w:lang w:val="sk-SK"/>
              </w:rPr>
              <w:br/>
              <w:t>………………………………………………………………………………………….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  <w:tcBorders>
              <w:top w:val="single" w:sz="4" w:space="0" w:color="auto"/>
            </w:tcBorders>
          </w:tcPr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ODDIEL J: Rozhodnutie o vrátení majetku obeti alebo náhrade škody obeti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1.</w:t>
            </w:r>
            <w:r w:rsidRPr="001B62B8">
              <w:rPr>
                <w:sz w:val="24"/>
                <w:lang w:val="sk-SK"/>
              </w:rPr>
              <w:tab/>
              <w:t>Vyhovujúce, prosím, označte: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 xml:space="preserve">vydávajúci orgán alebo iný príslušný orgán vydávajúceho štátu vydal rozhodnutie o náhrade škody obeti alebo vrátení majetku obeti s touto peňažnou sumou: </w:t>
            </w:r>
            <w:r w:rsidRPr="001B62B8">
              <w:rPr>
                <w:sz w:val="24"/>
                <w:lang w:val="sk-SK"/>
              </w:rPr>
              <w:br/>
              <w:t>.....................................................……………………………………………………..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□</w:t>
            </w:r>
            <w:r w:rsidRPr="001B62B8">
              <w:rPr>
                <w:sz w:val="24"/>
                <w:lang w:val="sk-SK"/>
              </w:rPr>
              <w:tab/>
              <w:t xml:space="preserve">vydávajúci orgán alebo iný príslušný orgán vydávajúceho štátu vydal rozhodnutie o vrátení tohto nepeňažného majetku obeti: </w:t>
            </w:r>
            <w:r w:rsidRPr="001B62B8">
              <w:rPr>
                <w:sz w:val="24"/>
                <w:lang w:val="sk-SK"/>
              </w:rPr>
              <w:br/>
              <w:t>...............................................………………………………………………………….</w:t>
            </w:r>
          </w:p>
          <w:p w:rsidR="001B62B8" w:rsidRPr="001B62B8" w:rsidRDefault="001B62B8" w:rsidP="001B62B8">
            <w:pPr>
              <w:spacing w:before="120" w:after="120" w:line="360" w:lineRule="auto"/>
              <w:ind w:left="850" w:hanging="850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□</w:t>
            </w:r>
            <w:r w:rsidRPr="001B62B8">
              <w:rPr>
                <w:rFonts w:eastAsia="Calibri"/>
                <w:sz w:val="24"/>
                <w:lang w:val="sk-SK"/>
              </w:rPr>
              <w:tab/>
              <w:t>vo vydávajúcom štáte prebiehajú konania o vrátení majetku obeti a výsledok sa oznámi vykonávajúcemu orgánu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  <w:tcBorders>
              <w:bottom w:val="single" w:sz="4" w:space="0" w:color="auto"/>
            </w:tcBorders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ind w:left="1418" w:hanging="1418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lastRenderedPageBreak/>
              <w:t>2.</w:t>
            </w:r>
            <w:r w:rsidRPr="001B62B8">
              <w:rPr>
                <w:rFonts w:eastAsia="Calibri"/>
                <w:sz w:val="24"/>
                <w:lang w:val="sk-SK"/>
              </w:rPr>
              <w:tab/>
              <w:t>Údaje o rozhodnutí o vrátení majetku alebo náhrade škody obeti: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rFonts w:eastAsia="Calibri"/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Orgán, ktorý vydal rozhodnutie (úradný názov): …………………………………....................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Dátum rozhodnutia: ………………………………………………………..........................……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Dátum nadobudnutia právoplatnosti rozhodnutia: ……………………………………………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Referenčné číslo rozhodnutia (ak je k dispozícii):………………………………………………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Opis majetku, ktorý sa má vrátiť: ………..……………………………………..........................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Meno a priezvisko obete: ……………………………….……………………………………...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Adresa obete: ………………………………………………………………………..................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Vydávajúci orgán musí byť informovaný v prípade priameho prevodu obeti.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  <w:tcBorders>
              <w:top w:val="single" w:sz="4" w:space="0" w:color="auto"/>
            </w:tcBorders>
          </w:tcPr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ODDIEL K: Údaje o vydávajúcom orgáne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Názov orgánu: …………………………….........………………………………………………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Meno a priezvisko kontaktnej osoby: …………………….............…………………………….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Pracovná pozícia (titul/funkcia): .................................................................................................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Spis č.: ………………………………………………………………………………………..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Adresa: ……………………………………………………………………………………….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lastRenderedPageBreak/>
              <w:t>Tel. č. (medzinárodná predvoľba) (miestna predvoľba): .………………………...……………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Fax č. (medzinárodná predvoľba) (miestna predvoľba): ………………………………………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E-mail: ………………………………………………………………………………………….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Jazyky, v ktorých možno komunikovať s vydávajúcim orgánom: ………....................………..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Kontaktné údaje osoby(osôb), ktorú(-é) možno kontaktovať so žiadosťou o dodatočné informácie alebo s cieľom dohodnúť praktické opatrenia na vykonanie príkazu alebo prevod majetku: ………………………………...................................................................................…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Meno a priezvisko/titul/organizácia: …………………………………………………………..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Adresa: ……………………………………………………………….......……………………..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E-mail/tel. č.: …………………………………………………………..........................………..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________________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Podpis vydávajúceho orgánu a/alebo jeho zástupcu, ktorý potvrdzuje presnosť a správnosť obsahu osvedčenia k príkazu na konfiškáciu: ..............................................................................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Meno a priezvisko: ……………………………………………………………………………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  <w:tcBorders>
              <w:bottom w:val="single" w:sz="4" w:space="0" w:color="auto"/>
            </w:tcBorders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lastRenderedPageBreak/>
              <w:t>Pracovná pozícia (titul/funkcia): ……………………………....………………………………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Dátum: …………………………………………………………………………………………..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Odtlačok úradnej pečiatky (ak je k dispozícii): …………………………………..……………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  <w:tcBorders>
              <w:top w:val="single" w:sz="4" w:space="0" w:color="auto"/>
            </w:tcBorders>
          </w:tcPr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ODDIEL L: Ústredný orgán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Ak bola zodpovednosť za administratívne zasielanie a prijímanie osvedčení k príkazu na konfiškáciu vo vydávajúcom štáte zverená ústrednému orgánu, prosím, uveďte: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Názov ústredného orgánu: …………….......……………………..……………………………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rFonts w:eastAsia="Calibri"/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Meno a priezvisko kontaktnej osoby: ………………………………........................................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Pracovná pozícia (titul/funkcia): ...……………………………………………………………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Spis č.: ….…………………...……………………………………………………...................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Adresa: ....………………………………………………………………………………………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Tel. č. (medzinárodná predvoľba) (miestna predvoľba): ...……………………………………..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Fax č. (medzinárodná predvoľba) (miestna predvoľba): ...……………………………………..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E-mail: …………………………………………………….........................................…………</w:t>
            </w:r>
          </w:p>
        </w:tc>
      </w:tr>
      <w:tr w:rsidR="001B62B8" w:rsidRPr="001B62B8" w:rsidTr="00F73241">
        <w:trPr>
          <w:trHeight w:val="20"/>
        </w:trPr>
        <w:tc>
          <w:tcPr>
            <w:tcW w:w="9286" w:type="dxa"/>
          </w:tcPr>
          <w:p w:rsidR="001B62B8" w:rsidRPr="001B62B8" w:rsidRDefault="001B62B8" w:rsidP="001B62B8">
            <w:pPr>
              <w:pageBreakBefore/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lastRenderedPageBreak/>
              <w:t>ODDIEL M: Pl</w:t>
            </w:r>
            <w:r w:rsidRPr="001B62B8">
              <w:rPr>
                <w:sz w:val="24"/>
                <w:lang w:val="sk-SK"/>
              </w:rPr>
              <w:t>atobné údaje vydávajúceho štátu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IBAN: ………………………………...................................................................………………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sz w:val="24"/>
                <w:lang w:val="sk-SK"/>
              </w:rPr>
              <w:t>BIC: ………………………………………………......................................................................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Meno a priezvisko/názov majiteľa bankového účtu: ……………………...................................</w:t>
            </w:r>
          </w:p>
          <w:p w:rsidR="001B62B8" w:rsidRPr="001B62B8" w:rsidRDefault="001B62B8" w:rsidP="001B62B8">
            <w:pPr>
              <w:pBdr>
                <w:top w:val="single" w:sz="4" w:space="1" w:color="auto"/>
              </w:pBd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ODDIEL N: Prílohy</w:t>
            </w:r>
          </w:p>
          <w:p w:rsidR="001B62B8" w:rsidRPr="001B62B8" w:rsidRDefault="001B62B8" w:rsidP="001B62B8">
            <w:pPr>
              <w:spacing w:before="120" w:after="120" w:line="360" w:lineRule="auto"/>
              <w:rPr>
                <w:sz w:val="24"/>
                <w:lang w:val="sk-SK"/>
              </w:rPr>
            </w:pPr>
            <w:r w:rsidRPr="001B62B8">
              <w:rPr>
                <w:rFonts w:eastAsia="Calibri"/>
                <w:sz w:val="24"/>
                <w:lang w:val="sk-SK"/>
              </w:rPr>
              <w:t>Uveďte, prosím, prílohy k osvedčeniu:</w:t>
            </w:r>
          </w:p>
        </w:tc>
      </w:tr>
    </w:tbl>
    <w:p w:rsidR="001B62B8" w:rsidRPr="001B62B8" w:rsidRDefault="001B62B8" w:rsidP="001B62B8">
      <w:pPr>
        <w:pBdr>
          <w:bottom w:val="single" w:sz="4" w:space="0" w:color="000000"/>
        </w:pBdr>
        <w:spacing w:before="360" w:after="120" w:line="360" w:lineRule="auto"/>
        <w:ind w:left="3400" w:right="3400"/>
        <w:jc w:val="center"/>
        <w:rPr>
          <w:rFonts w:ascii="Times New Roman" w:hAnsi="Times New Roman" w:cs="Times New Roman"/>
          <w:b/>
          <w:sz w:val="24"/>
          <w:lang w:val="sk-SK"/>
        </w:rPr>
      </w:pPr>
    </w:p>
    <w:p w:rsidR="004403EA" w:rsidRPr="001B62B8" w:rsidRDefault="004403EA">
      <w:pPr>
        <w:rPr>
          <w:lang w:val="sk-SK"/>
        </w:rPr>
      </w:pPr>
      <w:bookmarkStart w:id="0" w:name="_GoBack"/>
      <w:bookmarkEnd w:id="0"/>
    </w:p>
    <w:sectPr w:rsidR="004403EA" w:rsidRPr="001B62B8" w:rsidSect="008638A2">
      <w:headerReference w:type="default" r:id="rId4"/>
      <w:footerReference w:type="default" r:id="rId5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567" w:footer="567" w:gutter="0"/>
      <w:pgNumType w:start="1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shelf Symbol 3">
    <w:altName w:val="Symbol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19"/>
      <w:gridCol w:w="1398"/>
      <w:gridCol w:w="1205"/>
      <w:gridCol w:w="278"/>
      <w:gridCol w:w="1355"/>
      <w:gridCol w:w="848"/>
      <w:gridCol w:w="1135"/>
    </w:tblGrid>
    <w:tr w:rsidR="008638A2" w:rsidRPr="0035025C" w:rsidTr="008638A2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8638A2" w:rsidRPr="0035025C" w:rsidRDefault="001B62B8" w:rsidP="0035025C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8638A2" w:rsidRPr="00B310DC" w:rsidTr="008638A2">
      <w:trPr>
        <w:jc w:val="center"/>
      </w:trPr>
      <w:tc>
        <w:tcPr>
          <w:tcW w:w="2499" w:type="pct"/>
          <w:gridSpan w:val="2"/>
          <w:shd w:val="clear" w:color="auto" w:fill="auto"/>
          <w:tcMar>
            <w:top w:w="0" w:type="dxa"/>
          </w:tcMar>
        </w:tcPr>
        <w:p w:rsidR="008638A2" w:rsidRPr="00AD7BF2" w:rsidRDefault="001B62B8" w:rsidP="0035025C">
          <w:pPr>
            <w:pStyle w:val="FooterText"/>
          </w:pP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8638A2" w:rsidRPr="00AD7BF2" w:rsidRDefault="001B62B8" w:rsidP="0035025C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:rsidR="008638A2" w:rsidRPr="002511D8" w:rsidRDefault="001B62B8" w:rsidP="0035025C">
          <w:pPr>
            <w:pStyle w:val="FooterText"/>
            <w:jc w:val="center"/>
          </w:pP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:rsidR="008638A2" w:rsidRPr="00B310DC" w:rsidRDefault="001B62B8" w:rsidP="008638A2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  <w:tr w:rsidR="008638A2" w:rsidRPr="0035025C" w:rsidTr="008638A2">
      <w:trPr>
        <w:jc w:val="center"/>
      </w:trPr>
      <w:tc>
        <w:tcPr>
          <w:tcW w:w="1774" w:type="pct"/>
          <w:shd w:val="clear" w:color="auto" w:fill="auto"/>
        </w:tcPr>
        <w:p w:rsidR="008638A2" w:rsidRPr="00AD7BF2" w:rsidRDefault="001B62B8" w:rsidP="0035025C">
          <w:pPr>
            <w:pStyle w:val="FooterText"/>
            <w:spacing w:before="40"/>
          </w:pPr>
          <w:r>
            <w:t>PRÍLOHA II</w:t>
          </w:r>
        </w:p>
      </w:tc>
      <w:tc>
        <w:tcPr>
          <w:tcW w:w="1494" w:type="pct"/>
          <w:gridSpan w:val="3"/>
          <w:shd w:val="clear" w:color="auto" w:fill="auto"/>
        </w:tcPr>
        <w:p w:rsidR="008638A2" w:rsidRPr="00AD7BF2" w:rsidRDefault="001B62B8" w:rsidP="0035025C">
          <w:pPr>
            <w:pStyle w:val="FooterText"/>
            <w:spacing w:before="40"/>
            <w:jc w:val="center"/>
          </w:pPr>
        </w:p>
      </w:tc>
      <w:tc>
        <w:tcPr>
          <w:tcW w:w="703" w:type="pct"/>
          <w:shd w:val="clear" w:color="auto" w:fill="auto"/>
        </w:tcPr>
        <w:p w:rsidR="008638A2" w:rsidRPr="0035025C" w:rsidRDefault="001B62B8" w:rsidP="004B628B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:rsidR="008638A2" w:rsidRPr="0035025C" w:rsidRDefault="001B62B8" w:rsidP="0035025C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SK</w:t>
          </w:r>
        </w:p>
      </w:tc>
    </w:tr>
  </w:tbl>
  <w:p w:rsidR="00FC0769" w:rsidRPr="008638A2" w:rsidRDefault="001B62B8" w:rsidP="008638A2">
    <w:pPr>
      <w:pStyle w:val="FooterCouncil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769" w:rsidRPr="008638A2" w:rsidRDefault="001B62B8" w:rsidP="008638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defaultTabStop w:val="720"/>
  <w:characterSpacingControl w:val="doNotCompress"/>
  <w:footnotePr>
    <w:numRestart w:val="eachPage"/>
  </w:footnotePr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B8"/>
    <w:rsid w:val="001B62B8"/>
    <w:rsid w:val="0044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74E6EE-848C-4422-B5DF-65BC298B5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B62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62B8"/>
  </w:style>
  <w:style w:type="paragraph" w:customStyle="1" w:styleId="FooterText">
    <w:name w:val="Footer Text"/>
    <w:basedOn w:val="Normal"/>
    <w:rsid w:val="001B6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B6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Council">
    <w:name w:val="Footer Council"/>
    <w:basedOn w:val="Normal"/>
    <w:rsid w:val="001B62B8"/>
    <w:pPr>
      <w:spacing w:after="0" w:line="240" w:lineRule="auto"/>
    </w:pPr>
    <w:rPr>
      <w:rFonts w:ascii="Times New Roman" w:hAnsi="Times New Roman" w:cs="Times New Roman"/>
      <w:sz w:val="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2887</Words>
  <Characters>16457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Andrijauska, M.</dc:creator>
  <cp:keywords/>
  <dc:description/>
  <cp:lastModifiedBy>Andrijauska, M.</cp:lastModifiedBy>
  <cp:revision>1</cp:revision>
  <dcterms:created xsi:type="dcterms:W3CDTF">2020-07-29T17:56:00Z</dcterms:created>
  <dcterms:modified xsi:type="dcterms:W3CDTF">2020-07-29T17:56:00Z</dcterms:modified>
</cp:coreProperties>
</file>