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99" w:rsidRPr="00E149EF" w:rsidRDefault="00532B99" w:rsidP="00532B99">
      <w:pPr>
        <w:pStyle w:val="Annexetitre"/>
      </w:pPr>
      <w:r w:rsidRPr="005035C7">
        <w:t>ANNESS II</w:t>
      </w:r>
    </w:p>
    <w:p w:rsidR="00532B99" w:rsidRPr="00E149EF" w:rsidRDefault="00532B99" w:rsidP="00532B99">
      <w:pPr>
        <w:jc w:val="center"/>
        <w:rPr>
          <w:rFonts w:eastAsia="Calibri"/>
          <w:noProof/>
        </w:rPr>
      </w:pPr>
      <w:r w:rsidRPr="005035C7">
        <w:rPr>
          <w:rFonts w:eastAsia="Calibri"/>
        </w:rPr>
        <w:t>ĊERTIFIKAT TA' KONFISKA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TAQSIMA A: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Stat Emittenti: ………………………………...................…………………………………………….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498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Awtorità emittenti: ………………………………..................………………………………………...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Stat ta' Eżekuzzjoni: …………………………….............…………………………………………….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single" w:sz="4" w:space="0" w:color="auto"/>
            </w:tcBorders>
          </w:tcPr>
          <w:p w:rsidR="00532B99" w:rsidRPr="008200B7" w:rsidRDefault="00532B99" w:rsidP="00AF1864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Awtorità ta' eżekuzzjoni (jekk magħrufa): ………....……………………………………....................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8200B7">
              <w:rPr>
                <w:rFonts w:eastAsia="Calibri"/>
              </w:rPr>
              <w:t>TAQSIMA B: Ordni ta' konfiska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>Il-Qorti li ħarġet l-ordni ta' konfiska (isem uffiċjali):</w:t>
            </w:r>
            <w:r w:rsidRPr="008200B7">
              <w:rPr>
                <w:rFonts w:eastAsia="Calibri"/>
              </w:rPr>
              <w:br/>
              <w:t>…………….............................................................................……….......…………………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2.</w:t>
            </w:r>
            <w:r w:rsidRPr="008200B7">
              <w:rPr>
                <w:rFonts w:eastAsia="Calibri"/>
              </w:rPr>
              <w:tab/>
              <w:t>Numru ta' referenza tal-ordni ta' konfiska (jekk disponibbli)</w:t>
            </w:r>
            <w:r w:rsidRPr="008200B7">
              <w:rPr>
                <w:rFonts w:eastAsia="Calibri"/>
              </w:rPr>
              <w:br/>
              <w:t>…………………...................................................................................................…………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3.</w:t>
            </w:r>
            <w:r w:rsidRPr="008200B7">
              <w:rPr>
                <w:rFonts w:eastAsia="Calibri"/>
              </w:rPr>
              <w:tab/>
              <w:t>L-ordni ta' konfiska inħarġet fi (data):</w:t>
            </w:r>
            <w:r w:rsidRPr="008200B7">
              <w:rPr>
                <w:rFonts w:eastAsia="Calibri"/>
              </w:rPr>
              <w:br/>
              <w:t>……………………………………….................................................................……………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C15729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</w:t>
            </w:r>
            <w:r w:rsidRPr="008200B7">
              <w:rPr>
                <w:rFonts w:eastAsia="Calibri"/>
              </w:rPr>
              <w:tab/>
              <w:t xml:space="preserve">L-ordni ta' konfiska saret finali fi (data): </w:t>
            </w:r>
            <w:r w:rsidRPr="008200B7">
              <w:rPr>
                <w:rFonts w:eastAsia="Calibri"/>
              </w:rPr>
              <w:br/>
              <w:t>.............................................................</w:t>
            </w:r>
            <w:r>
              <w:rPr>
                <w:rFonts w:eastAsia="Calibri"/>
              </w:rPr>
              <w:t>..............…………………………………………</w:t>
            </w:r>
            <w:r w:rsidRPr="00174E0B">
              <w:rPr>
                <w:rFonts w:eastAsia="Calibri"/>
                <w:lang w:val="sv-SE"/>
              </w:rPr>
              <w:t>…..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993"/>
                <w:tab w:val="right" w:leader="dot" w:pos="9498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lastRenderedPageBreak/>
              <w:t>TAQSIMA C: Persuna(i) affettwata(i)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993"/>
                <w:tab w:val="right" w:leader="dot" w:pos="9498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L-identità tal-persuna(i) li kontriha(hom) inħarġet l-ordni ta' konfiska, jew tal-persuna(i) li hu(ma) s-sid(ien) tal-proprjetà koperta bl-ordni ta' konfiska (jekk aktar minn persuna waħda hija kkonċernata, jekk jogħġbok ipprovdi l-informazzjoni għal kull persuna):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 xml:space="preserve">Data tal-identifikazzjoni 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(i)</w:t>
            </w:r>
            <w:r w:rsidRPr="008200B7">
              <w:rPr>
                <w:rFonts w:eastAsia="Calibri"/>
              </w:rPr>
              <w:tab/>
              <w:t>Fil-każ ta' persuna/i fiżika/fiżiċi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Kunjom:……………………………………............................................................………………….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Isem/ismijiet:…………………………................................................................…………………….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Isem/ismijiet rilevanti oħra, jekk applikabbli: ……………............………………………………......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Psewdonimi, jekk applikabbli:……………………………...................................................…………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t>Sess:</w:t>
            </w:r>
            <w:r w:rsidRPr="008200B7">
              <w:rPr>
                <w:rFonts w:eastAsia="Calibri"/>
              </w:rPr>
              <w:tab/>
              <w:t>………....................................................................................................................……………..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Nazzjonalità:................................................................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Numru tal-identità jew numru tas-sigurtà soċjali, jekk disponibbli:………………………………..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Tip u numru tad-dokument(i) tal-identità (karta tal-identità jew passaport), jekk disponibbli:</w:t>
            </w:r>
            <w:r w:rsidRPr="008200B7">
              <w:rPr>
                <w:rFonts w:eastAsia="Calibri"/>
              </w:rPr>
              <w:br/>
              <w:t>………………………………………........................................………………………………….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Data tat-twelid:......................................................................................................................................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Post tat-twelid:........................................................................................................................................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Residenza u/jew indirizz magħruf (jekk l-indirizz mhux magħruf, l-aħħar indirizz magħruf):</w:t>
            </w:r>
            <w:r w:rsidRPr="008200B7">
              <w:rPr>
                <w:rFonts w:eastAsia="Calibri"/>
              </w:rPr>
              <w:br/>
              <w:t>……………………………………………………………………………………….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Lingwa/i li l-persuna affettwata tifhem: ………..........................……………………………………..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Jekk jogħġbok indika l-pożizzjoni tal-persuna affettwata fil-proċedimenti: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persuna li kontriha hija indirizzata l-ordni ta' konfiska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persuna li hi s-sid tal-proprjetà koperta bl-ordni ta' konfiska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(ii)</w:t>
            </w:r>
            <w:r w:rsidRPr="008200B7">
              <w:rPr>
                <w:rFonts w:eastAsia="Calibri"/>
              </w:rPr>
              <w:tab/>
              <w:t>Fil-każ ta' persuna(i) ġuridika/ġuridiċi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Isem:</w:t>
            </w:r>
            <w:r w:rsidRPr="008200B7">
              <w:rPr>
                <w:rFonts w:eastAsia="Calibri"/>
              </w:rPr>
              <w:tab/>
              <w:t>………………………….............................……………………………………………………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Forma legali:……………………….................................…………………………………………….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Verżjoni qasira tal-isem, isem ta' użu komuni jew isem kummerċjali, jekk applikabbli: 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Sede rreġistrata:…….................………………………………………………………………………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Numru tar-reġistrazzjoni:………..........………………………………………………………………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Indirizz:……………………………................................................………………………………….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 tar- rappreżentant:………..............................................………………………………………..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Jekk jogħġbok indika l-pożizzjoni tal-persuna affettwata fil-proċedimenti: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persuna li kontriha hija indirizzata l-ordni ta' konfiska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persuna li hi s-sid tal-proprjetà koperta bl-ordni ta' konfiska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2.</w:t>
            </w:r>
            <w:r w:rsidRPr="008200B7">
              <w:rPr>
                <w:rFonts w:eastAsia="Calibri"/>
              </w:rPr>
              <w:tab/>
              <w:t>Jekk differenti mill-indirizz ta' hawn fuq, jekk jogħġbok indika l-post fejn għandha tiġi eżegwita l-ordni ta' konfiska:</w:t>
            </w:r>
            <w:r w:rsidRPr="008200B7">
              <w:rPr>
                <w:rFonts w:eastAsia="Calibri"/>
              </w:rPr>
              <w:br/>
              <w:t>……………………………...........................</w:t>
            </w:r>
            <w:r>
              <w:rPr>
                <w:rFonts w:eastAsia="Calibri"/>
              </w:rPr>
              <w:t>................……………………………………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3.</w:t>
            </w:r>
            <w:r w:rsidRPr="008200B7">
              <w:rPr>
                <w:rFonts w:eastAsia="Calibri"/>
              </w:rPr>
              <w:tab/>
              <w:t>Partijiet terzi li d-drittijiet tagħhom fir-rigward tal-proprjetà koperta bl-ordni ta' konfiska huma direttament preġudikati bl-ordni (identità u raġunijiet):</w:t>
            </w:r>
            <w:r w:rsidRPr="008200B7">
              <w:rPr>
                <w:rFonts w:eastAsia="Calibri"/>
              </w:rPr>
              <w:br/>
              <w:t>.........................................................................………………………………………………</w:t>
            </w:r>
            <w:r w:rsidRPr="008200B7">
              <w:rPr>
                <w:rFonts w:eastAsia="Calibri"/>
              </w:rPr>
              <w:br/>
              <w:t>………………………………………………………………………………………………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</w:t>
            </w:r>
            <w:r w:rsidRPr="008200B7">
              <w:rPr>
                <w:rFonts w:eastAsia="Calibri"/>
              </w:rPr>
              <w:tab/>
              <w:t>Agħti kwalunkwe informazzjoni oħra li ser tassisti fl-eżekuzzjoni tal-ordni ta' konfiska:</w:t>
            </w:r>
            <w:r w:rsidRPr="008200B7">
              <w:rPr>
                <w:rFonts w:eastAsia="Calibri"/>
              </w:rPr>
              <w:br/>
              <w:t>…………………………………………………………………………………………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jc w:val="both"/>
              <w:outlineLvl w:val="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TAQSIMA D: Informazzjoni dwar il-proprjetà li għaliha tirreferi l-ordni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>Il-qorti ddeċidiet li l-proprjetà: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hija r-rikavat minn reat kriminali, jew l-ekwivalenti tiegħu, sew l-ammont sħiħ tal-valur jew parti biss minn tali rikavat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tikkostitwixxi l-mezzi strumentali ta' tali reat kriminali, jew il-valur ta' tali mezzi strumentali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hija soġġetta għal konfiska permezz tal-applikazzjoni fl-Istat emittenti ta' kwalunkwe setgħa ta' konfiska prevista fid-Direttiva 2014/42/UE (inkluż il-konfiska estiża)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hija soġġetta għal konfiska skont kwalunkwe dispożizzjoni oħra relatata mas-setgħat ta' konfiska, inkluż konfiska mingħajr kundanna finali, skont il-liġi tal-Istat emittenti b'segwitu għal proċedimenti b'rabta ma' reat kriminali.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2.</w:t>
            </w:r>
            <w:r w:rsidRPr="008200B7">
              <w:rPr>
                <w:rFonts w:eastAsia="Calibri"/>
              </w:rPr>
              <w:tab/>
              <w:t>Jekk jogħġbok indika jekk l-ordni tikkonċernax: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Bookshelf Symbol 3" w:char="F0FF"/>
            </w:r>
            <w:r w:rsidRPr="008200B7">
              <w:rPr>
                <w:rFonts w:eastAsia="Calibri"/>
              </w:rPr>
              <w:tab/>
              <w:t>ammont ta' flus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Bookshelf Symbol 3" w:char="F0FF"/>
            </w:r>
            <w:r w:rsidRPr="008200B7">
              <w:rPr>
                <w:rFonts w:eastAsia="Calibri"/>
              </w:rPr>
              <w:tab/>
              <w:t>beni speċifiċi (materjali jew immaterjali, mobbli jew immobbli)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Bookshelf Symbol 3" w:char="F0FF"/>
            </w:r>
            <w:r w:rsidRPr="008200B7">
              <w:rPr>
                <w:rFonts w:eastAsia="Calibri"/>
              </w:rPr>
              <w:tab/>
              <w:t>proprjetà ta' valur ekwivalenti (fil-kuntest ta' konfiska bbażata fuq il-valur)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Style w:val="Point0"/>
              <w:pageBreakBefore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3.</w:t>
            </w:r>
            <w:r w:rsidRPr="008200B7">
              <w:rPr>
                <w:rFonts w:eastAsia="Calibri"/>
              </w:rPr>
              <w:tab/>
            </w:r>
            <w:r w:rsidRPr="00B5321B">
              <w:rPr>
                <w:rFonts w:eastAsia="Calibri"/>
              </w:rPr>
              <w:t>Jekk l-ordni tikkonċerna ammont ta' flus jew proprjetà ta' valur ekwivalenti għal dak l-ammont ta' flus:</w:t>
            </w:r>
          </w:p>
        </w:tc>
      </w:tr>
      <w:tr w:rsidR="00532B99" w:rsidRPr="008200B7" w:rsidTr="00AF1864">
        <w:trPr>
          <w:trHeight w:val="1325"/>
        </w:trPr>
        <w:tc>
          <w:tcPr>
            <w:tcW w:w="9855" w:type="dxa"/>
            <w:tcBorders>
              <w:top w:val="nil"/>
            </w:tcBorders>
          </w:tcPr>
          <w:p w:rsidR="00532B99" w:rsidRPr="00B5321B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B5321B">
              <w:rPr>
                <w:rFonts w:eastAsia="Calibri"/>
              </w:rPr>
              <w:t xml:space="preserve">L-ammont għall-eżekuzzjoni fl-Istat ta' eżekuzzjoni f'ċifri u kliem </w:t>
            </w:r>
            <w:r w:rsidRPr="008200B7">
              <w:rPr>
                <w:rFonts w:eastAsia="Calibri"/>
              </w:rPr>
              <w:t>(indika l-munita): ………………</w:t>
            </w:r>
            <w:r w:rsidRPr="00B5321B">
              <w:rPr>
                <w:rFonts w:eastAsia="Calibri"/>
              </w:rPr>
              <w:t>………</w:t>
            </w:r>
            <w:r w:rsidRPr="008200B7">
              <w:rPr>
                <w:rFonts w:eastAsia="Calibri"/>
              </w:rPr>
              <w:t>………………………………</w:t>
            </w:r>
            <w:r w:rsidRPr="00B5321B">
              <w:rPr>
                <w:rFonts w:eastAsia="Calibri"/>
              </w:rPr>
              <w:t>………………………………….</w:t>
            </w:r>
            <w:r>
              <w:rPr>
                <w:rFonts w:eastAsia="Calibri"/>
              </w:rPr>
              <w:t>……</w:t>
            </w:r>
          </w:p>
        </w:tc>
      </w:tr>
      <w:tr w:rsidR="00532B99" w:rsidRPr="008200B7" w:rsidTr="00AF1864">
        <w:trPr>
          <w:trHeight w:val="1335"/>
        </w:trPr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L-ammont totali kopert mill-ordni, f'ċifri u kliem(indika l-munita): …………………………………………………</w:t>
            </w:r>
            <w:r w:rsidRPr="00B5321B">
              <w:rPr>
                <w:rFonts w:eastAsia="Calibri"/>
              </w:rPr>
              <w:t>…………………………………………..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Informazzjoni addizzjonali:</w:t>
            </w:r>
          </w:p>
        </w:tc>
      </w:tr>
      <w:tr w:rsidR="00532B99" w:rsidRPr="008200B7" w:rsidTr="00AF1864">
        <w:trPr>
          <w:trHeight w:val="1749"/>
        </w:trPr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Raġunijiet biex wieħed jemmen li l-persuna affettwata għandha proprjetà/dħul fl-Istat ta’ eżekuzzjoni:</w:t>
            </w:r>
            <w:r>
              <w:rPr>
                <w:rFonts w:eastAsia="Calibri"/>
              </w:rPr>
              <w:br/>
            </w:r>
            <w:r w:rsidRPr="00B5321B">
              <w:rPr>
                <w:rFonts w:eastAsia="Calibri"/>
              </w:rPr>
              <w:t>……..</w:t>
            </w:r>
            <w:r w:rsidRPr="008200B7">
              <w:rPr>
                <w:rFonts w:eastAsia="Calibri"/>
              </w:rPr>
              <w:t>……………………………………………………………………………………..</w:t>
            </w:r>
          </w:p>
        </w:tc>
      </w:tr>
      <w:tr w:rsidR="00532B99" w:rsidRPr="008200B7" w:rsidTr="00AF1864">
        <w:trPr>
          <w:trHeight w:val="1335"/>
        </w:trPr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Deskrizzjoni tal-proprjetà/is-sors ta' dħul tal-persuna affettwata (fejn possibbli):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 xml:space="preserve">Post eżatt fejn tinsab il-proprjetà/is-sors ta' dħul tal-persuna affettwata (jekk mhux magħruf, l-aħħar post magħruf): </w:t>
            </w:r>
            <w:r w:rsidRPr="00B5321B">
              <w:rPr>
                <w:rFonts w:eastAsia="Calibri"/>
              </w:rPr>
              <w:t>………………………</w:t>
            </w:r>
            <w:r w:rsidRPr="00C15729">
              <w:rPr>
                <w:rFonts w:eastAsia="Calibri"/>
              </w:rPr>
              <w:t>………………………</w:t>
            </w:r>
            <w:r w:rsidRPr="00B5321B">
              <w:rPr>
                <w:rFonts w:eastAsia="Calibri"/>
              </w:rPr>
              <w:t>……</w:t>
            </w:r>
            <w:r w:rsidRPr="008200B7">
              <w:rPr>
                <w:rFonts w:eastAsia="Calibri"/>
              </w:rPr>
              <w:t>…………………………………………..</w:t>
            </w:r>
          </w:p>
        </w:tc>
      </w:tr>
      <w:tr w:rsidR="00532B99" w:rsidRPr="008200B7" w:rsidTr="00AF1864">
        <w:trPr>
          <w:trHeight w:val="1335"/>
        </w:trPr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Tiret0"/>
              <w:rPr>
                <w:rFonts w:eastAsia="Calibri"/>
              </w:rPr>
            </w:pPr>
            <w:r w:rsidRPr="008200B7">
              <w:rPr>
                <w:rFonts w:eastAsia="Calibri"/>
              </w:rPr>
              <w:t>Dettalji tal-kont bankarju tal-persuna affettwata (jekk magħrufin):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  <w:noProof/>
              </w:rPr>
              <w:t>......................................................................................................................</w:t>
            </w:r>
            <w:r>
              <w:rPr>
                <w:rFonts w:eastAsia="Calibri"/>
                <w:noProof/>
              </w:rPr>
              <w:t>............................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</w:t>
            </w:r>
            <w:r w:rsidRPr="008200B7">
              <w:rPr>
                <w:rFonts w:eastAsia="Calibri"/>
              </w:rPr>
              <w:tab/>
              <w:t>Jekk l-ordni tikkonċerna beni speċifiċi jew beni ta' valur ekwivalenti għal dawn il-beni: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Raġunijiet għat-trasmissjoni tal-ordni lill-Istat ta' eżekuzzjoni: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Symbol" w:char="F090"/>
            </w:r>
            <w:r w:rsidRPr="008200B7">
              <w:rPr>
                <w:rFonts w:eastAsia="Calibri"/>
              </w:rPr>
              <w:tab/>
              <w:t>il-beni speċifiċi jinsabu fl-Istat ta' eżekuzzjoni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Symbol" w:char="F090"/>
            </w:r>
            <w:r w:rsidRPr="008200B7">
              <w:rPr>
                <w:rFonts w:eastAsia="Calibri"/>
              </w:rPr>
              <w:tab/>
              <w:t>il-beni speċifiċi huma rreġistrati fl-Istat ta' eżekuzzjoni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Symbol" w:char="F090"/>
            </w:r>
            <w:r w:rsidRPr="008200B7">
              <w:rPr>
                <w:rFonts w:eastAsia="Calibri"/>
              </w:rPr>
              <w:tab/>
              <w:t>l-awtorità emittenti għandha raġunijiet validi biex temmen li l-beni speċifiċi kollha jew parti minnhom koperti mill-ordni jinsabu fl-Istat ta' eżekuzzjoni.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Informazzjoni addizzjonali:</w:t>
            </w:r>
          </w:p>
        </w:tc>
      </w:tr>
      <w:tr w:rsidR="00532B99" w:rsidRPr="008200B7" w:rsidTr="00AF1864">
        <w:trPr>
          <w:trHeight w:val="1749"/>
        </w:trPr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 xml:space="preserve">Raġunijiet biex wieħed jemmen li l-beni speċifiċi jinsabu fl-Istat ta' eżekuzzjoni: 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</w:t>
            </w:r>
            <w:r w:rsidRPr="00C15729">
              <w:rPr>
                <w:rFonts w:eastAsia="Calibri"/>
              </w:rPr>
              <w:t>……………………………….</w:t>
            </w:r>
            <w:r w:rsidRPr="008200B7">
              <w:rPr>
                <w:rFonts w:eastAsia="Calibri"/>
              </w:rPr>
              <w:t>……………………………….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</w:t>
            </w:r>
            <w:r w:rsidRPr="00C15729">
              <w:rPr>
                <w:rFonts w:eastAsia="Calibri"/>
              </w:rPr>
              <w:t>………….</w:t>
            </w:r>
            <w:r w:rsidRPr="008200B7">
              <w:rPr>
                <w:rFonts w:eastAsia="Calibri"/>
              </w:rPr>
              <w:t>….</w:t>
            </w:r>
          </w:p>
        </w:tc>
      </w:tr>
      <w:tr w:rsidR="00532B99" w:rsidRPr="008200B7" w:rsidTr="00AF1864">
        <w:trPr>
          <w:trHeight w:val="1335"/>
        </w:trPr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Id-deskrizzjoni tal-proprjetà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……………………………………………………………………………………………….</w:t>
            </w:r>
          </w:p>
        </w:tc>
      </w:tr>
      <w:tr w:rsidR="00532B99" w:rsidRPr="008200B7" w:rsidTr="00AF1864">
        <w:trPr>
          <w:trHeight w:val="1335"/>
        </w:trPr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Post fejn jinsabu l-beni speċifiċi (jekk mhux magħruf, l-aħħar post magħruf):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</w:t>
            </w:r>
            <w:r w:rsidRPr="00C15729">
              <w:rPr>
                <w:rFonts w:eastAsia="Calibri"/>
              </w:rPr>
              <w:t>………………</w:t>
            </w:r>
            <w:r>
              <w:rPr>
                <w:rFonts w:eastAsia="Calibri"/>
              </w:rPr>
              <w:t>…………………………</w:t>
            </w:r>
          </w:p>
        </w:tc>
      </w:tr>
      <w:tr w:rsidR="00532B99" w:rsidRPr="008200B7" w:rsidTr="00AF1864">
        <w:trPr>
          <w:trHeight w:val="1335"/>
        </w:trPr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Informazzjoni rilevanti oħra (eż. il-ħatra ta' amministratur ġudizzjarju):</w:t>
            </w:r>
            <w:r>
              <w:rPr>
                <w:rFonts w:eastAsia="Calibri"/>
              </w:rPr>
              <w:br/>
            </w:r>
            <w:r w:rsidRPr="00C15729">
              <w:rPr>
                <w:rFonts w:eastAsia="Calibri"/>
                <w:lang w:val="it-IT"/>
              </w:rPr>
              <w:t>………………………………………………..</w:t>
            </w:r>
            <w:r>
              <w:rPr>
                <w:rFonts w:eastAsia="Calibri"/>
              </w:rPr>
              <w:t>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5.</w:t>
            </w:r>
            <w:r w:rsidRPr="008200B7">
              <w:rPr>
                <w:rFonts w:eastAsia="Calibri"/>
              </w:rPr>
              <w:tab/>
              <w:t>Informazzjoni dwar konverżjoni u trasferiment ta' proprjetà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lastRenderedPageBreak/>
              <w:t>Jekk l-ordni tikkonċerna beni speċifiku, iddikjara jekk hemmx provvediment għalih skont il-liġi tal-Istat emittenti li l-konfiska fl-Istat ta' eżekuzzjoni tista' ssir permezz ta' konfiska ta’ somma ta' flus li tikkorrispondi għall-valur tal-proprjetà li għandha tiġi kkonfiskata: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sym w:font="Bookshelf Symbol 3" w:char="F0FF"/>
            </w:r>
            <w:r w:rsidRPr="008200B7">
              <w:rPr>
                <w:rFonts w:eastAsia="Calibri"/>
              </w:rPr>
              <w:tab/>
              <w:t>Iva</w:t>
            </w:r>
          </w:p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Bookshelf Symbol 3" w:char="F0FF"/>
            </w:r>
            <w:r w:rsidRPr="008200B7">
              <w:rPr>
                <w:rFonts w:eastAsia="Calibri"/>
              </w:rPr>
              <w:tab/>
              <w:t>Le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TAQSIMA E: Ordni ta' ffriżar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Jekk jogħġbok indika jekk:</w:t>
            </w:r>
          </w:p>
        </w:tc>
      </w:tr>
      <w:tr w:rsidR="00532B99" w:rsidRPr="008200B7" w:rsidTr="00AF1864">
        <w:trPr>
          <w:trHeight w:val="1732"/>
        </w:trPr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l-ordni ta' konfiska hija akkumpanjata minn ordni ta' ffriżar maħruġ fl-Istat emittenti (numru ta’ referenza taċ-ċertifikat ta’ ffriżar):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  <w:noProof/>
              </w:rPr>
              <w:t>………………………...........................................................................................................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il-proprjetà ġiet iffriżata ordni ta' ffriżar preċedenti trasmessa lill-Istat ta' eżekuzzjoni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data tal-ħruġ tal-ordni ta' ffriżar:………………………………………………………...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data tat-trasmissjoni tal-ordni ta' ffriżar: ………………………………………………..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l-awtorità li lilha ġiet trasmessa:………………………………………………….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numru ta' referenza mogħti mill-awtor</w:t>
            </w:r>
            <w:r>
              <w:rPr>
                <w:rFonts w:eastAsia="Calibri"/>
              </w:rPr>
              <w:t>ità emittenti: 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Tire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numru ta' referenza mogħti mill-awtoritaji</w:t>
            </w:r>
            <w:r>
              <w:rPr>
                <w:rFonts w:eastAsia="Calibri"/>
              </w:rPr>
              <w:t>et ta' eżekuzzjoni:………………………………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0"/>
                <w:tab w:val="left" w:pos="567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TAQSIMA F: Raġunijiet għall-ħruġ tal-ordni ta' konfiska</w:t>
            </w:r>
          </w:p>
        </w:tc>
      </w:tr>
      <w:tr w:rsidR="00532B99" w:rsidRPr="008200B7" w:rsidTr="00AF1864">
        <w:trPr>
          <w:trHeight w:val="1722"/>
        </w:trPr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>Ipprovdi ġabra fil-qosor tal-fatti u r-raġunijiet għaliex inħarġet l-ordni ta' konfiska, inkluż deskrizzjoni tar-reat(i) kriminali u informazzjoni rilevanti oħra: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……………………………………………………………………………………………….</w:t>
            </w:r>
          </w:p>
        </w:tc>
      </w:tr>
      <w:tr w:rsidR="00532B99" w:rsidRPr="008200B7" w:rsidTr="00AF1864">
        <w:trPr>
          <w:trHeight w:val="1732"/>
        </w:trPr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2.</w:t>
            </w:r>
            <w:r w:rsidRPr="008200B7">
              <w:rPr>
                <w:rFonts w:eastAsia="Calibri"/>
              </w:rPr>
              <w:tab/>
              <w:t>In-natura u klassifikazzjoni legali tar-reat(i) kriminali li b'rabta magħhom inħarġet l-ordni ta' konfiska u d-dispożizzjoni(ijiet) legali applikabbli: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………………………………………………………………………………………………..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3.</w:t>
            </w:r>
            <w:r w:rsidRPr="008200B7">
              <w:rPr>
                <w:rFonts w:eastAsia="Calibri"/>
              </w:rPr>
              <w:tab/>
              <w:t>Ir-reat kriminali li b'rabta miegħu nħarġet l-ordni ta' konfiska huwa punibbli fl-Istat emittenti b'sentenza ta' kustodja ta' massimu ta' mill-inqas tliet snin u inkluż fil-lista ta' reati kriminali li tinsab hawn taħt? (jekk jogħġbok immarka l-kaxxa rilevanti). Fejn l-ordni ta' konfiska tikkonċerna diversi reati kriminali, jekk jogħġbok indika n-numri fil-lista ta' reati kriminali hawn taħt (li jikkorrispondu għar-reati kriminali kif deskritti taħt il-punti 1 u 2 hawn fuq).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parteċipazzjoni f'organizzazzjoni kriminali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terroriżmu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traffikar tal-bnedmin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sfruttament sesswali ta' tfal u pornografija tat-tfal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Style w:val="Point1"/>
              <w:pageBreakBefore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□</w:t>
            </w:r>
            <w:r w:rsidRPr="008200B7">
              <w:rPr>
                <w:rFonts w:eastAsia="Calibri"/>
              </w:rPr>
              <w:tab/>
              <w:t>traffikar illeċitu ta' drogi narkotiċi u ta' sustanzi psikotropiċi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traffikar illeċitu ta' armi, munizzjon u splussivi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korruzzjoni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frodi, inkluż frodi u reati kriminali oħra, li jaffettwa l-interessi finanzjarji tal-Unjoni kif definiti fid-Direttiva (UE) 2017/1371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ħasil tar-rikavat mill-kriminalità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falsifikazzjoni ta' munita, inkluż tal-euro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kriminalità relatata mal-informatika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reati ambjentali, inkluż it-traffikar illeċitu ta' speċijiet ta' annimali fil-periklu u ta' speċijiet u varjetajiet ta' pjanti fil-periklu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iffaċilitar ta' dħul u residenza mhux awtorizzati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omiċidju jew dannu gravi fuq il-persuna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kummerċ illeċitu ta' organi u tessuti umani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ħtif ta' persuni, restrizzjoni illegali ta' persuni jew teħid ta' ostaġġi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razziżmu u ksenofobija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Style w:val="Point1"/>
              <w:pageBreakBefore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□</w:t>
            </w:r>
            <w:r w:rsidRPr="008200B7">
              <w:rPr>
                <w:rFonts w:eastAsia="Calibri"/>
              </w:rPr>
              <w:tab/>
              <w:t>serq organizzat jew bl-użu ta' armi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traffikar illeċitu ta' beni kulturali, inklużi antikitajiet u opri tal-arti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qligħ b'qerq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racketeering u estorsjoni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falsifikazzjoni u piraterija ta' prodotti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falsifikazzjoni ta' dokumenti amministrattivi u traffikar fihom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falsifikazzjoni ta' mezzi ta' ħlas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traffikar illeċitu ta' sustanzi ormonali u promoturi oħra tat-tkabbir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traffikar illeċitu ta' materjali nukleari jew radjuattivi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traffikar ta' vetturi misruqa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stupru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ħruq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reati li jaqgħu taħt il-kompetenza tal-Qorti Kriminali Internazzjonali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sekwestru</w:t>
            </w:r>
            <w:r w:rsidRPr="008200B7" w:rsidDel="00A46CDA">
              <w:rPr>
                <w:rFonts w:eastAsia="Calibri"/>
              </w:rPr>
              <w:t xml:space="preserve"> </w:t>
            </w:r>
            <w:r w:rsidRPr="008200B7">
              <w:rPr>
                <w:rFonts w:eastAsia="Calibri"/>
              </w:rPr>
              <w:t>illegali ta' inġenji tal-ajru jew ta' bastimenti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sabutaġġ</w:t>
            </w:r>
          </w:p>
        </w:tc>
      </w:tr>
      <w:tr w:rsidR="00532B99" w:rsidRPr="008200B7" w:rsidTr="00532B99">
        <w:trPr>
          <w:trHeight w:val="1318"/>
        </w:trPr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pageBreakBefore/>
            </w:pPr>
            <w:r w:rsidRPr="008200B7">
              <w:lastRenderedPageBreak/>
              <w:t>4.</w:t>
            </w:r>
            <w:r w:rsidRPr="008200B7">
              <w:tab/>
              <w:t>Kwalunkwe informazzjoni rilevanti oħra (eż. ir-relazzjoni bejn il-proprjetà u r-reat kriminali):</w:t>
            </w:r>
            <w:r>
              <w:br/>
            </w:r>
            <w:r w:rsidRPr="008200B7">
              <w:rPr>
                <w:rFonts w:eastAsia="Calibri"/>
                <w:noProof/>
              </w:rPr>
              <w:t>………………………………………………………………………………………………..</w:t>
            </w:r>
          </w:p>
        </w:tc>
      </w:tr>
      <w:tr w:rsidR="00532B99" w:rsidRPr="008200B7" w:rsidTr="00532B99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right" w:leader="dot" w:pos="9498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 xml:space="preserve">TAQSIMA G: </w:t>
            </w:r>
            <w:r>
              <w:rPr>
                <w:rFonts w:eastAsia="Calibri"/>
              </w:rPr>
              <w:t>Fejn</w:t>
            </w:r>
            <w:r w:rsidRPr="008200B7">
              <w:rPr>
                <w:rFonts w:eastAsia="Calibri"/>
              </w:rPr>
              <w:t xml:space="preserve"> ċertifikat ta' konfiska jkun ġie trasmess lil iktar minn Stat ta' eżekuzzjoni wieħed, ipprovdi l-informazzjoni li ġejja:</w:t>
            </w:r>
            <w:bookmarkStart w:id="0" w:name="_GoBack"/>
            <w:bookmarkEnd w:id="0"/>
          </w:p>
        </w:tc>
      </w:tr>
      <w:tr w:rsidR="00532B99" w:rsidRPr="008200B7" w:rsidTr="00532B99">
        <w:trPr>
          <w:trHeight w:val="1984"/>
        </w:trPr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>Ċertifikat ta’ konfiska ġie trasmess lill-Istat(i) ta' eżekuzzjoni ieħor/oħra li ġejjin (Stat u awtorità):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  <w:noProof/>
              </w:rPr>
              <w:t>…………………………………………………………………………………………………………………………………</w:t>
            </w:r>
            <w:r w:rsidRPr="00F57CCB">
              <w:rPr>
                <w:rFonts w:eastAsia="Calibri"/>
                <w:noProof/>
              </w:rPr>
              <w:t>………………….</w:t>
            </w:r>
            <w:r w:rsidRPr="008200B7">
              <w:rPr>
                <w:rFonts w:eastAsia="Calibri"/>
                <w:noProof/>
              </w:rPr>
              <w:t>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2.</w:t>
            </w:r>
            <w:r w:rsidRPr="008200B7">
              <w:rPr>
                <w:rFonts w:eastAsia="Calibri"/>
              </w:rPr>
              <w:tab/>
              <w:t>Ċertifikat ta’ konfiska ġie trasmess lil aktar minn Stat ta' eżekuzzjoni wieħed għar-raġunijiet li ġejjin: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993"/>
                <w:tab w:val="right" w:leader="dot" w:pos="9498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t>Fejn l-ordni ta' konfiska tikkonċerna beni speċifiċi: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Symbol" w:char="F090"/>
            </w:r>
            <w:r w:rsidRPr="008200B7">
              <w:rPr>
                <w:rFonts w:eastAsia="Calibri"/>
              </w:rPr>
              <w:tab/>
              <w:t>Beni differenti koperti mill-ordni huma mifhuma li jinsabu fi Stati ta' eżekuzzjoni differenti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Symbol" w:char="F090"/>
            </w:r>
            <w:r w:rsidRPr="008200B7">
              <w:rPr>
                <w:rFonts w:eastAsia="Calibri"/>
              </w:rPr>
              <w:tab/>
              <w:t>Il-konfiska ta' beni speċifiku tirrikjedi azzjoni f'aktar minn Stat ta' eżekuzzjoni wieħed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993"/>
                <w:tab w:val="right" w:leader="dot" w:pos="9498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lastRenderedPageBreak/>
              <w:t>Fejn l-ordni ta' konfiska tikkonċerna ammont ta' flus: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sym w:font="Symbol" w:char="F090"/>
            </w:r>
            <w:r w:rsidRPr="008200B7">
              <w:rPr>
                <w:rFonts w:eastAsia="Calibri"/>
              </w:rPr>
              <w:tab/>
              <w:t>Il-proprjetà kkonċernata ma ġietx iffriżata skont ir-Regolament (UE) 2018/</w:t>
            </w:r>
            <w:r>
              <w:rPr>
                <w:rFonts w:eastAsia="Calibri"/>
                <w:noProof/>
              </w:rPr>
              <w:t>1805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sym w:font="Symbol" w:char="F090"/>
            </w:r>
            <w:r w:rsidRPr="008200B7">
              <w:rPr>
                <w:rFonts w:eastAsia="Calibri"/>
              </w:rPr>
              <w:tab/>
              <w:t>Il-valur stmat tal-proprjetà li tista' tiġi konfiskata fl-Istat emittenti u f'xi Stat ta' eżekuzzjoni probabbilment ma jkunx biżżejjed għall-konfiska tal-ammont sħiħ kopert mill-ordni.</w:t>
            </w:r>
          </w:p>
        </w:tc>
      </w:tr>
      <w:tr w:rsidR="00532B99" w:rsidRPr="008200B7" w:rsidTr="00AF1864">
        <w:trPr>
          <w:trHeight w:val="1134"/>
        </w:trPr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  <w:noProof/>
              </w:rPr>
              <w:sym w:font="Symbol" w:char="F090"/>
            </w:r>
            <w:r w:rsidRPr="008200B7">
              <w:rPr>
                <w:rFonts w:eastAsia="Calibri"/>
                <w:noProof/>
              </w:rPr>
              <w:tab/>
              <w:t>Ħtiġijiet speċifiċi oħrajn:</w:t>
            </w:r>
            <w:r>
              <w:rPr>
                <w:rFonts w:eastAsia="Calibri"/>
                <w:noProof/>
              </w:rPr>
              <w:br/>
            </w:r>
            <w:r w:rsidRPr="008200B7">
              <w:rPr>
                <w:rFonts w:eastAsia="Calibri"/>
                <w:noProof/>
              </w:rPr>
              <w:t>…………………………………………………………………………………………..</w:t>
            </w:r>
          </w:p>
        </w:tc>
      </w:tr>
      <w:tr w:rsidR="00532B99" w:rsidRPr="008200B7" w:rsidTr="00AF1864">
        <w:trPr>
          <w:trHeight w:val="1531"/>
        </w:trPr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3.</w:t>
            </w:r>
            <w:r w:rsidRPr="008200B7">
              <w:rPr>
                <w:rFonts w:eastAsia="Calibri"/>
              </w:rPr>
              <w:tab/>
              <w:t>Valur tal-assi, jekk magħruf, f'kull Stat ta' eżekuzzjoni: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…………………………………………………………………………………………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…………………………………………………………………………………………</w:t>
            </w:r>
          </w:p>
        </w:tc>
      </w:tr>
      <w:tr w:rsidR="00532B99" w:rsidRPr="008200B7" w:rsidTr="00AF1864">
        <w:trPr>
          <w:trHeight w:val="1732"/>
        </w:trPr>
        <w:tc>
          <w:tcPr>
            <w:tcW w:w="9855" w:type="dxa"/>
            <w:tcBorders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</w:t>
            </w:r>
            <w:r w:rsidRPr="008200B7">
              <w:rPr>
                <w:rFonts w:eastAsia="Calibri"/>
              </w:rPr>
              <w:tab/>
            </w:r>
            <w:r>
              <w:rPr>
                <w:rFonts w:eastAsia="Calibri"/>
              </w:rPr>
              <w:t xml:space="preserve">Fejn </w:t>
            </w:r>
            <w:r w:rsidRPr="008200B7">
              <w:rPr>
                <w:rFonts w:eastAsia="Calibri"/>
              </w:rPr>
              <w:t>l-</w:t>
            </w:r>
            <w:r>
              <w:rPr>
                <w:rFonts w:eastAsia="Calibri"/>
              </w:rPr>
              <w:t>konfiska</w:t>
            </w:r>
            <w:r w:rsidRPr="008200B7">
              <w:rPr>
                <w:rFonts w:eastAsia="Calibri"/>
              </w:rPr>
              <w:t xml:space="preserve"> tal-beni speċifiċi tirrikjedi azzjoni f'aktar minn Stat ta' eżekuzzjoni wieħed, deskrizzjoni tal-azzjoni li għandha tittieħed fl-Istat ta' eżekuzzjoni:</w:t>
            </w:r>
            <w:r>
              <w:rPr>
                <w:rFonts w:eastAsia="Calibri"/>
              </w:rPr>
              <w:br/>
            </w:r>
            <w:r w:rsidRPr="008200B7">
              <w:rPr>
                <w:rFonts w:eastAsia="Calibri"/>
              </w:rPr>
              <w:t>……………………………………………………………………………………………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TAQSIMA H: Proċedimenti li jirriżultaw fl-ordni ta' konfiska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Jekk jogħġbok indika jekk il-persuna li kontriha nħarġet l-ordni ta' konfiska dehritx personalment fil-proċess li wassal għall-ordni ta' konfiska marbuta ma' kundanna finali: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Double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>□</w:t>
            </w:r>
            <w:r w:rsidRPr="008200B7">
              <w:rPr>
                <w:rFonts w:eastAsia="Calibri"/>
              </w:rPr>
              <w:tab/>
              <w:t>Iva, il-persuna dehret personalment waqt il-proċe</w:t>
            </w:r>
            <w:r w:rsidRPr="008200B7">
              <w:rPr>
                <w:rFonts w:eastAsia="Calibri"/>
                <w:lang w:val="it-IT"/>
              </w:rPr>
              <w:t>ss</w:t>
            </w:r>
            <w:r w:rsidRPr="008200B7">
              <w:rPr>
                <w:rFonts w:eastAsia="Calibri"/>
              </w:rPr>
              <w:t>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Double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2.</w:t>
            </w:r>
            <w:r w:rsidRPr="008200B7">
              <w:rPr>
                <w:rFonts w:eastAsia="Calibri"/>
              </w:rPr>
              <w:tab/>
              <w:t>□</w:t>
            </w:r>
            <w:r w:rsidRPr="008200B7">
              <w:rPr>
                <w:rFonts w:eastAsia="Calibri"/>
              </w:rPr>
              <w:tab/>
              <w:t>Le, il-persuna ma dehritx personalment waqt il-proċe</w:t>
            </w:r>
            <w:r w:rsidRPr="008200B7">
              <w:rPr>
                <w:rFonts w:eastAsia="Calibri"/>
                <w:lang w:val="it-IT"/>
              </w:rPr>
              <w:t>ss</w:t>
            </w:r>
            <w:r w:rsidRPr="008200B7">
              <w:rPr>
                <w:rFonts w:eastAsia="Calibri"/>
              </w:rPr>
              <w:t>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Style w:val="PointDouble0"/>
              <w:pageBreakBefore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3.</w:t>
            </w:r>
            <w:r w:rsidRPr="008200B7">
              <w:rPr>
                <w:rFonts w:eastAsia="Calibri"/>
              </w:rPr>
              <w:tab/>
              <w:t>□</w:t>
            </w:r>
            <w:r w:rsidRPr="008200B7">
              <w:rPr>
                <w:rFonts w:eastAsia="Calibri"/>
              </w:rPr>
              <w:tab/>
              <w:t>Le, f'konformità mar-regoli nazzjonali ta' proċedura ma saret l-ebda seduta ta' smigħ.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</w:t>
            </w:r>
            <w:r w:rsidRPr="008200B7">
              <w:rPr>
                <w:rFonts w:eastAsia="Calibri"/>
              </w:rPr>
              <w:tab/>
              <w:t>Jekk immarkajt il-kaxxa taħt il-punt 2, jekk jogħġbok ikkonferma l-eżistenza ta' wieħed minn dawn li ġejjin: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Double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4.1a.</w:t>
            </w:r>
            <w:r w:rsidRPr="008200B7">
              <w:rPr>
                <w:rFonts w:eastAsia="Calibri"/>
              </w:rPr>
              <w:tab/>
              <w:t>□</w:t>
            </w:r>
            <w:r w:rsidRPr="008200B7">
              <w:rPr>
                <w:rFonts w:eastAsia="Calibri"/>
              </w:rPr>
              <w:tab/>
              <w:t>il-persuna kienet ikkonvokata personalment fi (jum/xahar/sena) … u għaldaqstant infurmata bid-data u l-post skedati tal-proċess li rriżulta fl-ordni ta' konfiska u kienet infurmata li tista' tingħata ordni ta’ konfiska jekk hi ma tidhirx għall-proċess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Tex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JEW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Double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4.1b.</w:t>
            </w:r>
            <w:r w:rsidRPr="008200B7">
              <w:rPr>
                <w:rFonts w:eastAsia="Calibri"/>
              </w:rPr>
              <w:tab/>
              <w:t>□</w:t>
            </w:r>
            <w:r w:rsidRPr="008200B7">
              <w:rPr>
                <w:rFonts w:eastAsia="Calibri"/>
              </w:rPr>
              <w:tab/>
              <w:t>il-persuna ma kinitx ikkonvokata personalment iżda b'mezzi oħrajn fil-fatt irċeviet, l-informazzjoni uffiċjali tad-data u l-post skedati tal-proċess li wassal għall-ordni ta' konfiska, b'tali mod li ġie stabbilit inekwivokabbilment li hi kienet konxja tal-proċess skedat, u kienet infurmata li tista' tingħata ordni ta’ konfiska jekk hija ma tidhirx għall-proċess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Text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JEW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Double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4.2.</w:t>
            </w:r>
            <w:r w:rsidRPr="008200B7">
              <w:rPr>
                <w:rFonts w:eastAsia="Calibri"/>
              </w:rPr>
              <w:tab/>
              <w:t>□</w:t>
            </w:r>
            <w:r w:rsidRPr="008200B7">
              <w:rPr>
                <w:rFonts w:eastAsia="Calibri"/>
              </w:rPr>
              <w:tab/>
              <w:t>konxja mill-proċess previst, il-persuna kienet tat mandat lil avukat, li jew kien inħatar mill-persuna kkonċernata jew mill-Istat, biex jiddefendiha fil-proċess, u dik il-persuna fil-fatt ġiet difiża minn dak l-avukat fil-proċess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Style w:val="Text1"/>
              <w:pageBreakBefore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JEW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Double1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4.3.</w:t>
            </w:r>
            <w:r w:rsidRPr="008200B7">
              <w:rPr>
                <w:rFonts w:eastAsia="Calibri"/>
              </w:rPr>
              <w:tab/>
              <w:t>□</w:t>
            </w:r>
            <w:r w:rsidRPr="008200B7">
              <w:rPr>
                <w:rFonts w:eastAsia="Calibri"/>
              </w:rPr>
              <w:tab/>
              <w:t>il-persuna kienet innotifikata bl-ordni ta' konfiska fi (jum/xahar/sena) … u kienet infurmata espressament dwar id-dritt għal proċess ġdid jew appell, li fihom il-persuna kellha d-dritt li tipparteċipa u li ppermetta l-eżami mill-ġdid tal-merti tal-każ, inklużi provi ġodda, u li jistgħu jwasslu biex tinbidel l-ordni ta' konfiska oriġinali, u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2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il-persuna ddikjarat espressament li hija ma tikkontestax l-ordni ta' konfiska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Text2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JEW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2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il-persuna ma talbitx proċess ġdid jew appell fl-iskadenzi applikabbli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5.</w:t>
            </w:r>
            <w:r w:rsidRPr="008200B7">
              <w:rPr>
                <w:rFonts w:eastAsia="Calibri"/>
              </w:rPr>
              <w:tab/>
              <w:t>Jekk inti mmarkajt il-kaxxa taħt il-punti 4.1b, 4.2 jew 4.3, jekk jogħġbok ipprovdi informazzjoni dwar kif ġiet issodisfata l-kondizzjoni rilevanti:……………………………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</w:rPr>
            </w:pPr>
            <w:r w:rsidRPr="008200B7">
              <w:rPr>
                <w:rFonts w:eastAsia="Calibri"/>
              </w:rPr>
              <w:t>TAQSIMA I: Miżuri alternattivi, inkluż sanzjonijiet ta' kustodja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>Jekk jogħġbok indika jekk l-Istat emittenti jippermettix lill-Istat ta' eżekuzzjoni li japplika miżuri alternattivi f</w:t>
            </w:r>
            <w:r>
              <w:rPr>
                <w:rFonts w:eastAsia="Calibri"/>
              </w:rPr>
              <w:t>ejn</w:t>
            </w:r>
            <w:r w:rsidRPr="008200B7">
              <w:rPr>
                <w:rFonts w:eastAsia="Calibri"/>
              </w:rPr>
              <w:t xml:space="preserve"> mhux possibbli li tiġi infurzata l-ordni ta' ffriżar, totalment jew parzjalment: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Iva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Le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pStyle w:val="Point0"/>
              <w:pageBreakBefore/>
              <w:rPr>
                <w:rFonts w:eastAsia="Calibri"/>
              </w:rPr>
            </w:pPr>
            <w:r w:rsidRPr="008200B7">
              <w:rPr>
                <w:rFonts w:eastAsia="Calibri"/>
              </w:rPr>
              <w:lastRenderedPageBreak/>
              <w:t>2.</w:t>
            </w:r>
            <w:r w:rsidRPr="008200B7">
              <w:rPr>
                <w:rFonts w:eastAsia="Calibri"/>
              </w:rPr>
              <w:tab/>
              <w:t>Jekk iva, iddikjara liema miżuri jistgħu jiġu applikati:</w:t>
            </w:r>
          </w:p>
        </w:tc>
      </w:tr>
      <w:tr w:rsidR="00532B99" w:rsidRPr="008200B7" w:rsidTr="00AF1864">
        <w:trPr>
          <w:trHeight w:val="1308"/>
        </w:trPr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noProof/>
              </w:rPr>
            </w:pPr>
            <w:r w:rsidRPr="008200B7">
              <w:t>□</w:t>
            </w:r>
            <w:r w:rsidRPr="008200B7">
              <w:tab/>
              <w:t>Kustodja (perijodu massimu):</w:t>
            </w:r>
            <w:r>
              <w:br/>
            </w:r>
            <w:r w:rsidRPr="008200B7">
              <w:t>…………………………………………………………………………………………</w:t>
            </w:r>
          </w:p>
        </w:tc>
      </w:tr>
      <w:tr w:rsidR="00532B99" w:rsidRPr="008200B7" w:rsidTr="00AF1864">
        <w:trPr>
          <w:trHeight w:val="1318"/>
        </w:trPr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noProof/>
              </w:rPr>
            </w:pPr>
            <w:r w:rsidRPr="008200B7">
              <w:t>□</w:t>
            </w:r>
            <w:r w:rsidRPr="008200B7">
              <w:tab/>
              <w:t>Servizz komunitarju (jew ekwivalenti) (perijodu massimu):</w:t>
            </w:r>
            <w:r>
              <w:br/>
            </w:r>
            <w:r w:rsidRPr="008200B7">
              <w:t>……………………………………………………………………………………….</w:t>
            </w:r>
          </w:p>
        </w:tc>
      </w:tr>
      <w:tr w:rsidR="00532B99" w:rsidRPr="008200B7" w:rsidTr="00532B99">
        <w:trPr>
          <w:trHeight w:val="1318"/>
        </w:trPr>
        <w:tc>
          <w:tcPr>
            <w:tcW w:w="9855" w:type="dxa"/>
            <w:tcBorders>
              <w:bottom w:val="single" w:sz="4" w:space="0" w:color="auto"/>
            </w:tcBorders>
          </w:tcPr>
          <w:p w:rsidR="00532B99" w:rsidRPr="008200B7" w:rsidRDefault="00532B99" w:rsidP="00AF1864">
            <w:pPr>
              <w:pStyle w:val="Point0"/>
              <w:rPr>
                <w:noProof/>
              </w:rPr>
            </w:pPr>
            <w:r w:rsidRPr="008200B7">
              <w:t>□</w:t>
            </w:r>
            <w:r w:rsidRPr="008200B7">
              <w:tab/>
              <w:t>Miżuri oħra (deskrizzjoni):</w:t>
            </w:r>
            <w:r>
              <w:br/>
            </w:r>
            <w:r w:rsidRPr="008200B7">
              <w:t>………………………………………………………………………………………….</w:t>
            </w:r>
          </w:p>
        </w:tc>
      </w:tr>
      <w:tr w:rsidR="00532B99" w:rsidRPr="008200B7" w:rsidTr="00532B99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TAQSIMA J: Id-deċiżjoni ta' restituzzjoni tal-proprjetà, jew ta' kumpens, lill-vittma</w:t>
            </w:r>
          </w:p>
        </w:tc>
      </w:tr>
      <w:tr w:rsidR="00532B99" w:rsidRPr="008200B7" w:rsidTr="00532B99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1.</w:t>
            </w:r>
            <w:r w:rsidRPr="008200B7">
              <w:rPr>
                <w:rFonts w:eastAsia="Calibri"/>
              </w:rPr>
              <w:tab/>
              <w:t>Jekk jogħġbok indika, fejn rilevanti: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 xml:space="preserve">Awtorità emittenti jew awtorità kompetenti oħra tal-Istat emittenti ħarġet deċiżjoni ta' kumpens lill-vittma, jew ta' restituzzjoni lill-vittma, is-somma ta' flus li ġejja: </w:t>
            </w:r>
            <w:r>
              <w:rPr>
                <w:rFonts w:eastAsia="Calibri"/>
              </w:rPr>
              <w:br/>
            </w:r>
            <w:r w:rsidRPr="00F57CCB">
              <w:rPr>
                <w:rFonts w:eastAsia="Calibri"/>
              </w:rPr>
              <w:t>…………………………………..</w:t>
            </w:r>
            <w:r w:rsidRPr="008200B7">
              <w:rPr>
                <w:rFonts w:eastAsia="Calibri"/>
              </w:rPr>
              <w:t>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 xml:space="preserve">Awtorità emittenti jew awtorità kompetenti oħra ġudizzjarja tal-Istat emittenti ħarġet deċiżjoni ta' restituzzjoni tal-proprjetà li ġejja minbarra flus lill-vittma: </w:t>
            </w:r>
            <w:r>
              <w:rPr>
                <w:rFonts w:eastAsia="Calibri"/>
              </w:rPr>
              <w:br/>
            </w:r>
            <w:r w:rsidRPr="00F57CCB">
              <w:rPr>
                <w:rFonts w:eastAsia="Calibri"/>
              </w:rPr>
              <w:t>……………………………..</w:t>
            </w:r>
            <w:r w:rsidRPr="008200B7">
              <w:rPr>
                <w:rFonts w:eastAsia="Calibri"/>
              </w:rPr>
              <w:t>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□</w:t>
            </w:r>
            <w:r w:rsidRPr="008200B7">
              <w:rPr>
                <w:rFonts w:eastAsia="Calibri"/>
              </w:rPr>
              <w:tab/>
              <w:t>Proċedimenti għar-restituzzjoni tal-proprjetà, jew għall-kumpens, lill-vittma huma pendenti fl-Istat emittenti u r-riżultat ser jiġi kkomunikat lill-awtorità ta' eżekuzzjoni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Style w:val="Point0"/>
              <w:pageBreakBefore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2.</w:t>
            </w:r>
            <w:r w:rsidRPr="008200B7">
              <w:rPr>
                <w:rFonts w:eastAsia="Calibri"/>
              </w:rPr>
              <w:tab/>
              <w:t>Id-dettalji tad-deċiżjoni ta' restituzzjoni tal-proprjetà, jew ta' kumpens, lill-vittma: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498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L-awtorità li ħarġet id-deċiżjoni (isem uffiċjali):……………………………………………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498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Id-data tad-deċiżjoni:……………………………………………………………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498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Id-data meta d-deċiżjoni saret finali: 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498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t>In-numru ta' referenza tad-deċiżjoni (jekk disponibbli):………………………………………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Deskrizzjoni tal-proprjetà li għandha tiġi restitwita</w:t>
            </w:r>
            <w:r w:rsidRPr="008200B7">
              <w:rPr>
                <w:rFonts w:eastAsia="Calibri"/>
                <w:noProof/>
              </w:rPr>
              <w:t>:………..…………………………………….....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leader="dot" w:pos="9639"/>
              </w:tabs>
              <w:rPr>
                <w:rFonts w:eastAsia="Calibri"/>
                <w:noProof/>
                <w:lang w:val="it-IT"/>
              </w:rPr>
            </w:pPr>
            <w:r w:rsidRPr="008200B7">
              <w:rPr>
                <w:rFonts w:eastAsia="Calibri"/>
                <w:noProof/>
              </w:rPr>
              <w:t>Isem il-vittma</w:t>
            </w:r>
            <w:r w:rsidRPr="008200B7">
              <w:rPr>
                <w:rFonts w:eastAsia="Calibri"/>
                <w:noProof/>
                <w:lang w:val="it-IT"/>
              </w:rPr>
              <w:t>: ……………………………….………………………………………….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right" w:leader="dot" w:pos="9498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  <w:noProof/>
                <w:lang w:val="it-IT"/>
              </w:rPr>
              <w:t>Indirizz tal-vittma: ………………………………………………………………………..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single" w:sz="4" w:space="0" w:color="auto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L-awtorità emittenti għandha tiġi nnotifikata f'każ ta' trasferiment dirett lill-vittma.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TAQSIMA K: Dettalji tal-awtorità emittenti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 tal-awtorità:………….………………………………………………………………………….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t>Isem il- persuna ta' kuntatt:………………………………………………………..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  <w:noProof/>
              </w:rPr>
              <w:t>Pożizzjoni (titolu/grad)………………………………………………………………………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Nru tal-fajl:………….…………………………………………………………………………….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Indirizz:………….…………………………………………………………………………….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Nru tat-telefon (kodiċi tal-pajjiż) (kodiċi taż-żona/tal-belt):………….……………………………….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Nru tal-Fax (kodiċi tal-pajjiż) (kodiċi taż-żona/tal-belt):………….………………………………….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E-mail:………….…………………………………………………………………………….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Lingwi li bihom hija possibbli l-komunikazzjoni mal-awtorità emittenti:…</w:t>
            </w:r>
            <w:r w:rsidRPr="00257654">
              <w:rPr>
                <w:rFonts w:eastAsia="Calibri"/>
              </w:rPr>
              <w:t>……….</w:t>
            </w:r>
            <w:r w:rsidRPr="008200B7">
              <w:rPr>
                <w:rFonts w:eastAsia="Calibri"/>
              </w:rPr>
              <w:t>……….……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Jekk differenti minn dawk ta' hawn fuq, id-dettalji ta' kuntatt tal-persuna(i) li wieħed għandu jinkuntattja għal informazzjoni addizzjonali jew biex isiru arranġamenti prattiċi għall-eżekuzzjoni tal-ordni jew għat-trasferiment tal-proprjetà:…………………………………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Isem/Titolu/Organizzazzjoni:………….………………………………………………………………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Indirizz:</w:t>
            </w:r>
            <w:r w:rsidRPr="008200B7">
              <w:rPr>
                <w:rFonts w:eastAsia="Calibri"/>
              </w:rPr>
              <w:tab/>
              <w:t>……………………………………………………………………………………..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E-mail/Nru tat-Telefon -:………….……………………………………………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257654" w:rsidRDefault="00532B99" w:rsidP="00AF1864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Firma tal-awtorità emittenti u/jew tar-rappreżentant tagħha li tiċċertifika li l-kontenut taċ-ċertifikat ta' konfiska huwa preċiż u korrett: ……………………………………………</w:t>
            </w:r>
            <w:r w:rsidRPr="00257654">
              <w:rPr>
                <w:rFonts w:eastAsia="Calibri"/>
              </w:rPr>
              <w:t>……</w:t>
            </w:r>
            <w:r w:rsidRPr="008200B7">
              <w:rPr>
                <w:rFonts w:eastAsia="Calibri"/>
              </w:rPr>
              <w:t>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Isem:………….…………………………………………………………</w:t>
            </w:r>
            <w:r>
              <w:rPr>
                <w:rFonts w:eastAsia="Calibri"/>
                <w:lang w:val="en-GB"/>
              </w:rPr>
              <w:t>………</w:t>
            </w:r>
            <w:r w:rsidRPr="008200B7">
              <w:rPr>
                <w:rFonts w:eastAsia="Calibri"/>
              </w:rPr>
              <w:t>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Pożizzjoni (titolu/grad):………………………………………………</w:t>
            </w:r>
            <w:r>
              <w:rPr>
                <w:rFonts w:eastAsia="Calibri"/>
                <w:lang w:val="en-GB"/>
              </w:rPr>
              <w:t>……….</w:t>
            </w:r>
            <w:r w:rsidRPr="008200B7">
              <w:rPr>
                <w:rFonts w:eastAsia="Calibri"/>
              </w:rPr>
              <w:t>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Data:</w:t>
            </w:r>
            <w:r w:rsidRPr="008200B7">
              <w:rPr>
                <w:rFonts w:eastAsia="Calibri"/>
              </w:rPr>
              <w:tab/>
              <w:t>………………………………………………………………</w:t>
            </w:r>
            <w:r>
              <w:rPr>
                <w:rFonts w:eastAsia="Calibri"/>
                <w:lang w:val="en-GB"/>
              </w:rPr>
              <w:t>……….</w:t>
            </w:r>
            <w:r w:rsidRPr="008200B7">
              <w:rPr>
                <w:rFonts w:eastAsia="Calibri"/>
              </w:rPr>
              <w:t>…………………………..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single" w:sz="4" w:space="0" w:color="auto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Timbru uffiċjali (jekk disponibbli):……………………………</w:t>
            </w:r>
            <w:r>
              <w:rPr>
                <w:rFonts w:eastAsia="Calibri"/>
                <w:lang w:val="en-GB"/>
              </w:rPr>
              <w:t>………</w:t>
            </w:r>
            <w:r w:rsidRPr="008200B7">
              <w:rPr>
                <w:rFonts w:eastAsia="Calibri"/>
              </w:rPr>
              <w:t>………………………………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TAQSIMA L: Awtorità ċentrali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Fejn awtorità ċentrali ġiet mogħtija r-responsabbiltà għat-trasmissjoni amministrattiva u r-riċeviment ta' ċertifikati ta' konfiska fl-Istat emittenti, jekk jogħġbok indika: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 tal-awtorità ċentrali: ………</w:t>
            </w:r>
            <w:r>
              <w:rPr>
                <w:rFonts w:eastAsia="Calibri"/>
                <w:lang w:val="en-GB"/>
              </w:rPr>
              <w:t>…………….</w:t>
            </w:r>
            <w:r w:rsidRPr="008200B7">
              <w:rPr>
                <w:rFonts w:eastAsia="Calibri"/>
              </w:rPr>
              <w:t>………………………………………………………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t>Isem il-persuna ta' kuntatt::………….………</w:t>
            </w:r>
            <w:r w:rsidRPr="00257654">
              <w:rPr>
                <w:rFonts w:eastAsia="Calibri"/>
                <w:lang w:val="sv-SE"/>
              </w:rPr>
              <w:t>………………………….</w:t>
            </w:r>
            <w:r w:rsidRPr="008200B7">
              <w:rPr>
                <w:rFonts w:eastAsia="Calibri"/>
              </w:rPr>
              <w:t>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  <w:noProof/>
              </w:rPr>
              <w:t>Pożizzjoni (titolu/grad)……………………………</w:t>
            </w:r>
            <w:r>
              <w:rPr>
                <w:rFonts w:eastAsia="Calibri"/>
                <w:noProof/>
                <w:lang w:val="en-GB"/>
              </w:rPr>
              <w:t>………..</w:t>
            </w:r>
            <w:r w:rsidRPr="008200B7">
              <w:rPr>
                <w:rFonts w:eastAsia="Calibri"/>
                <w:noProof/>
              </w:rPr>
              <w:t>…………………………………………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t>Nru tal-fajl:………….……………………………………</w:t>
            </w:r>
            <w:r>
              <w:rPr>
                <w:rFonts w:eastAsia="Calibri"/>
                <w:lang w:val="en-GB"/>
              </w:rPr>
              <w:t>………………..</w:t>
            </w:r>
            <w:r w:rsidRPr="008200B7">
              <w:rPr>
                <w:rFonts w:eastAsia="Calibri"/>
              </w:rPr>
              <w:t>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Indirizz:………….…………………………………………</w:t>
            </w:r>
            <w:r>
              <w:rPr>
                <w:rFonts w:eastAsia="Calibri"/>
                <w:lang w:val="en-GB"/>
              </w:rPr>
              <w:t>……..</w:t>
            </w:r>
            <w:r w:rsidRPr="008200B7">
              <w:rPr>
                <w:rFonts w:eastAsia="Calibri"/>
              </w:rPr>
              <w:t>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rPr>
                <w:rFonts w:eastAsia="Calibri"/>
              </w:rPr>
            </w:pPr>
            <w:r w:rsidRPr="008200B7">
              <w:rPr>
                <w:rFonts w:eastAsia="Calibri"/>
              </w:rPr>
              <w:t>Nru tat-Telefon (kodiċi tal-pajjiż) (kodiċi taż-żona/tal-belt):</w:t>
            </w:r>
            <w:r w:rsidRPr="008200B7">
              <w:rPr>
                <w:rFonts w:eastAsia="Calibri"/>
                <w:noProof/>
              </w:rPr>
              <w:t>................................................................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</w:rPr>
            </w:pPr>
            <w:r w:rsidRPr="008200B7">
              <w:rPr>
                <w:rFonts w:eastAsia="Calibri"/>
              </w:rPr>
              <w:t>Nru tal-Fax (kodiċi tal-pajjiż) (kodiċi taż-żona/tal-belt):</w:t>
            </w:r>
            <w:r w:rsidRPr="008200B7">
              <w:rPr>
                <w:rFonts w:eastAsia="Calibri"/>
                <w:noProof/>
              </w:rPr>
              <w:t>.....................................................................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E-mail: …………………………………………………………………………………….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lastRenderedPageBreak/>
              <w:t>TAQSIMA M: Dettalji tal-ħlas tal-Istat Emittenti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num" w:pos="0"/>
                <w:tab w:val="left" w:pos="567"/>
                <w:tab w:val="left" w:pos="1134"/>
                <w:tab w:val="left" w:pos="1701"/>
                <w:tab w:val="left" w:pos="1985"/>
                <w:tab w:val="right" w:leader="dot" w:pos="9639"/>
              </w:tabs>
              <w:jc w:val="both"/>
              <w:rPr>
                <w:rFonts w:eastAsia="Calibri"/>
                <w:noProof/>
              </w:rPr>
            </w:pP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IBAN: ……………</w:t>
            </w:r>
            <w:r>
              <w:rPr>
                <w:rFonts w:eastAsia="Calibri"/>
                <w:lang w:val="en-GB"/>
              </w:rPr>
              <w:t>…………………………………………………</w:t>
            </w:r>
            <w:r w:rsidRPr="008200B7">
              <w:rPr>
                <w:rFonts w:eastAsia="Calibri"/>
              </w:rPr>
              <w:t>…………………………………</w:t>
            </w:r>
          </w:p>
        </w:tc>
      </w:tr>
      <w:tr w:rsidR="00532B99" w:rsidRPr="008200B7" w:rsidTr="00AF1864">
        <w:tc>
          <w:tcPr>
            <w:tcW w:w="9855" w:type="dxa"/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BIC: …………………</w:t>
            </w:r>
            <w:r>
              <w:rPr>
                <w:rFonts w:eastAsia="Calibri"/>
                <w:lang w:val="en-GB"/>
              </w:rPr>
              <w:t>………………………………………………….</w:t>
            </w:r>
            <w:r w:rsidRPr="008200B7">
              <w:rPr>
                <w:rFonts w:eastAsia="Calibri"/>
              </w:rPr>
              <w:t>……………………………..</w:t>
            </w:r>
          </w:p>
        </w:tc>
      </w:tr>
      <w:tr w:rsidR="00532B99" w:rsidRPr="008200B7" w:rsidTr="00AF1864">
        <w:tc>
          <w:tcPr>
            <w:tcW w:w="9855" w:type="dxa"/>
            <w:tcBorders>
              <w:bottom w:val="single" w:sz="4" w:space="0" w:color="auto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Isem id-detentur tal-kont bankarju: …</w:t>
            </w:r>
            <w:r w:rsidRPr="00257654">
              <w:rPr>
                <w:rFonts w:eastAsia="Calibri"/>
                <w:lang w:val="sv-SE"/>
              </w:rPr>
              <w:t>…………………………………………….</w:t>
            </w:r>
            <w:r w:rsidRPr="008200B7">
              <w:rPr>
                <w:rFonts w:eastAsia="Calibri"/>
              </w:rPr>
              <w:t>…………………..</w:t>
            </w:r>
          </w:p>
        </w:tc>
      </w:tr>
      <w:tr w:rsidR="00532B99" w:rsidRPr="008200B7" w:rsidTr="00AF1864"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TAQSIMA N: Annessi</w:t>
            </w:r>
          </w:p>
        </w:tc>
      </w:tr>
      <w:tr w:rsidR="00532B99" w:rsidRPr="008200B7" w:rsidTr="00AF1864">
        <w:tc>
          <w:tcPr>
            <w:tcW w:w="9855" w:type="dxa"/>
            <w:tcBorders>
              <w:top w:val="nil"/>
            </w:tcBorders>
          </w:tcPr>
          <w:p w:rsidR="00532B99" w:rsidRPr="008200B7" w:rsidRDefault="00532B99" w:rsidP="00AF1864">
            <w:pPr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</w:rPr>
            </w:pPr>
            <w:r w:rsidRPr="008200B7">
              <w:rPr>
                <w:rFonts w:eastAsia="Calibri"/>
              </w:rPr>
              <w:t>Jekk jogħġbok indika kwalunkwe dokument mehmuż maċ-ċertifikat:</w:t>
            </w:r>
          </w:p>
        </w:tc>
      </w:tr>
    </w:tbl>
    <w:p w:rsidR="00532B99" w:rsidRPr="00A60109" w:rsidRDefault="00532B99" w:rsidP="00532B99">
      <w:pPr>
        <w:pStyle w:val="Lignefinal"/>
      </w:pPr>
    </w:p>
    <w:p w:rsidR="004403EA" w:rsidRDefault="004403EA"/>
    <w:sectPr w:rsidR="004403EA" w:rsidSect="0028132D">
      <w:headerReference w:type="default" r:id="rId5"/>
      <w:footerReference w:type="default" r:id="rId6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28132D" w:rsidRPr="0035025C" w:rsidTr="0028132D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28132D" w:rsidRPr="0035025C" w:rsidRDefault="00532B99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28132D" w:rsidRPr="00B310DC" w:rsidTr="0028132D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28132D" w:rsidRPr="00AD7BF2" w:rsidRDefault="00532B99" w:rsidP="00D6746A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28132D" w:rsidRPr="00AD7BF2" w:rsidRDefault="00532B99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28132D" w:rsidRPr="002511D8" w:rsidRDefault="00532B99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28132D" w:rsidRPr="00B310DC" w:rsidRDefault="00532B99" w:rsidP="0028132D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28132D" w:rsidRPr="0035025C" w:rsidTr="0028132D">
      <w:trPr>
        <w:jc w:val="center"/>
      </w:trPr>
      <w:tc>
        <w:tcPr>
          <w:tcW w:w="1774" w:type="pct"/>
          <w:shd w:val="clear" w:color="auto" w:fill="auto"/>
        </w:tcPr>
        <w:p w:rsidR="0028132D" w:rsidRPr="00AD7BF2" w:rsidRDefault="00532B99" w:rsidP="0035025C">
          <w:pPr>
            <w:pStyle w:val="FooterText"/>
            <w:spacing w:before="40"/>
          </w:pPr>
          <w:r>
            <w:t>ANNESS II</w:t>
          </w:r>
        </w:p>
      </w:tc>
      <w:tc>
        <w:tcPr>
          <w:tcW w:w="1494" w:type="pct"/>
          <w:gridSpan w:val="3"/>
          <w:shd w:val="clear" w:color="auto" w:fill="auto"/>
        </w:tcPr>
        <w:p w:rsidR="0028132D" w:rsidRPr="00AD7BF2" w:rsidRDefault="00532B99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28132D" w:rsidRPr="0035025C" w:rsidRDefault="00532B99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28132D" w:rsidRPr="0035025C" w:rsidRDefault="00532B99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MT</w:t>
          </w:r>
        </w:p>
      </w:tc>
    </w:tr>
  </w:tbl>
  <w:p w:rsidR="00DD121F" w:rsidRPr="0028132D" w:rsidRDefault="00532B99" w:rsidP="0028132D">
    <w:pPr>
      <w:pStyle w:val="FooterCouncil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21F" w:rsidRPr="0028132D" w:rsidRDefault="00532B99" w:rsidP="002813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efaultTabStop w:val="720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99"/>
    <w:rsid w:val="004403EA"/>
    <w:rsid w:val="0053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C03B7-F797-4A30-8D10-22D7B131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B99"/>
    <w:pPr>
      <w:spacing w:before="120" w:after="120" w:line="360" w:lineRule="auto"/>
    </w:pPr>
    <w:rPr>
      <w:rFonts w:ascii="Times New Roman" w:eastAsia="Times New Roman" w:hAnsi="Times New Roman" w:cs="Times New Roman"/>
      <w:sz w:val="24"/>
      <w:szCs w:val="24"/>
      <w:lang w:val="mt-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Text">
    <w:name w:val="Footer Text"/>
    <w:basedOn w:val="Normal"/>
    <w:rsid w:val="00532B99"/>
    <w:pPr>
      <w:spacing w:before="0" w:after="0" w:line="240" w:lineRule="auto"/>
    </w:pPr>
    <w:rPr>
      <w:lang w:val="en-GB"/>
    </w:rPr>
  </w:style>
  <w:style w:type="table" w:styleId="TableGrid">
    <w:name w:val="Table Grid"/>
    <w:basedOn w:val="TableNormal"/>
    <w:rsid w:val="00532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32B99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532B99"/>
    <w:rPr>
      <w:rFonts w:ascii="Times New Roman" w:eastAsia="Times New Roman" w:hAnsi="Times New Roman" w:cs="Times New Roman"/>
      <w:sz w:val="24"/>
      <w:szCs w:val="24"/>
      <w:lang w:val="mt-MT"/>
    </w:rPr>
  </w:style>
  <w:style w:type="paragraph" w:customStyle="1" w:styleId="FooterCouncil">
    <w:name w:val="Footer Council"/>
    <w:basedOn w:val="Normal"/>
    <w:rsid w:val="00532B99"/>
    <w:pPr>
      <w:spacing w:before="0" w:after="0" w:line="240" w:lineRule="auto"/>
    </w:pPr>
    <w:rPr>
      <w:sz w:val="2"/>
    </w:rPr>
  </w:style>
  <w:style w:type="paragraph" w:customStyle="1" w:styleId="Text1">
    <w:name w:val="Text 1"/>
    <w:basedOn w:val="Normal"/>
    <w:rsid w:val="00532B99"/>
    <w:pPr>
      <w:ind w:left="850"/>
      <w:outlineLvl w:val="0"/>
    </w:pPr>
  </w:style>
  <w:style w:type="paragraph" w:customStyle="1" w:styleId="Text2">
    <w:name w:val="Text 2"/>
    <w:basedOn w:val="Normal"/>
    <w:rsid w:val="00532B99"/>
    <w:pPr>
      <w:ind w:left="1417"/>
      <w:outlineLvl w:val="1"/>
    </w:pPr>
  </w:style>
  <w:style w:type="paragraph" w:customStyle="1" w:styleId="Point0">
    <w:name w:val="Point 0"/>
    <w:basedOn w:val="Normal"/>
    <w:rsid w:val="00532B99"/>
    <w:pPr>
      <w:ind w:left="850" w:hanging="850"/>
    </w:pPr>
  </w:style>
  <w:style w:type="paragraph" w:customStyle="1" w:styleId="Point1">
    <w:name w:val="Point 1"/>
    <w:basedOn w:val="Normal"/>
    <w:rsid w:val="00532B99"/>
    <w:pPr>
      <w:ind w:left="1417" w:hanging="567"/>
      <w:outlineLvl w:val="0"/>
    </w:pPr>
  </w:style>
  <w:style w:type="paragraph" w:customStyle="1" w:styleId="Point2">
    <w:name w:val="Point 2"/>
    <w:basedOn w:val="Normal"/>
    <w:rsid w:val="00532B99"/>
    <w:pPr>
      <w:ind w:left="1984" w:hanging="567"/>
      <w:outlineLvl w:val="1"/>
    </w:pPr>
  </w:style>
  <w:style w:type="paragraph" w:customStyle="1" w:styleId="PointDouble0">
    <w:name w:val="PointDouble 0"/>
    <w:basedOn w:val="Normal"/>
    <w:rsid w:val="00532B99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32B99"/>
    <w:pPr>
      <w:tabs>
        <w:tab w:val="left" w:pos="1417"/>
      </w:tabs>
      <w:ind w:left="1984" w:hanging="1134"/>
      <w:outlineLvl w:val="0"/>
    </w:pPr>
  </w:style>
  <w:style w:type="paragraph" w:customStyle="1" w:styleId="Tiret0">
    <w:name w:val="Tiret 0"/>
    <w:basedOn w:val="Normal"/>
    <w:rsid w:val="00532B99"/>
    <w:pPr>
      <w:numPr>
        <w:numId w:val="1"/>
      </w:numPr>
    </w:pPr>
  </w:style>
  <w:style w:type="paragraph" w:customStyle="1" w:styleId="Lignefinal">
    <w:name w:val="Ligne final"/>
    <w:basedOn w:val="Normal"/>
    <w:next w:val="Normal"/>
    <w:rsid w:val="00532B99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Annexetitre">
    <w:name w:val="Annexe titre"/>
    <w:basedOn w:val="Normal"/>
    <w:next w:val="Normal"/>
    <w:rsid w:val="00532B99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Andrijauska, M.</dc:creator>
  <cp:keywords/>
  <dc:description/>
  <cp:lastModifiedBy>Andrijauska, M.</cp:lastModifiedBy>
  <cp:revision>1</cp:revision>
  <dcterms:created xsi:type="dcterms:W3CDTF">2020-07-29T17:30:00Z</dcterms:created>
  <dcterms:modified xsi:type="dcterms:W3CDTF">2020-07-29T17:32:00Z</dcterms:modified>
</cp:coreProperties>
</file>