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72D" w:rsidRPr="007F18EA" w:rsidRDefault="0069072D" w:rsidP="0069072D">
      <w:pPr>
        <w:rPr>
          <w:szCs w:val="24"/>
        </w:rPr>
      </w:pPr>
    </w:p>
    <w:p w:rsidR="0069072D" w:rsidRPr="007F18EA" w:rsidRDefault="0069072D" w:rsidP="0069072D">
      <w:pPr>
        <w:rPr>
          <w:szCs w:val="24"/>
        </w:rPr>
      </w:pPr>
    </w:p>
    <w:p w:rsidR="0069072D" w:rsidRPr="007F18EA" w:rsidRDefault="0069072D" w:rsidP="0069072D">
      <w:pPr>
        <w:spacing w:line="240" w:lineRule="auto"/>
        <w:jc w:val="center"/>
        <w:outlineLvl w:val="0"/>
      </w:pPr>
      <w:r w:rsidRPr="007F18EA">
        <w:t>PIDÄTYSMÄÄRÄYS</w:t>
      </w:r>
      <w:r w:rsidRPr="007F18EA">
        <w:rPr>
          <w:rStyle w:val="FootnoteReference"/>
        </w:rPr>
        <w:footnoteReference w:id="1"/>
      </w:r>
    </w:p>
    <w:p w:rsidR="0069072D" w:rsidRPr="007F18EA" w:rsidRDefault="0069072D" w:rsidP="0069072D">
      <w:pPr>
        <w:pStyle w:val="Footer"/>
        <w:tabs>
          <w:tab w:val="clear" w:pos="4820"/>
          <w:tab w:val="clear" w:pos="7371"/>
          <w:tab w:val="clear" w:pos="9639"/>
        </w:tabs>
      </w:pPr>
    </w:p>
    <w:p w:rsidR="0069072D" w:rsidRPr="007F18EA" w:rsidRDefault="0069072D" w:rsidP="0069072D">
      <w:pPr>
        <w:spacing w:line="336" w:lineRule="auto"/>
      </w:pPr>
      <w:r w:rsidRPr="007F18EA">
        <w:t xml:space="preserve">Tämän pidätysmääräyksen on antanut toimivaltainen oikeusviranomainen. Pyydän, että jäljempänä mainittu henkilö pidätetään ja luovutetaan syytetoimenpiteitä tai </w:t>
      </w:r>
      <w:r w:rsidRPr="007F18EA">
        <w:rPr>
          <w:color w:val="000000"/>
        </w:rPr>
        <w:t>vapaudenmenetyksen käsittävän rangaistuksen tai turvaamistoimenpiteen</w:t>
      </w:r>
      <w:r w:rsidRPr="007F18EA">
        <w:t xml:space="preserve"> </w:t>
      </w:r>
      <w:proofErr w:type="spellStart"/>
      <w:r w:rsidRPr="007F18EA">
        <w:t>täytäntöönpanemista</w:t>
      </w:r>
      <w:proofErr w:type="spellEnd"/>
      <w:r w:rsidRPr="007F18EA">
        <w:t xml:space="preserve"> varten</w:t>
      </w:r>
      <w:r w:rsidRPr="007F18EA">
        <w:rPr>
          <w:rStyle w:val="FootnoteReference"/>
        </w:rPr>
        <w:footnoteReference w:id="2"/>
      </w:r>
      <w:r w:rsidRPr="007F18EA">
        <w:t>.</w:t>
      </w:r>
    </w:p>
    <w:p w:rsidR="0069072D" w:rsidRPr="007F18EA" w:rsidRDefault="0069072D" w:rsidP="0069072D">
      <w:pPr>
        <w:spacing w:line="240" w:lineRule="auto"/>
      </w:pP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outlineLvl w:val="0"/>
      </w:pPr>
      <w:r w:rsidRPr="007F18EA">
        <w:t>a)</w:t>
      </w:r>
      <w:r w:rsidRPr="007F18EA">
        <w:tab/>
        <w:t>Etsityn henkilöllisyyteen liittyvät tiedot:</w:t>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Sukunimi: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Etunimi (-nimet):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Mahdollinen tyttönimi: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Mahdolliset peitenimet: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Sukupuoli: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Kansalaisuus: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Syntymäaika: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Syntymäpaikka: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Asuinpaikka ja/tai tunnettu osoite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pPr>
      <w:r w:rsidRPr="007F18EA">
        <w:tab/>
        <w:t>Etsityn ymmärtämä kieli tai ymmärtämät kielet (jos tiedossa):</w:t>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 xml:space="preserve">Erityiset tuntomerkit / etsityn kuvaus: </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ind w:firstLine="567"/>
        <w:outlineLvl w:val="0"/>
      </w:pPr>
      <w:r w:rsidRPr="007F18EA">
        <w:t xml:space="preserve">Etsityn valokuva ja sormenjäljet, jos ne ovat saatavilla ja voidaan lähettää, tai sen henkilön </w:t>
      </w: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ind w:firstLine="567"/>
      </w:pPr>
      <w:r w:rsidRPr="007F18EA">
        <w:t xml:space="preserve">yhteystiedot, johon niiden tai DNA-profiilin saamiseksi on otettava yhteyttä (jos nämä tiedot </w:t>
      </w: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ind w:firstLine="567"/>
      </w:pPr>
      <w:r w:rsidRPr="007F18EA">
        <w:t>ovat saatavilla lähettämistä varten eivätkä sisälly tähän pidätysmääräykseen):</w:t>
      </w:r>
    </w:p>
    <w:p w:rsidR="0069072D" w:rsidRPr="007F18EA" w:rsidRDefault="0069072D" w:rsidP="0069072D">
      <w:pPr>
        <w:spacing w:line="240" w:lineRule="auto"/>
      </w:pPr>
    </w:p>
    <w:p w:rsidR="0069072D" w:rsidRPr="007F18EA" w:rsidRDefault="0069072D" w:rsidP="0069072D">
      <w:pPr>
        <w:spacing w:line="240" w:lineRule="auto"/>
      </w:pPr>
      <w:r w:rsidRPr="007F18EA">
        <w:br w:type="page"/>
      </w: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ind w:left="567" w:hanging="567"/>
        <w:outlineLvl w:val="0"/>
      </w:pPr>
      <w:r w:rsidRPr="007F18EA">
        <w:lastRenderedPageBreak/>
        <w:t>b)</w:t>
      </w:r>
      <w:r w:rsidRPr="007F18EA">
        <w:tab/>
        <w:t xml:space="preserve">Pidätysmääräyksen perusteena oleva päätös </w:t>
      </w: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ind w:left="567" w:hanging="567"/>
        <w:outlineLvl w:val="0"/>
      </w:pP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ind w:left="567" w:hanging="567"/>
      </w:pPr>
      <w:r w:rsidRPr="007F18EA">
        <w:t>1.</w:t>
      </w:r>
      <w:r w:rsidRPr="007F18EA">
        <w:tab/>
        <w:t>Pidätysmääräys tai vaikutukseltaan vastaava tuomioistuimen päätös:</w:t>
      </w:r>
    </w:p>
    <w:p w:rsidR="0069072D" w:rsidRPr="007F18EA" w:rsidRDefault="0069072D" w:rsidP="0069072D">
      <w:pPr>
        <w:pBdr>
          <w:top w:val="single" w:sz="4" w:space="1" w:color="auto"/>
          <w:left w:val="single" w:sz="4" w:space="4" w:color="auto"/>
          <w:bottom w:val="single" w:sz="4" w:space="1" w:color="auto"/>
          <w:right w:val="single" w:sz="4" w:space="4" w:color="auto"/>
        </w:pBdr>
        <w:spacing w:line="336" w:lineRule="auto"/>
        <w:ind w:left="567" w:hanging="567"/>
      </w:pP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Laji:</w:t>
      </w:r>
      <w:r w:rsidRPr="007F18EA">
        <w:tab/>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2.</w:t>
      </w:r>
      <w:r w:rsidRPr="007F18EA">
        <w:tab/>
        <w:t>Täytäntöönpanokelpoinen tuomio:</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r w:rsidRPr="007F18EA">
        <w:tab/>
        <w:t>Viite:</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left" w:leader="dot" w:pos="9639"/>
        </w:tabs>
        <w:spacing w:line="336" w:lineRule="auto"/>
      </w:pPr>
    </w:p>
    <w:p w:rsidR="0069072D" w:rsidRPr="007F18EA" w:rsidRDefault="0069072D" w:rsidP="0069072D">
      <w:pPr>
        <w:tabs>
          <w:tab w:val="left" w:pos="567"/>
          <w:tab w:val="right" w:leader="dot" w:pos="9639"/>
        </w:tabs>
        <w:spacing w:line="33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69072D" w:rsidRPr="007F18EA">
        <w:tc>
          <w:tcPr>
            <w:tcW w:w="9855" w:type="dxa"/>
          </w:tcPr>
          <w:p w:rsidR="0069072D" w:rsidRPr="007F18EA" w:rsidRDefault="0069072D" w:rsidP="00ED321A">
            <w:pPr>
              <w:tabs>
                <w:tab w:val="left" w:pos="567"/>
                <w:tab w:val="left" w:pos="1134"/>
                <w:tab w:val="right" w:leader="dot" w:pos="9639"/>
              </w:tabs>
              <w:spacing w:line="336" w:lineRule="auto"/>
            </w:pPr>
            <w:r w:rsidRPr="007F18EA">
              <w:t>c)</w:t>
            </w:r>
            <w:r w:rsidRPr="007F18EA">
              <w:tab/>
              <w:t>Rangaistuksen kestoa koskevat tiedot:</w:t>
            </w:r>
          </w:p>
          <w:p w:rsidR="0069072D" w:rsidRPr="007F18EA" w:rsidRDefault="0069072D" w:rsidP="00ED321A">
            <w:pPr>
              <w:tabs>
                <w:tab w:val="left" w:pos="567"/>
                <w:tab w:val="left" w:pos="1134"/>
                <w:tab w:val="right" w:leader="dot" w:pos="9639"/>
              </w:tabs>
              <w:spacing w:line="336" w:lineRule="auto"/>
            </w:pPr>
          </w:p>
          <w:p w:rsidR="0069072D" w:rsidRPr="007F18EA" w:rsidRDefault="0069072D" w:rsidP="00ED321A">
            <w:pPr>
              <w:tabs>
                <w:tab w:val="left" w:pos="567"/>
                <w:tab w:val="left" w:pos="1134"/>
                <w:tab w:val="right" w:leader="dot" w:pos="9639"/>
              </w:tabs>
              <w:spacing w:line="336" w:lineRule="auto"/>
              <w:rPr>
                <w:color w:val="000000"/>
              </w:rPr>
            </w:pPr>
            <w:r w:rsidRPr="007F18EA">
              <w:t>1.</w:t>
            </w:r>
            <w:r w:rsidRPr="007F18EA">
              <w:tab/>
              <w:t xml:space="preserve">Rikoksesta tai rikoksista määrättävissä olevan </w:t>
            </w:r>
            <w:r w:rsidRPr="007F18EA">
              <w:rPr>
                <w:color w:val="000000"/>
              </w:rPr>
              <w:t>vapaudenmenetyksen käsittävän rangaistuksen</w:t>
            </w:r>
            <w:r w:rsidRPr="007F18EA">
              <w:rPr>
                <w:color w:val="000000"/>
              </w:rPr>
              <w:br/>
            </w:r>
            <w:r w:rsidRPr="007F18EA">
              <w:rPr>
                <w:color w:val="000000"/>
              </w:rPr>
              <w:tab/>
              <w:t>tai turvaamistoimenpiteen enimmäiskesto:</w:t>
            </w:r>
          </w:p>
          <w:p w:rsidR="0069072D" w:rsidRPr="007F18EA" w:rsidRDefault="0069072D" w:rsidP="00ED321A">
            <w:pPr>
              <w:tabs>
                <w:tab w:val="left" w:pos="567"/>
                <w:tab w:val="right" w:leader="dot" w:pos="9639"/>
              </w:tabs>
              <w:spacing w:line="336" w:lineRule="auto"/>
              <w:rPr>
                <w:color w:val="000000"/>
              </w:rPr>
            </w:pPr>
            <w:r w:rsidRPr="007F18EA">
              <w:rPr>
                <w:color w:val="000000"/>
              </w:rPr>
              <w:tab/>
            </w:r>
            <w:r w:rsidRPr="007F18EA">
              <w:rPr>
                <w:color w:val="000000"/>
              </w:rPr>
              <w:tab/>
            </w:r>
            <w:r w:rsidRPr="007F18EA">
              <w:rPr>
                <w:color w:val="000000"/>
              </w:rPr>
              <w:tab/>
            </w:r>
          </w:p>
          <w:p w:rsidR="0069072D" w:rsidRPr="007F18EA" w:rsidRDefault="0069072D" w:rsidP="00ED321A">
            <w:pPr>
              <w:tabs>
                <w:tab w:val="left" w:pos="567"/>
                <w:tab w:val="right" w:leader="dot" w:pos="9639"/>
              </w:tabs>
              <w:spacing w:line="336" w:lineRule="auto"/>
              <w:rPr>
                <w:color w:val="000000"/>
              </w:rPr>
            </w:pPr>
            <w:r w:rsidRPr="007F18EA">
              <w:rPr>
                <w:color w:val="000000"/>
              </w:rPr>
              <w:tab/>
            </w:r>
            <w:r w:rsidRPr="007F18EA">
              <w:rPr>
                <w:color w:val="000000"/>
              </w:rPr>
              <w:tab/>
            </w:r>
            <w:r w:rsidRPr="007F18EA">
              <w:rPr>
                <w:color w:val="000000"/>
              </w:rPr>
              <w:tab/>
            </w:r>
          </w:p>
          <w:p w:rsidR="0069072D" w:rsidRPr="007F18EA" w:rsidRDefault="0069072D" w:rsidP="00ED321A">
            <w:pPr>
              <w:pStyle w:val="BodyText"/>
              <w:tabs>
                <w:tab w:val="left" w:pos="567"/>
                <w:tab w:val="left" w:pos="1134"/>
                <w:tab w:val="right" w:leader="dot" w:pos="9639"/>
              </w:tabs>
              <w:spacing w:line="336" w:lineRule="auto"/>
            </w:pPr>
          </w:p>
          <w:p w:rsidR="0069072D" w:rsidRPr="007F18EA" w:rsidRDefault="0069072D" w:rsidP="00ED321A">
            <w:pPr>
              <w:pStyle w:val="BodyText"/>
              <w:tabs>
                <w:tab w:val="left" w:pos="567"/>
                <w:tab w:val="left" w:pos="1134"/>
                <w:tab w:val="right" w:leader="dot" w:pos="9639"/>
              </w:tabs>
              <w:spacing w:line="336" w:lineRule="auto"/>
            </w:pPr>
            <w:r w:rsidRPr="007F18EA">
              <w:t>2.</w:t>
            </w:r>
            <w:r w:rsidRPr="007F18EA">
              <w:tab/>
              <w:t>Määrätyn vapaudenmenetyksen käsittävän rangaistuksen tai turvaamistoimenpiteen kesto:</w:t>
            </w:r>
          </w:p>
          <w:p w:rsidR="0069072D" w:rsidRPr="007F18EA" w:rsidRDefault="0069072D" w:rsidP="00ED321A">
            <w:pPr>
              <w:tabs>
                <w:tab w:val="left" w:pos="567"/>
                <w:tab w:val="right" w:leader="dot" w:pos="9639"/>
              </w:tabs>
              <w:spacing w:line="336" w:lineRule="auto"/>
              <w:rPr>
                <w:color w:val="000000"/>
              </w:rPr>
            </w:pPr>
            <w:r w:rsidRPr="007F18EA">
              <w:rPr>
                <w:color w:val="000000"/>
              </w:rPr>
              <w:tab/>
            </w:r>
            <w:r w:rsidRPr="007F18EA">
              <w:rPr>
                <w:color w:val="000000"/>
              </w:rPr>
              <w:tab/>
            </w:r>
            <w:r w:rsidRPr="007F18EA">
              <w:rPr>
                <w:color w:val="000000"/>
              </w:rPr>
              <w:tab/>
            </w:r>
          </w:p>
          <w:p w:rsidR="0069072D" w:rsidRPr="007F18EA" w:rsidRDefault="0069072D" w:rsidP="00ED321A">
            <w:pPr>
              <w:tabs>
                <w:tab w:val="left" w:pos="567"/>
                <w:tab w:val="left" w:pos="1134"/>
                <w:tab w:val="right" w:leader="dot" w:pos="9639"/>
              </w:tabs>
              <w:spacing w:line="336" w:lineRule="auto"/>
              <w:rPr>
                <w:color w:val="000000"/>
              </w:rPr>
            </w:pPr>
          </w:p>
          <w:p w:rsidR="0069072D" w:rsidRPr="007F18EA" w:rsidRDefault="0069072D" w:rsidP="00ED321A">
            <w:pPr>
              <w:tabs>
                <w:tab w:val="left" w:pos="567"/>
                <w:tab w:val="left" w:pos="1134"/>
                <w:tab w:val="right" w:leader="dot" w:pos="9639"/>
              </w:tabs>
              <w:spacing w:line="336" w:lineRule="auto"/>
              <w:rPr>
                <w:color w:val="000000"/>
              </w:rPr>
            </w:pPr>
            <w:r w:rsidRPr="007F18EA">
              <w:rPr>
                <w:color w:val="000000"/>
              </w:rPr>
              <w:tab/>
              <w:t>Suorittamatta oleva rangaistus:</w:t>
            </w:r>
          </w:p>
          <w:p w:rsidR="0069072D" w:rsidRPr="007F18EA" w:rsidRDefault="0069072D" w:rsidP="00ED321A">
            <w:pPr>
              <w:tabs>
                <w:tab w:val="left" w:pos="567"/>
                <w:tab w:val="right" w:leader="dot" w:pos="9639"/>
              </w:tabs>
              <w:spacing w:line="336" w:lineRule="auto"/>
            </w:pPr>
            <w:r w:rsidRPr="007F18EA">
              <w:tab/>
            </w:r>
            <w:r w:rsidRPr="007F18EA">
              <w:tab/>
            </w:r>
            <w:r w:rsidRPr="007F18EA">
              <w:tab/>
            </w:r>
          </w:p>
          <w:p w:rsidR="0069072D" w:rsidRPr="007F18EA" w:rsidRDefault="0069072D" w:rsidP="00ED321A">
            <w:pPr>
              <w:tabs>
                <w:tab w:val="left" w:pos="567"/>
                <w:tab w:val="right" w:leader="dot" w:pos="9639"/>
              </w:tabs>
              <w:spacing w:line="336" w:lineRule="auto"/>
            </w:pPr>
            <w:r w:rsidRPr="007F18EA">
              <w:tab/>
            </w:r>
            <w:r w:rsidRPr="007F18EA">
              <w:tab/>
            </w:r>
            <w:r w:rsidRPr="007F18EA">
              <w:tab/>
            </w:r>
          </w:p>
          <w:p w:rsidR="0069072D" w:rsidRPr="007F18EA" w:rsidRDefault="0069072D" w:rsidP="00ED321A">
            <w:pPr>
              <w:tabs>
                <w:tab w:val="left" w:pos="567"/>
                <w:tab w:val="left" w:pos="1134"/>
                <w:tab w:val="right" w:leader="dot" w:pos="9639"/>
              </w:tabs>
              <w:spacing w:line="336" w:lineRule="auto"/>
            </w:pPr>
          </w:p>
        </w:tc>
      </w:tr>
    </w:tbl>
    <w:p w:rsidR="0069072D" w:rsidRPr="007F18EA" w:rsidRDefault="0069072D" w:rsidP="0069072D">
      <w:pPr>
        <w:pStyle w:val="Footer"/>
        <w:tabs>
          <w:tab w:val="clear" w:pos="4820"/>
          <w:tab w:val="clear" w:pos="7371"/>
          <w:tab w:val="left" w:pos="567"/>
          <w:tab w:val="left" w:pos="1134"/>
          <w:tab w:val="right" w:leader="dot" w:pos="9639"/>
        </w:tabs>
        <w:spacing w:line="336" w:lineRule="auto"/>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69072D" w:rsidRPr="007F18EA">
        <w:trPr>
          <w:trHeight w:val="364"/>
        </w:trPr>
        <w:tc>
          <w:tcPr>
            <w:tcW w:w="9923" w:type="dxa"/>
          </w:tcPr>
          <w:p w:rsidR="0069072D" w:rsidRPr="007F18EA" w:rsidRDefault="0069072D" w:rsidP="00ED321A">
            <w:pPr>
              <w:tabs>
                <w:tab w:val="left" w:pos="567"/>
                <w:tab w:val="left" w:pos="1134"/>
                <w:tab w:val="right" w:leader="dot" w:pos="9639"/>
              </w:tabs>
              <w:spacing w:line="336" w:lineRule="auto"/>
              <w:ind w:left="498" w:hanging="498"/>
            </w:pPr>
            <w:r w:rsidRPr="007F18EA">
              <w:t>d)</w:t>
            </w:r>
            <w:r w:rsidRPr="007F18EA">
              <w:tab/>
              <w:t xml:space="preserve">Päätös on tehty asianomaisen poissa ollessa ja: </w:t>
            </w:r>
          </w:p>
          <w:p w:rsidR="0069072D" w:rsidRPr="007F18EA" w:rsidRDefault="0069072D" w:rsidP="00ED321A">
            <w:pPr>
              <w:pStyle w:val="BodyTextIndent"/>
              <w:tabs>
                <w:tab w:val="left" w:pos="567"/>
                <w:tab w:val="right" w:leader="dot" w:pos="9639"/>
              </w:tabs>
              <w:spacing w:line="336" w:lineRule="auto"/>
              <w:ind w:left="498" w:hanging="498"/>
            </w:pPr>
          </w:p>
          <w:p w:rsidR="0069072D" w:rsidRPr="007F18EA" w:rsidRDefault="0069072D" w:rsidP="00ED321A">
            <w:pPr>
              <w:pStyle w:val="BodyTextIndent"/>
              <w:tabs>
                <w:tab w:val="left" w:pos="567"/>
                <w:tab w:val="right" w:leader="dot" w:pos="9639"/>
              </w:tabs>
              <w:spacing w:line="336" w:lineRule="auto"/>
              <w:ind w:left="498" w:hanging="498"/>
            </w:pPr>
            <w:r w:rsidRPr="007F18EA">
              <w:t>-</w:t>
            </w:r>
            <w:r w:rsidRPr="007F18EA">
              <w:tab/>
              <w:t>Asianomaiselle on annettu haaste tiedoksi henkilökohtaisesti tai muuten ilmoitettu hänen poissa ollessaan annettuun päätökseen johtaneen oikeuskäsittelyn aika ja paikka</w:t>
            </w:r>
          </w:p>
          <w:p w:rsidR="0069072D" w:rsidRPr="007F18EA" w:rsidRDefault="0069072D" w:rsidP="00ED321A">
            <w:pPr>
              <w:pStyle w:val="BodyTextIndent"/>
              <w:tabs>
                <w:tab w:val="left" w:pos="567"/>
                <w:tab w:val="right" w:leader="dot" w:pos="9639"/>
              </w:tabs>
              <w:spacing w:line="336" w:lineRule="auto"/>
              <w:ind w:left="498" w:hanging="498"/>
            </w:pPr>
          </w:p>
          <w:p w:rsidR="0069072D" w:rsidRPr="007F18EA" w:rsidRDefault="0069072D" w:rsidP="00ED321A">
            <w:pPr>
              <w:pStyle w:val="BodyTextIndent"/>
              <w:tabs>
                <w:tab w:val="left" w:pos="567"/>
                <w:tab w:val="right" w:leader="dot" w:pos="9639"/>
              </w:tabs>
              <w:spacing w:line="336" w:lineRule="auto"/>
              <w:ind w:left="498" w:hanging="498"/>
            </w:pPr>
            <w:r w:rsidRPr="007F18EA">
              <w:tab/>
              <w:t>tai</w:t>
            </w:r>
          </w:p>
          <w:p w:rsidR="0069072D" w:rsidRPr="007F18EA" w:rsidRDefault="0069072D" w:rsidP="00ED321A">
            <w:pPr>
              <w:pStyle w:val="BodyTextIndent"/>
              <w:pageBreakBefore/>
              <w:tabs>
                <w:tab w:val="left" w:pos="567"/>
                <w:tab w:val="right" w:leader="dot" w:pos="9639"/>
              </w:tabs>
              <w:spacing w:line="336" w:lineRule="auto"/>
              <w:ind w:left="499" w:hanging="499"/>
            </w:pPr>
            <w:r w:rsidRPr="007F18EA">
              <w:t>-</w:t>
            </w:r>
            <w:r w:rsidRPr="007F18EA">
              <w:tab/>
              <w:t>Asianomaiselle ei ole annettu haastetta tiedoksi henkilökohtaisesti tai muuten ilmoitettu hänen poissa ollessaan annettuun päätökseen johtaneen oikeuskäsittelyn aikaa ja paikkaa, mutta hänellä on seuraavat oikeudelliset takeet luovutuksen jälkeen (nämä takeet voidaan antaa etukäteen):</w:t>
            </w:r>
          </w:p>
          <w:p w:rsidR="0069072D" w:rsidRPr="007F18EA" w:rsidRDefault="0069072D" w:rsidP="00ED321A">
            <w:pPr>
              <w:pStyle w:val="BodyTextIndent"/>
              <w:tabs>
                <w:tab w:val="left" w:pos="567"/>
                <w:tab w:val="right" w:leader="dot" w:pos="9639"/>
              </w:tabs>
              <w:spacing w:line="336" w:lineRule="auto"/>
              <w:ind w:left="498" w:firstLine="0"/>
            </w:pPr>
            <w:r w:rsidRPr="007F18EA">
              <w:t>Täsmennettävä oikeudelliset takeet:</w:t>
            </w:r>
          </w:p>
          <w:p w:rsidR="0069072D" w:rsidRPr="007F18EA" w:rsidRDefault="0069072D" w:rsidP="00ED321A">
            <w:pPr>
              <w:tabs>
                <w:tab w:val="left" w:pos="567"/>
                <w:tab w:val="right" w:leader="dot" w:pos="9639"/>
              </w:tabs>
              <w:spacing w:line="312" w:lineRule="auto"/>
              <w:ind w:left="390"/>
            </w:pPr>
            <w:r w:rsidRPr="007F18EA">
              <w:tab/>
            </w:r>
            <w:r w:rsidRPr="007F18EA">
              <w:tab/>
            </w:r>
            <w:r w:rsidRPr="007F18EA">
              <w:tab/>
            </w:r>
          </w:p>
          <w:p w:rsidR="0069072D" w:rsidRPr="007F18EA" w:rsidRDefault="0069072D" w:rsidP="00ED321A">
            <w:pPr>
              <w:tabs>
                <w:tab w:val="left" w:pos="567"/>
                <w:tab w:val="right" w:leader="dot" w:pos="9639"/>
              </w:tabs>
              <w:spacing w:line="312" w:lineRule="auto"/>
              <w:ind w:left="390"/>
            </w:pPr>
            <w:r w:rsidRPr="007F18EA">
              <w:tab/>
            </w:r>
            <w:r w:rsidRPr="007F18EA">
              <w:tab/>
            </w:r>
          </w:p>
          <w:p w:rsidR="0069072D" w:rsidRPr="007F18EA" w:rsidRDefault="0069072D" w:rsidP="00ED321A">
            <w:pPr>
              <w:tabs>
                <w:tab w:val="left" w:pos="567"/>
                <w:tab w:val="left" w:pos="1134"/>
                <w:tab w:val="right" w:leader="dot" w:pos="9639"/>
              </w:tabs>
              <w:spacing w:line="336" w:lineRule="auto"/>
              <w:ind w:left="390"/>
            </w:pPr>
          </w:p>
        </w:tc>
      </w:tr>
    </w:tbl>
    <w:p w:rsidR="0069072D" w:rsidRPr="007F18EA" w:rsidRDefault="0069072D" w:rsidP="0069072D">
      <w:pPr>
        <w:tabs>
          <w:tab w:val="left" w:pos="567"/>
          <w:tab w:val="left" w:pos="1134"/>
          <w:tab w:val="right" w:leader="dot" w:pos="9639"/>
        </w:tabs>
        <w:spacing w:line="336" w:lineRule="auto"/>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55"/>
      </w:tblGrid>
      <w:tr w:rsidR="0069072D" w:rsidRPr="007F18EA">
        <w:tc>
          <w:tcPr>
            <w:tcW w:w="9855" w:type="dxa"/>
          </w:tcPr>
          <w:p w:rsidR="0069072D" w:rsidRPr="007F18EA" w:rsidRDefault="0069072D" w:rsidP="00ED321A">
            <w:pPr>
              <w:pStyle w:val="Point0"/>
              <w:tabs>
                <w:tab w:val="left" w:pos="567"/>
                <w:tab w:val="right" w:leader="dot" w:pos="9639"/>
              </w:tabs>
              <w:spacing w:before="0" w:after="0" w:line="312" w:lineRule="auto"/>
              <w:jc w:val="left"/>
            </w:pPr>
            <w:r w:rsidRPr="007F18EA">
              <w:t>e)</w:t>
            </w:r>
            <w:r w:rsidRPr="007F18EA">
              <w:tab/>
              <w:t>Rikos tai rikokset:</w:t>
            </w:r>
          </w:p>
          <w:p w:rsidR="0069072D" w:rsidRPr="007F18EA" w:rsidRDefault="0069072D" w:rsidP="00ED321A">
            <w:pPr>
              <w:pStyle w:val="Point0"/>
              <w:tabs>
                <w:tab w:val="left" w:pos="567"/>
                <w:tab w:val="right" w:leader="dot" w:pos="9639"/>
              </w:tabs>
              <w:spacing w:before="0" w:after="0"/>
              <w:ind w:left="0" w:firstLine="0"/>
              <w:jc w:val="left"/>
            </w:pPr>
          </w:p>
          <w:p w:rsidR="0069072D" w:rsidRPr="007F18EA" w:rsidRDefault="0069072D" w:rsidP="00ED321A">
            <w:pPr>
              <w:pStyle w:val="Point0"/>
              <w:tabs>
                <w:tab w:val="left" w:pos="567"/>
                <w:tab w:val="right" w:leader="dot" w:pos="9639"/>
              </w:tabs>
              <w:spacing w:before="0" w:after="0" w:line="312" w:lineRule="auto"/>
              <w:jc w:val="left"/>
            </w:pPr>
            <w:r w:rsidRPr="007F18EA">
              <w:t>Tämä pidätysmääräys koskee kaikkiaan: .................. rikosta.</w:t>
            </w:r>
          </w:p>
          <w:p w:rsidR="0069072D" w:rsidRPr="007F18EA" w:rsidRDefault="0069072D" w:rsidP="00ED321A">
            <w:pPr>
              <w:pStyle w:val="Point0"/>
              <w:tabs>
                <w:tab w:val="left" w:pos="567"/>
                <w:tab w:val="right" w:leader="dot" w:pos="9639"/>
              </w:tabs>
              <w:spacing w:before="0" w:after="0" w:line="312" w:lineRule="auto"/>
              <w:ind w:left="0" w:firstLine="0"/>
              <w:jc w:val="left"/>
            </w:pPr>
          </w:p>
          <w:p w:rsidR="0069072D" w:rsidRPr="007F18EA" w:rsidRDefault="0069072D" w:rsidP="00ED321A">
            <w:pPr>
              <w:pStyle w:val="Point0"/>
              <w:tabs>
                <w:tab w:val="left" w:pos="567"/>
                <w:tab w:val="right" w:leader="dot" w:pos="9639"/>
              </w:tabs>
              <w:spacing w:before="0" w:after="0" w:line="312" w:lineRule="auto"/>
              <w:ind w:left="0" w:firstLine="0"/>
              <w:jc w:val="left"/>
            </w:pPr>
            <w:r w:rsidRPr="007F18EA">
              <w:t>Rikoksen tai rikosten teko-olosuhteiden kuvaus, mukaan lukien ajankohta, tekopaikka ja etsityn osallistumisaste:</w:t>
            </w:r>
          </w:p>
          <w:p w:rsidR="0069072D" w:rsidRPr="007F18EA" w:rsidRDefault="0069072D" w:rsidP="00ED321A">
            <w:pPr>
              <w:pStyle w:val="Point0"/>
              <w:tabs>
                <w:tab w:val="right" w:leader="dot" w:pos="9639"/>
              </w:tabs>
              <w:spacing w:before="0" w:after="0" w:line="312" w:lineRule="auto"/>
              <w:ind w:left="0" w:firstLine="0"/>
              <w:jc w:val="left"/>
            </w:pPr>
            <w:r w:rsidRPr="007F18EA">
              <w:tab/>
            </w:r>
            <w:r w:rsidRPr="007F18EA">
              <w:tab/>
            </w:r>
          </w:p>
          <w:p w:rsidR="0069072D" w:rsidRPr="007F18EA" w:rsidRDefault="0069072D" w:rsidP="00ED321A">
            <w:pPr>
              <w:pStyle w:val="Point0"/>
              <w:tabs>
                <w:tab w:val="right" w:leader="dot" w:pos="9639"/>
              </w:tabs>
              <w:spacing w:before="0" w:after="0" w:line="312" w:lineRule="auto"/>
              <w:ind w:left="0" w:firstLine="0"/>
              <w:jc w:val="left"/>
            </w:pPr>
            <w:r w:rsidRPr="007F18EA">
              <w:tab/>
            </w:r>
            <w:r w:rsidRPr="007F18EA">
              <w:tab/>
            </w:r>
          </w:p>
          <w:p w:rsidR="0069072D" w:rsidRPr="007F18EA" w:rsidRDefault="0069072D" w:rsidP="00ED321A">
            <w:pPr>
              <w:pStyle w:val="Point0"/>
              <w:tabs>
                <w:tab w:val="right" w:leader="dot" w:pos="9639"/>
              </w:tabs>
              <w:spacing w:before="0" w:after="0" w:line="312" w:lineRule="auto"/>
              <w:ind w:left="0" w:firstLine="0"/>
              <w:jc w:val="left"/>
            </w:pPr>
            <w:r w:rsidRPr="007F18EA">
              <w:tab/>
            </w:r>
            <w:r w:rsidRPr="007F18EA">
              <w:tab/>
            </w:r>
          </w:p>
          <w:p w:rsidR="0069072D" w:rsidRPr="007F18EA" w:rsidRDefault="0069072D" w:rsidP="00ED321A">
            <w:pPr>
              <w:pStyle w:val="Point0"/>
              <w:tabs>
                <w:tab w:val="left" w:pos="567"/>
                <w:tab w:val="right" w:leader="dot" w:pos="9639"/>
              </w:tabs>
              <w:spacing w:before="0" w:after="0" w:line="312" w:lineRule="auto"/>
              <w:ind w:left="0" w:firstLine="0"/>
              <w:jc w:val="left"/>
            </w:pPr>
            <w:r w:rsidRPr="007F18EA">
              <w:t>Rikoksen tai rikosten luonne ja oikeudellinen luokittelu sekä siihen tai niihin sovellettavat määräykset/lait:</w:t>
            </w:r>
          </w:p>
          <w:p w:rsidR="0069072D" w:rsidRPr="007F18EA" w:rsidRDefault="0069072D" w:rsidP="00ED321A">
            <w:pPr>
              <w:pStyle w:val="Point0"/>
              <w:tabs>
                <w:tab w:val="right" w:leader="dot" w:pos="9639"/>
              </w:tabs>
              <w:spacing w:before="0" w:after="0" w:line="312" w:lineRule="auto"/>
              <w:ind w:left="0" w:firstLine="0"/>
              <w:jc w:val="left"/>
            </w:pPr>
            <w:r w:rsidRPr="007F18EA">
              <w:tab/>
            </w:r>
            <w:r w:rsidRPr="007F18EA">
              <w:tab/>
            </w:r>
          </w:p>
          <w:p w:rsidR="0069072D" w:rsidRPr="007F18EA" w:rsidRDefault="0069072D" w:rsidP="00ED321A">
            <w:pPr>
              <w:pStyle w:val="Point0"/>
              <w:tabs>
                <w:tab w:val="right" w:leader="dot" w:pos="9639"/>
              </w:tabs>
              <w:spacing w:before="0" w:after="0" w:line="312" w:lineRule="auto"/>
              <w:ind w:left="0" w:firstLine="0"/>
              <w:jc w:val="left"/>
            </w:pPr>
            <w:r w:rsidRPr="007F18EA">
              <w:tab/>
            </w:r>
            <w:r w:rsidRPr="007F18EA">
              <w:tab/>
            </w:r>
          </w:p>
          <w:p w:rsidR="0069072D" w:rsidRPr="007F18EA" w:rsidRDefault="0069072D" w:rsidP="00ED321A">
            <w:pPr>
              <w:pStyle w:val="Point0"/>
              <w:tabs>
                <w:tab w:val="right" w:leader="dot" w:pos="9639"/>
              </w:tabs>
              <w:spacing w:before="0" w:after="0" w:line="312" w:lineRule="auto"/>
              <w:ind w:left="0" w:firstLine="0"/>
              <w:jc w:val="left"/>
            </w:pPr>
            <w:r w:rsidRPr="007F18EA">
              <w:tab/>
            </w:r>
            <w:r w:rsidRPr="007F18EA">
              <w:tab/>
            </w:r>
          </w:p>
          <w:p w:rsidR="0069072D" w:rsidRPr="007F18EA" w:rsidRDefault="0069072D" w:rsidP="00ED321A">
            <w:pPr>
              <w:ind w:left="567" w:hanging="567"/>
            </w:pPr>
            <w:r w:rsidRPr="007F18EA">
              <w:t>I</w:t>
            </w:r>
            <w:r w:rsidRPr="007F18EA">
              <w:tab/>
              <w:t>Seuraavaa sovelletaan ainoastaan niissä tapauksissa, joissa sekä pidätysmääräyksen antanut valtio että täytäntöönpanovaltio ovat tehneet sopimuksen 3 artiklan 4 kohdan mukaisen ilmoituksen: tarvittaessa merkitään rastilla yksi tai useampi seuraavista rikoksista, sellaisina kuin ne määritellään pidätysmääräyksen antaneen valtion lainsäädännössä, joista voi pidätysmääräyksen antaneessa valtiossa seurata vapaudenmenetyksen käsittävä rangaistus tai turvaamistoimenpide, jonka enimmäiskesto on vähintään kolme vuotta:</w:t>
            </w:r>
          </w:p>
          <w:p w:rsidR="0069072D" w:rsidRPr="007F18EA" w:rsidRDefault="0038580D" w:rsidP="00ED321A">
            <w:pPr>
              <w:pStyle w:val="Point0"/>
              <w:tabs>
                <w:tab w:val="left" w:pos="567"/>
                <w:tab w:val="right" w:leader="dot" w:pos="9639"/>
              </w:tabs>
              <w:spacing w:before="0" w:after="0" w:line="312" w:lineRule="auto"/>
              <w:jc w:val="left"/>
            </w:pPr>
            <w:sdt>
              <w:sdtPr>
                <w:id w:val="2036838449"/>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rikollisjärjestöön osallistuminen;</w:t>
            </w:r>
          </w:p>
          <w:p w:rsidR="0069072D" w:rsidRPr="007F18EA" w:rsidRDefault="0038580D" w:rsidP="00ED321A">
            <w:pPr>
              <w:pStyle w:val="Point0"/>
              <w:tabs>
                <w:tab w:val="left" w:pos="567"/>
                <w:tab w:val="right" w:leader="dot" w:pos="9639"/>
              </w:tabs>
              <w:spacing w:before="0" w:after="0" w:line="312" w:lineRule="auto"/>
              <w:jc w:val="left"/>
            </w:pPr>
            <w:sdt>
              <w:sdtPr>
                <w:id w:val="-1573350920"/>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terrorismi;</w:t>
            </w:r>
          </w:p>
          <w:p w:rsidR="0069072D" w:rsidRPr="007F18EA" w:rsidRDefault="0038580D" w:rsidP="00ED321A">
            <w:pPr>
              <w:pStyle w:val="Point0"/>
              <w:tabs>
                <w:tab w:val="left" w:pos="567"/>
                <w:tab w:val="right" w:leader="dot" w:pos="9639"/>
              </w:tabs>
              <w:spacing w:before="0" w:after="0" w:line="312" w:lineRule="auto"/>
            </w:pPr>
            <w:sdt>
              <w:sdtPr>
                <w:id w:val="1231045183"/>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ihmiskauppa;</w:t>
            </w:r>
          </w:p>
          <w:p w:rsidR="0069072D" w:rsidRPr="007F18EA" w:rsidRDefault="0038580D" w:rsidP="00ED321A">
            <w:pPr>
              <w:pStyle w:val="Point0"/>
              <w:tabs>
                <w:tab w:val="left" w:pos="567"/>
                <w:tab w:val="right" w:leader="dot" w:pos="9639"/>
              </w:tabs>
              <w:spacing w:before="0" w:after="0" w:line="312" w:lineRule="auto"/>
            </w:pPr>
            <w:sdt>
              <w:sdtPr>
                <w:id w:val="-1169250499"/>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lasten seksuaalinen hyväksikäyttö ja lapsipornografia;</w:t>
            </w:r>
          </w:p>
          <w:p w:rsidR="0069072D" w:rsidRPr="007F18EA" w:rsidRDefault="0038580D" w:rsidP="00ED321A">
            <w:pPr>
              <w:pStyle w:val="Point0"/>
              <w:tabs>
                <w:tab w:val="left" w:pos="567"/>
                <w:tab w:val="right" w:leader="dot" w:pos="9639"/>
              </w:tabs>
              <w:spacing w:before="0" w:after="0" w:line="312" w:lineRule="auto"/>
            </w:pPr>
            <w:sdt>
              <w:sdtPr>
                <w:id w:val="857002010"/>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 xml:space="preserve">huumausaineiden ja </w:t>
            </w:r>
            <w:proofErr w:type="spellStart"/>
            <w:r w:rsidR="0069072D" w:rsidRPr="007F18EA">
              <w:t>psykotrooppisten</w:t>
            </w:r>
            <w:proofErr w:type="spellEnd"/>
            <w:r w:rsidR="0069072D" w:rsidRPr="007F18EA">
              <w:t xml:space="preserve"> aineiden laiton kauppa;</w:t>
            </w:r>
          </w:p>
          <w:p w:rsidR="0069072D" w:rsidRPr="007F18EA" w:rsidRDefault="0038580D" w:rsidP="00ED321A">
            <w:pPr>
              <w:pStyle w:val="Point0"/>
              <w:tabs>
                <w:tab w:val="left" w:pos="567"/>
                <w:tab w:val="right" w:leader="dot" w:pos="9639"/>
              </w:tabs>
              <w:spacing w:before="0" w:after="0" w:line="312" w:lineRule="auto"/>
            </w:pPr>
            <w:sdt>
              <w:sdtPr>
                <w:id w:val="-844938937"/>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aseiden, ampumatarvikkeiden ja räjähteiden laiton kauppa;</w:t>
            </w:r>
          </w:p>
          <w:p w:rsidR="0069072D" w:rsidRPr="007F18EA" w:rsidRDefault="0038580D" w:rsidP="00ED321A">
            <w:pPr>
              <w:pStyle w:val="Point0"/>
              <w:tabs>
                <w:tab w:val="left" w:pos="567"/>
                <w:tab w:val="right" w:leader="dot" w:pos="9639"/>
              </w:tabs>
              <w:spacing w:before="0" w:after="0" w:line="312" w:lineRule="auto"/>
            </w:pPr>
            <w:sdt>
              <w:sdtPr>
                <w:id w:val="-1623520325"/>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lahjonta;</w:t>
            </w:r>
          </w:p>
          <w:p w:rsidR="0069072D" w:rsidRPr="007F18EA" w:rsidRDefault="0038580D" w:rsidP="00ED321A">
            <w:pPr>
              <w:pageBreakBefore/>
              <w:tabs>
                <w:tab w:val="left" w:pos="567"/>
                <w:tab w:val="left" w:pos="1134"/>
                <w:tab w:val="right" w:leader="dot" w:pos="9639"/>
              </w:tabs>
              <w:spacing w:line="336" w:lineRule="auto"/>
              <w:ind w:left="567" w:hanging="567"/>
            </w:pPr>
            <w:sdt>
              <w:sdtPr>
                <w:id w:val="1431163739"/>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petos, mukaan lukien Euroopan yhteisöjen taloudellisten etujen suojaamisesta 26 päivänä heinäkuuta 1995 tehdyssä yleissopimuksessa tarkoitettu Euroopan yhteisön taloudellisiin etuihin kohdistuva petos;</w:t>
            </w:r>
          </w:p>
        </w:tc>
      </w:tr>
    </w:tbl>
    <w:p w:rsidR="002108CB" w:rsidRPr="002108CB" w:rsidRDefault="002108CB" w:rsidP="002108CB">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9072D" w:rsidRPr="007F18EA" w:rsidTr="002108CB">
        <w:tc>
          <w:tcPr>
            <w:tcW w:w="9855" w:type="dxa"/>
            <w:shd w:val="clear" w:color="auto" w:fill="auto"/>
          </w:tcPr>
          <w:p w:rsidR="0069072D" w:rsidRPr="007F18EA" w:rsidRDefault="0038580D" w:rsidP="002108CB">
            <w:pPr>
              <w:pStyle w:val="Point0"/>
              <w:pageBreakBefore/>
              <w:tabs>
                <w:tab w:val="left" w:pos="567"/>
                <w:tab w:val="right" w:leader="dot" w:pos="9639"/>
              </w:tabs>
              <w:spacing w:before="0" w:after="0" w:line="336" w:lineRule="auto"/>
            </w:pPr>
            <w:sdt>
              <w:sdtPr>
                <w:id w:val="-1101643135"/>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rahanpesu;</w:t>
            </w:r>
          </w:p>
          <w:p w:rsidR="0069072D" w:rsidRPr="007F18EA" w:rsidRDefault="0038580D" w:rsidP="002108CB">
            <w:pPr>
              <w:pStyle w:val="Point0"/>
              <w:tabs>
                <w:tab w:val="left" w:pos="567"/>
                <w:tab w:val="right" w:leader="dot" w:pos="9639"/>
              </w:tabs>
              <w:spacing w:before="0" w:after="0" w:line="336" w:lineRule="auto"/>
            </w:pPr>
            <w:sdt>
              <w:sdtPr>
                <w:id w:val="-1596774867"/>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rahan, mukaan lukien euron väärentäminen;</w:t>
            </w:r>
          </w:p>
          <w:p w:rsidR="0069072D" w:rsidRPr="007F18EA" w:rsidRDefault="0038580D" w:rsidP="002108CB">
            <w:pPr>
              <w:pStyle w:val="Point0"/>
              <w:tabs>
                <w:tab w:val="left" w:pos="567"/>
                <w:tab w:val="right" w:leader="dot" w:pos="9639"/>
              </w:tabs>
              <w:spacing w:before="0" w:after="0" w:line="336" w:lineRule="auto"/>
            </w:pPr>
            <w:sdt>
              <w:sdtPr>
                <w:id w:val="-740787489"/>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tietoverkkorikollisuus;</w:t>
            </w:r>
          </w:p>
          <w:p w:rsidR="0069072D" w:rsidRPr="007F18EA" w:rsidRDefault="0069072D" w:rsidP="002108CB">
            <w:pPr>
              <w:pStyle w:val="Point0"/>
              <w:tabs>
                <w:tab w:val="left" w:pos="567"/>
                <w:tab w:val="right" w:leader="dot" w:pos="9639"/>
              </w:tabs>
              <w:spacing w:before="0" w:after="0" w:line="336" w:lineRule="auto"/>
              <w:ind w:left="567" w:hanging="567"/>
              <w:jc w:val="left"/>
            </w:pPr>
            <w:r w:rsidRPr="007F18EA">
              <w:tab/>
              <w:t>ympäristörikollisuus, mukaan lukien uhanalaisten eläinlajien laiton kauppa ja uhanalaisten kasvilajien ja kasvilajikkeiden laiton kauppa;</w:t>
            </w:r>
          </w:p>
          <w:p w:rsidR="0069072D" w:rsidRPr="007F18EA" w:rsidRDefault="0038580D" w:rsidP="002108CB">
            <w:pPr>
              <w:pStyle w:val="Point0"/>
              <w:tabs>
                <w:tab w:val="left" w:pos="567"/>
                <w:tab w:val="right" w:leader="dot" w:pos="9639"/>
              </w:tabs>
              <w:spacing w:before="0" w:after="0" w:line="336" w:lineRule="auto"/>
              <w:jc w:val="left"/>
            </w:pPr>
            <w:sdt>
              <w:sdtPr>
                <w:id w:val="226735025"/>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laittomassa maahantulossa ja maassa oleskelussa avustaminen;</w:t>
            </w:r>
          </w:p>
          <w:p w:rsidR="0069072D" w:rsidRPr="007F18EA" w:rsidRDefault="0038580D" w:rsidP="002108CB">
            <w:pPr>
              <w:pStyle w:val="Point0"/>
              <w:tabs>
                <w:tab w:val="left" w:pos="567"/>
                <w:tab w:val="right" w:leader="dot" w:pos="9639"/>
              </w:tabs>
              <w:spacing w:before="0" w:after="0" w:line="336" w:lineRule="auto"/>
              <w:jc w:val="left"/>
            </w:pPr>
            <w:sdt>
              <w:sdtPr>
                <w:id w:val="-249969312"/>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tahallinen henkirikos, törkeä/vakava pahoinpitely ja vakavan ruumiinvamman aiheuttaminen;</w:t>
            </w:r>
          </w:p>
          <w:p w:rsidR="0069072D" w:rsidRPr="007F18EA" w:rsidRDefault="0038580D" w:rsidP="002108CB">
            <w:pPr>
              <w:pStyle w:val="Point0"/>
              <w:tabs>
                <w:tab w:val="left" w:pos="567"/>
                <w:tab w:val="right" w:leader="dot" w:pos="9639"/>
              </w:tabs>
              <w:spacing w:before="0" w:after="0" w:line="336" w:lineRule="auto"/>
              <w:jc w:val="left"/>
            </w:pPr>
            <w:sdt>
              <w:sdtPr>
                <w:id w:val="1514735343"/>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ihmisen elinten ja kudosten laiton kauppa;</w:t>
            </w:r>
          </w:p>
          <w:p w:rsidR="0069072D" w:rsidRPr="007F18EA" w:rsidRDefault="0038580D" w:rsidP="002108CB">
            <w:pPr>
              <w:pStyle w:val="Point0"/>
              <w:tabs>
                <w:tab w:val="left" w:pos="567"/>
                <w:tab w:val="right" w:leader="dot" w:pos="9639"/>
              </w:tabs>
              <w:spacing w:before="0" w:after="0" w:line="336" w:lineRule="auto"/>
              <w:jc w:val="left"/>
            </w:pPr>
            <w:sdt>
              <w:sdtPr>
                <w:id w:val="1375739271"/>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ihmisryöstö, vapaudenriisto ja panttivangiksi ottaminen;</w:t>
            </w:r>
          </w:p>
          <w:p w:rsidR="0069072D" w:rsidRPr="007F18EA" w:rsidRDefault="0038580D" w:rsidP="002108CB">
            <w:pPr>
              <w:pStyle w:val="Point0"/>
              <w:tabs>
                <w:tab w:val="left" w:pos="567"/>
                <w:tab w:val="right" w:leader="dot" w:pos="9639"/>
              </w:tabs>
              <w:spacing w:before="0" w:after="0" w:line="336" w:lineRule="auto"/>
              <w:jc w:val="left"/>
            </w:pPr>
            <w:sdt>
              <w:sdtPr>
                <w:id w:val="428629636"/>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rasismi ja muukalaisviha;</w:t>
            </w:r>
          </w:p>
          <w:p w:rsidR="0069072D" w:rsidRPr="007F18EA" w:rsidRDefault="0038580D" w:rsidP="002108CB">
            <w:pPr>
              <w:pStyle w:val="Point0"/>
              <w:tabs>
                <w:tab w:val="left" w:pos="567"/>
                <w:tab w:val="right" w:leader="dot" w:pos="9639"/>
              </w:tabs>
              <w:spacing w:before="0" w:after="0" w:line="336" w:lineRule="auto"/>
              <w:jc w:val="left"/>
            </w:pPr>
            <w:sdt>
              <w:sdtPr>
                <w:id w:val="1148476423"/>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järjestäytynyt varkausrikollisuus tai aseellinen ryöstö;</w:t>
            </w:r>
          </w:p>
          <w:p w:rsidR="0069072D" w:rsidRPr="007F18EA" w:rsidRDefault="0038580D" w:rsidP="002108CB">
            <w:pPr>
              <w:pStyle w:val="Point0"/>
              <w:tabs>
                <w:tab w:val="left" w:pos="567"/>
                <w:tab w:val="right" w:leader="dot" w:pos="9639"/>
              </w:tabs>
              <w:spacing w:before="0" w:after="0" w:line="336" w:lineRule="auto"/>
              <w:jc w:val="left"/>
            </w:pPr>
            <w:sdt>
              <w:sdtPr>
                <w:id w:val="-972133819"/>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kulttuuriomaisuuden, mukaan lukien antiikki- ja taide-esineiden laiton kauppa;</w:t>
            </w:r>
          </w:p>
          <w:p w:rsidR="0069072D" w:rsidRPr="007F18EA" w:rsidRDefault="0038580D" w:rsidP="002108CB">
            <w:pPr>
              <w:pStyle w:val="Point0"/>
              <w:tabs>
                <w:tab w:val="left" w:pos="567"/>
                <w:tab w:val="right" w:leader="dot" w:pos="9639"/>
              </w:tabs>
              <w:spacing w:before="0" w:after="0" w:line="336" w:lineRule="auto"/>
              <w:jc w:val="left"/>
            </w:pPr>
            <w:sdt>
              <w:sdtPr>
                <w:id w:val="1095905370"/>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petollinen menettely;</w:t>
            </w:r>
          </w:p>
          <w:p w:rsidR="0069072D" w:rsidRPr="007F18EA" w:rsidRDefault="0038580D" w:rsidP="002108CB">
            <w:pPr>
              <w:pStyle w:val="Point0"/>
              <w:tabs>
                <w:tab w:val="left" w:pos="567"/>
                <w:tab w:val="right" w:leader="dot" w:pos="9639"/>
              </w:tabs>
              <w:spacing w:before="0" w:after="0" w:line="336" w:lineRule="auto"/>
              <w:jc w:val="left"/>
            </w:pPr>
            <w:sdt>
              <w:sdtPr>
                <w:id w:val="1096283976"/>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ryöstöntapainen kiristys ja kiristys;</w:t>
            </w:r>
          </w:p>
          <w:p w:rsidR="0069072D" w:rsidRPr="007F18EA" w:rsidRDefault="0038580D" w:rsidP="002108CB">
            <w:pPr>
              <w:tabs>
                <w:tab w:val="left" w:pos="567"/>
                <w:tab w:val="right" w:leader="dot" w:pos="9639"/>
              </w:tabs>
              <w:spacing w:line="336" w:lineRule="auto"/>
            </w:pPr>
            <w:sdt>
              <w:sdtPr>
                <w:id w:val="-205569436"/>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tuotteiden laiton väärentäminen ja jäljentäminen;</w:t>
            </w:r>
          </w:p>
          <w:p w:rsidR="0069072D" w:rsidRPr="007F18EA" w:rsidRDefault="0038580D" w:rsidP="002108CB">
            <w:pPr>
              <w:tabs>
                <w:tab w:val="left" w:pos="567"/>
                <w:tab w:val="right" w:leader="dot" w:pos="9639"/>
              </w:tabs>
              <w:spacing w:line="336" w:lineRule="auto"/>
            </w:pPr>
            <w:sdt>
              <w:sdtPr>
                <w:id w:val="1004631971"/>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hallinnollisten asiakirjojen väärentäminen ja kaupankäynti väärennöksillä;</w:t>
            </w:r>
          </w:p>
          <w:p w:rsidR="0069072D" w:rsidRPr="007F18EA" w:rsidRDefault="0038580D" w:rsidP="002108CB">
            <w:pPr>
              <w:tabs>
                <w:tab w:val="left" w:pos="567"/>
                <w:tab w:val="right" w:leader="dot" w:pos="9639"/>
              </w:tabs>
              <w:spacing w:line="336" w:lineRule="auto"/>
            </w:pPr>
            <w:sdt>
              <w:sdtPr>
                <w:id w:val="212702338"/>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maksuvälineväärennykset;</w:t>
            </w:r>
          </w:p>
          <w:p w:rsidR="0069072D" w:rsidRPr="007F18EA" w:rsidRDefault="0038580D" w:rsidP="002108CB">
            <w:pPr>
              <w:tabs>
                <w:tab w:val="left" w:pos="567"/>
                <w:tab w:val="right" w:leader="dot" w:pos="9639"/>
              </w:tabs>
              <w:spacing w:line="336" w:lineRule="auto"/>
            </w:pPr>
            <w:sdt>
              <w:sdtPr>
                <w:id w:val="-1590699432"/>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hormonivalmisteiden ja muiden kasvua edistävien aineiden laiton kauppa;</w:t>
            </w:r>
          </w:p>
          <w:p w:rsidR="0069072D" w:rsidRPr="007F18EA" w:rsidRDefault="0038580D" w:rsidP="002108CB">
            <w:pPr>
              <w:tabs>
                <w:tab w:val="left" w:pos="567"/>
                <w:tab w:val="right" w:leader="dot" w:pos="9639"/>
              </w:tabs>
              <w:spacing w:line="336" w:lineRule="auto"/>
            </w:pPr>
            <w:sdt>
              <w:sdtPr>
                <w:id w:val="-643891098"/>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ydin- ja radioaktiivisten aineiden laiton kauppa;</w:t>
            </w:r>
          </w:p>
          <w:p w:rsidR="0069072D" w:rsidRPr="007F18EA" w:rsidRDefault="0038580D" w:rsidP="002108CB">
            <w:pPr>
              <w:tabs>
                <w:tab w:val="left" w:pos="567"/>
                <w:tab w:val="right" w:leader="dot" w:pos="9639"/>
              </w:tabs>
              <w:spacing w:line="336" w:lineRule="auto"/>
            </w:pPr>
            <w:sdt>
              <w:sdtPr>
                <w:id w:val="-1653204037"/>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varastettujen ajoneuvojen kauppa;</w:t>
            </w:r>
          </w:p>
          <w:p w:rsidR="0069072D" w:rsidRPr="007F18EA" w:rsidRDefault="0038580D" w:rsidP="002108CB">
            <w:pPr>
              <w:tabs>
                <w:tab w:val="left" w:pos="567"/>
                <w:tab w:val="right" w:leader="dot" w:pos="9639"/>
              </w:tabs>
              <w:spacing w:line="336" w:lineRule="auto"/>
            </w:pPr>
            <w:sdt>
              <w:sdtPr>
                <w:id w:val="761262664"/>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raiskaus;</w:t>
            </w:r>
          </w:p>
          <w:p w:rsidR="0069072D" w:rsidRPr="007F18EA" w:rsidRDefault="0038580D" w:rsidP="002108CB">
            <w:pPr>
              <w:tabs>
                <w:tab w:val="left" w:pos="567"/>
                <w:tab w:val="right" w:leader="dot" w:pos="9639"/>
              </w:tabs>
              <w:spacing w:line="336" w:lineRule="auto"/>
            </w:pPr>
            <w:sdt>
              <w:sdtPr>
                <w:id w:val="592286990"/>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murhapoltto;</w:t>
            </w:r>
          </w:p>
          <w:p w:rsidR="0069072D" w:rsidRPr="007F18EA" w:rsidRDefault="0038580D" w:rsidP="002108CB">
            <w:pPr>
              <w:tabs>
                <w:tab w:val="left" w:pos="567"/>
                <w:tab w:val="right" w:leader="dot" w:pos="9639"/>
              </w:tabs>
              <w:spacing w:line="336" w:lineRule="auto"/>
            </w:pPr>
            <w:sdt>
              <w:sdtPr>
                <w:id w:val="623273268"/>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kansainvälisen rikostuomioistuimen tuomiovaltaan kuuluvat rikokset;</w:t>
            </w:r>
          </w:p>
          <w:p w:rsidR="0069072D" w:rsidRPr="007F18EA" w:rsidRDefault="0038580D" w:rsidP="002108CB">
            <w:pPr>
              <w:tabs>
                <w:tab w:val="left" w:pos="567"/>
                <w:tab w:val="right" w:leader="dot" w:pos="9639"/>
              </w:tabs>
              <w:spacing w:line="336" w:lineRule="auto"/>
            </w:pPr>
            <w:sdt>
              <w:sdtPr>
                <w:id w:val="-937759813"/>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ilma-aluksen tai aluksen kaappaus;</w:t>
            </w:r>
          </w:p>
          <w:p w:rsidR="0069072D" w:rsidRPr="007F18EA" w:rsidRDefault="0038580D" w:rsidP="002108CB">
            <w:pPr>
              <w:tabs>
                <w:tab w:val="left" w:pos="567"/>
                <w:tab w:val="right" w:leader="dot" w:pos="9639"/>
              </w:tabs>
              <w:spacing w:line="336" w:lineRule="auto"/>
            </w:pPr>
            <w:sdt>
              <w:sdtPr>
                <w:id w:val="-545679419"/>
                <w14:checkbox>
                  <w14:checked w14:val="0"/>
                  <w14:checkedState w14:val="2612" w14:font="MS Gothic"/>
                  <w14:uncheckedState w14:val="2610" w14:font="MS Gothic"/>
                </w14:checkbox>
              </w:sdtPr>
              <w:sdtEndPr/>
              <w:sdtContent>
                <w:r w:rsidR="00275654">
                  <w:rPr>
                    <w:rFonts w:ascii="MS Gothic" w:eastAsia="MS Gothic" w:hAnsi="MS Gothic" w:hint="eastAsia"/>
                  </w:rPr>
                  <w:t>☐</w:t>
                </w:r>
              </w:sdtContent>
            </w:sdt>
            <w:r w:rsidR="0069072D" w:rsidRPr="007F18EA">
              <w:tab/>
              <w:t>tuhotyö.</w:t>
            </w:r>
          </w:p>
          <w:p w:rsidR="0069072D" w:rsidRPr="007F18EA" w:rsidRDefault="0069072D" w:rsidP="002108CB">
            <w:pPr>
              <w:tabs>
                <w:tab w:val="left" w:pos="567"/>
                <w:tab w:val="right" w:leader="dot" w:pos="9639"/>
              </w:tabs>
              <w:spacing w:line="336" w:lineRule="auto"/>
            </w:pPr>
          </w:p>
          <w:p w:rsidR="0069072D" w:rsidRPr="007F18EA" w:rsidRDefault="0069072D" w:rsidP="002108CB">
            <w:pPr>
              <w:tabs>
                <w:tab w:val="left" w:pos="567"/>
                <w:tab w:val="right" w:leader="dot" w:pos="9639"/>
              </w:tabs>
              <w:spacing w:line="336" w:lineRule="auto"/>
            </w:pPr>
          </w:p>
          <w:p w:rsidR="0069072D" w:rsidRPr="007F18EA" w:rsidRDefault="0069072D" w:rsidP="002108CB">
            <w:pPr>
              <w:tabs>
                <w:tab w:val="left" w:pos="567"/>
                <w:tab w:val="right" w:leader="dot" w:pos="9639"/>
              </w:tabs>
              <w:spacing w:line="336" w:lineRule="auto"/>
              <w:ind w:left="567" w:hanging="567"/>
            </w:pPr>
            <w:r w:rsidRPr="007F18EA">
              <w:t>II</w:t>
            </w:r>
            <w:r w:rsidRPr="007F18EA">
              <w:tab/>
              <w:t>Täydellinen kuvaus rikoksesta tai rikoksista, joka ei tai jotka eivät kuulu I kohdassa tarkoitettuihin tapauksiin:</w:t>
            </w:r>
          </w:p>
          <w:p w:rsidR="0069072D" w:rsidRPr="007F18EA" w:rsidRDefault="0069072D" w:rsidP="002108CB">
            <w:pPr>
              <w:pStyle w:val="Point0"/>
              <w:tabs>
                <w:tab w:val="right" w:leader="dot" w:pos="9639"/>
              </w:tabs>
              <w:spacing w:before="0" w:after="0" w:line="336" w:lineRule="auto"/>
              <w:ind w:left="0" w:firstLine="0"/>
            </w:pPr>
            <w:r w:rsidRPr="007F18EA">
              <w:tab/>
            </w:r>
          </w:p>
          <w:p w:rsidR="0069072D" w:rsidRPr="007F18EA" w:rsidRDefault="0069072D" w:rsidP="002108CB">
            <w:pPr>
              <w:pStyle w:val="Point0"/>
              <w:tabs>
                <w:tab w:val="right" w:leader="dot" w:pos="9639"/>
              </w:tabs>
              <w:spacing w:before="0" w:after="0" w:line="336" w:lineRule="auto"/>
              <w:ind w:left="0" w:firstLine="0"/>
            </w:pPr>
            <w:r w:rsidRPr="007F18EA">
              <w:tab/>
            </w:r>
          </w:p>
          <w:p w:rsidR="0069072D" w:rsidRPr="007F18EA" w:rsidRDefault="0069072D" w:rsidP="002108CB">
            <w:pPr>
              <w:tabs>
                <w:tab w:val="left" w:pos="567"/>
                <w:tab w:val="left" w:pos="1134"/>
                <w:tab w:val="right" w:leader="dot" w:pos="9639"/>
              </w:tabs>
              <w:spacing w:line="336" w:lineRule="auto"/>
            </w:pPr>
            <w:r w:rsidRPr="007F18EA">
              <w:tab/>
            </w:r>
          </w:p>
        </w:tc>
      </w:tr>
    </w:tbl>
    <w:p w:rsidR="0069072D" w:rsidRPr="007F18EA" w:rsidRDefault="0069072D" w:rsidP="0069072D">
      <w:pPr>
        <w:tabs>
          <w:tab w:val="left" w:pos="567"/>
          <w:tab w:val="left" w:pos="1134"/>
          <w:tab w:val="right" w:leader="dot" w:pos="9639"/>
        </w:tabs>
        <w:spacing w:line="336" w:lineRule="auto"/>
      </w:pPr>
    </w:p>
    <w:p w:rsidR="0069072D" w:rsidRPr="007F18EA" w:rsidRDefault="0069072D" w:rsidP="0069072D">
      <w:pPr>
        <w:tabs>
          <w:tab w:val="left" w:pos="567"/>
          <w:tab w:val="left" w:pos="1134"/>
          <w:tab w:val="right" w:leader="dot" w:pos="9639"/>
        </w:tabs>
        <w:spacing w:line="336" w:lineRule="auto"/>
      </w:pPr>
      <w:r w:rsidRPr="007F18E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69072D" w:rsidRPr="007F18EA">
        <w:tc>
          <w:tcPr>
            <w:tcW w:w="9855" w:type="dxa"/>
          </w:tcPr>
          <w:p w:rsidR="0069072D" w:rsidRPr="007F18EA" w:rsidRDefault="0069072D" w:rsidP="00ED321A">
            <w:pPr>
              <w:pStyle w:val="Point0"/>
              <w:tabs>
                <w:tab w:val="left" w:pos="567"/>
                <w:tab w:val="right" w:leader="dot" w:pos="9639"/>
              </w:tabs>
              <w:spacing w:before="0" w:after="0" w:line="336" w:lineRule="auto"/>
              <w:ind w:left="9639" w:hanging="9639"/>
            </w:pPr>
            <w:r w:rsidRPr="007F18EA">
              <w:lastRenderedPageBreak/>
              <w:t>f)</w:t>
            </w:r>
            <w:r w:rsidRPr="007F18EA">
              <w:tab/>
              <w:t>Muut tapaukseen liittyvät seikat (ilmoittaminen vapaaehtoista):</w:t>
            </w:r>
          </w:p>
          <w:p w:rsidR="0069072D" w:rsidRPr="007F18EA" w:rsidRDefault="0069072D" w:rsidP="00ED321A">
            <w:pPr>
              <w:pStyle w:val="Point0"/>
              <w:tabs>
                <w:tab w:val="left" w:pos="567"/>
                <w:tab w:val="right" w:leader="dot" w:pos="9639"/>
              </w:tabs>
              <w:spacing w:before="0" w:after="0" w:line="336" w:lineRule="auto"/>
              <w:ind w:left="9639" w:hanging="9639"/>
            </w:pPr>
          </w:p>
          <w:p w:rsidR="0069072D" w:rsidRPr="00952F02" w:rsidRDefault="0069072D" w:rsidP="00ED321A">
            <w:pPr>
              <w:pStyle w:val="Point0"/>
              <w:tabs>
                <w:tab w:val="left" w:pos="567"/>
                <w:tab w:val="right" w:leader="dot" w:pos="9639"/>
              </w:tabs>
              <w:spacing w:before="0" w:after="0" w:line="336" w:lineRule="auto"/>
              <w:ind w:left="0" w:firstLine="0"/>
            </w:pPr>
            <w:r w:rsidRPr="00952F02">
              <w:t>(NB: tähän voitaisiin merkitä ekstraterritoriaalisuutta, vanhentumisen keskeyttämistä ja rikoksen muita seurauksia koskevia huomautuksia)</w:t>
            </w:r>
          </w:p>
          <w:p w:rsidR="0069072D" w:rsidRPr="007F18EA" w:rsidRDefault="0069072D" w:rsidP="00ED321A">
            <w:pPr>
              <w:pStyle w:val="Point0"/>
              <w:tabs>
                <w:tab w:val="right" w:leader="dot" w:pos="9639"/>
              </w:tabs>
              <w:spacing w:before="0" w:after="0" w:line="336" w:lineRule="auto"/>
              <w:ind w:left="0" w:firstLine="0"/>
              <w:rPr>
                <w:i/>
              </w:rPr>
            </w:pPr>
            <w:r w:rsidRPr="007F18EA">
              <w:rPr>
                <w:i/>
              </w:rPr>
              <w:tab/>
            </w:r>
            <w:r w:rsidRPr="007F18EA">
              <w:rPr>
                <w:i/>
              </w:rPr>
              <w:tab/>
            </w:r>
          </w:p>
          <w:p w:rsidR="0069072D" w:rsidRPr="007F18EA" w:rsidRDefault="0069072D" w:rsidP="00ED321A">
            <w:pPr>
              <w:pStyle w:val="Point0"/>
              <w:tabs>
                <w:tab w:val="right" w:leader="dot" w:pos="9639"/>
              </w:tabs>
              <w:spacing w:before="0" w:after="0" w:line="336" w:lineRule="auto"/>
              <w:ind w:left="0" w:firstLine="0"/>
              <w:rPr>
                <w:i/>
              </w:rPr>
            </w:pPr>
            <w:r w:rsidRPr="007F18EA">
              <w:rPr>
                <w:i/>
              </w:rPr>
              <w:tab/>
            </w:r>
            <w:r w:rsidRPr="007F18EA">
              <w:rPr>
                <w:i/>
              </w:rPr>
              <w:tab/>
            </w:r>
          </w:p>
          <w:p w:rsidR="0069072D" w:rsidRPr="007F18EA" w:rsidRDefault="0069072D" w:rsidP="00ED321A">
            <w:pPr>
              <w:tabs>
                <w:tab w:val="left" w:pos="567"/>
                <w:tab w:val="left" w:pos="1134"/>
                <w:tab w:val="right" w:leader="dot" w:pos="9639"/>
              </w:tabs>
              <w:spacing w:line="336" w:lineRule="auto"/>
            </w:pPr>
          </w:p>
        </w:tc>
      </w:tr>
    </w:tbl>
    <w:p w:rsidR="0069072D" w:rsidRPr="007F18EA" w:rsidRDefault="0069072D" w:rsidP="0069072D">
      <w:pPr>
        <w:tabs>
          <w:tab w:val="left" w:pos="567"/>
          <w:tab w:val="left" w:pos="1134"/>
          <w:tab w:val="right" w:leader="dot" w:pos="9639"/>
        </w:tabs>
        <w:spacing w:line="336" w:lineRule="auto"/>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55"/>
      </w:tblGrid>
      <w:tr w:rsidR="0069072D" w:rsidRPr="007F18EA">
        <w:tc>
          <w:tcPr>
            <w:tcW w:w="9855" w:type="dxa"/>
          </w:tcPr>
          <w:p w:rsidR="0069072D" w:rsidRPr="007F18EA" w:rsidRDefault="0069072D" w:rsidP="00ED321A">
            <w:pPr>
              <w:pStyle w:val="Point0"/>
              <w:tabs>
                <w:tab w:val="left" w:pos="567"/>
                <w:tab w:val="right" w:leader="dot" w:pos="9639"/>
              </w:tabs>
              <w:spacing w:before="0" w:after="0" w:line="336" w:lineRule="auto"/>
              <w:ind w:left="567" w:hanging="567"/>
              <w:jc w:val="left"/>
            </w:pPr>
            <w:r w:rsidRPr="007F18EA">
              <w:t>g)</w:t>
            </w:r>
            <w:r w:rsidRPr="007F18EA">
              <w:tab/>
              <w:t>Tämä pidätysmääräys koskee myös sellaisen omaisuuden takavarikointia ja luovutusta, jota voidaan tarvita todistusaineistona:</w:t>
            </w:r>
          </w:p>
          <w:p w:rsidR="0069072D" w:rsidRPr="007F18EA" w:rsidRDefault="0069072D" w:rsidP="00ED321A">
            <w:pPr>
              <w:pStyle w:val="Point0"/>
              <w:tabs>
                <w:tab w:val="left" w:pos="567"/>
                <w:tab w:val="right" w:leader="dot" w:pos="9639"/>
              </w:tabs>
              <w:spacing w:before="0" w:after="0" w:line="336" w:lineRule="auto"/>
              <w:ind w:left="567" w:hanging="567"/>
              <w:jc w:val="left"/>
            </w:pPr>
          </w:p>
          <w:p w:rsidR="0069072D" w:rsidRPr="007F18EA" w:rsidRDefault="0069072D" w:rsidP="00ED321A">
            <w:pPr>
              <w:pStyle w:val="Point0"/>
              <w:tabs>
                <w:tab w:val="left" w:pos="567"/>
                <w:tab w:val="right" w:leader="dot" w:pos="9639"/>
              </w:tabs>
              <w:spacing w:before="0" w:after="0" w:line="336" w:lineRule="auto"/>
              <w:ind w:left="567" w:hanging="567"/>
              <w:jc w:val="left"/>
            </w:pPr>
            <w:r w:rsidRPr="007F18EA">
              <w:tab/>
              <w:t>Tämä pidätysmääräys koskee myös sellaisen omaisuuden takavarikointia ja luovutusta, jonka etsitty henkilö on hankkinut rikoksella:</w:t>
            </w:r>
          </w:p>
          <w:p w:rsidR="0069072D" w:rsidRPr="007F18EA" w:rsidRDefault="0069072D" w:rsidP="00ED321A">
            <w:pPr>
              <w:pStyle w:val="Point0"/>
              <w:tabs>
                <w:tab w:val="left" w:pos="567"/>
                <w:tab w:val="right" w:leader="dot" w:pos="9639"/>
              </w:tabs>
              <w:spacing w:before="0" w:after="0" w:line="336" w:lineRule="auto"/>
              <w:ind w:left="567" w:hanging="567"/>
              <w:jc w:val="left"/>
            </w:pPr>
          </w:p>
          <w:p w:rsidR="0069072D" w:rsidRPr="007F18EA" w:rsidRDefault="0069072D" w:rsidP="00ED321A">
            <w:pPr>
              <w:pStyle w:val="Point0"/>
              <w:tabs>
                <w:tab w:val="left" w:pos="567"/>
                <w:tab w:val="right" w:leader="dot" w:pos="9639"/>
              </w:tabs>
              <w:spacing w:before="0" w:after="0" w:line="336" w:lineRule="auto"/>
              <w:ind w:left="567" w:hanging="567"/>
              <w:jc w:val="left"/>
            </w:pPr>
            <w:r w:rsidRPr="007F18EA">
              <w:tab/>
              <w:t>Omaisuuden kuvaus (ja sen sijainti) (jos tiedossa):</w:t>
            </w:r>
          </w:p>
          <w:p w:rsidR="0069072D" w:rsidRPr="007F18EA" w:rsidRDefault="0069072D" w:rsidP="00ED321A">
            <w:pPr>
              <w:pStyle w:val="Point0"/>
              <w:tabs>
                <w:tab w:val="left" w:pos="567"/>
                <w:tab w:val="right" w:leader="dot" w:pos="9639"/>
              </w:tabs>
              <w:spacing w:before="0" w:after="0" w:line="336" w:lineRule="auto"/>
              <w:ind w:left="567" w:hanging="567"/>
              <w:jc w:val="left"/>
            </w:pPr>
            <w:r w:rsidRPr="007F18EA">
              <w:tab/>
            </w:r>
            <w:r w:rsidRPr="007F18EA">
              <w:tab/>
            </w:r>
          </w:p>
          <w:p w:rsidR="0069072D" w:rsidRPr="007F18EA" w:rsidRDefault="0069072D" w:rsidP="00ED321A">
            <w:pPr>
              <w:pStyle w:val="Point0"/>
              <w:tabs>
                <w:tab w:val="left" w:pos="567"/>
                <w:tab w:val="right" w:leader="dot" w:pos="9639"/>
              </w:tabs>
              <w:spacing w:before="0" w:after="0" w:line="336" w:lineRule="auto"/>
              <w:ind w:left="567" w:hanging="567"/>
              <w:jc w:val="left"/>
            </w:pPr>
            <w:r w:rsidRPr="007F18EA">
              <w:tab/>
            </w:r>
            <w:r w:rsidRPr="007F18EA">
              <w:tab/>
            </w:r>
          </w:p>
          <w:p w:rsidR="0069072D" w:rsidRPr="007F18EA" w:rsidRDefault="0069072D" w:rsidP="00ED321A">
            <w:pPr>
              <w:pStyle w:val="Point0"/>
              <w:tabs>
                <w:tab w:val="left" w:pos="567"/>
                <w:tab w:val="right" w:leader="dot" w:pos="9639"/>
              </w:tabs>
              <w:spacing w:before="0" w:after="0" w:line="336" w:lineRule="auto"/>
              <w:ind w:left="567" w:hanging="567"/>
              <w:jc w:val="left"/>
            </w:pPr>
            <w:r w:rsidRPr="007F18EA">
              <w:tab/>
            </w:r>
            <w:r w:rsidRPr="007F18EA">
              <w:tab/>
            </w:r>
          </w:p>
          <w:p w:rsidR="0069072D" w:rsidRPr="007F18EA" w:rsidRDefault="0069072D" w:rsidP="00ED321A">
            <w:pPr>
              <w:tabs>
                <w:tab w:val="left" w:pos="567"/>
                <w:tab w:val="left" w:pos="1134"/>
                <w:tab w:val="right" w:leader="dot" w:pos="9639"/>
              </w:tabs>
              <w:spacing w:line="336" w:lineRule="auto"/>
            </w:pPr>
          </w:p>
        </w:tc>
      </w:tr>
    </w:tbl>
    <w:p w:rsidR="0069072D" w:rsidRPr="007F18EA" w:rsidRDefault="0069072D" w:rsidP="0069072D">
      <w:pPr>
        <w:tabs>
          <w:tab w:val="left" w:pos="567"/>
          <w:tab w:val="left" w:pos="1134"/>
          <w:tab w:val="right" w:leader="dot" w:pos="9639"/>
        </w:tabs>
        <w:spacing w:line="336" w:lineRule="auto"/>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69072D" w:rsidRPr="007F18EA" w:rsidTr="00275654">
        <w:tc>
          <w:tcPr>
            <w:tcW w:w="9855" w:type="dxa"/>
          </w:tcPr>
          <w:p w:rsidR="0069072D" w:rsidRPr="007F18EA" w:rsidRDefault="0069072D" w:rsidP="00ED321A">
            <w:pPr>
              <w:pStyle w:val="Point0"/>
              <w:tabs>
                <w:tab w:val="left" w:pos="567"/>
                <w:tab w:val="right" w:leader="dot" w:pos="9639"/>
              </w:tabs>
              <w:spacing w:before="0" w:after="0" w:line="336" w:lineRule="auto"/>
              <w:ind w:left="567" w:hanging="567"/>
              <w:jc w:val="left"/>
            </w:pPr>
            <w:r w:rsidRPr="007F18EA">
              <w:t>h)</w:t>
            </w:r>
            <w:r w:rsidRPr="007F18EA">
              <w:tab/>
              <w:t>Rikoksesta tai rikoksista, jonka tai joiden johdosta tämä pidätysmääräys on annettu, voidaan määrätä / on määrätty vapaudenmenetyksen käsittävä elinkautinen rangaistus tai turvaamistoimenpide:</w:t>
            </w:r>
          </w:p>
          <w:p w:rsidR="0069072D" w:rsidRPr="007F18EA" w:rsidRDefault="0069072D" w:rsidP="00ED321A">
            <w:pPr>
              <w:pStyle w:val="Point0"/>
              <w:tabs>
                <w:tab w:val="left" w:pos="567"/>
                <w:tab w:val="right" w:leader="dot" w:pos="9639"/>
              </w:tabs>
              <w:spacing w:before="0" w:after="0" w:line="336" w:lineRule="auto"/>
              <w:jc w:val="left"/>
            </w:pPr>
          </w:p>
          <w:p w:rsidR="0069072D" w:rsidRPr="00952F02" w:rsidRDefault="0069072D" w:rsidP="00ED321A">
            <w:pPr>
              <w:pStyle w:val="Point0"/>
              <w:tabs>
                <w:tab w:val="left" w:pos="567"/>
                <w:tab w:val="right" w:leader="dot" w:pos="9639"/>
              </w:tabs>
              <w:spacing w:before="0" w:after="0" w:line="336" w:lineRule="auto"/>
              <w:ind w:left="567" w:hanging="567"/>
              <w:jc w:val="left"/>
            </w:pPr>
            <w:r w:rsidRPr="007F18EA">
              <w:tab/>
            </w:r>
            <w:r w:rsidRPr="00952F02">
              <w:t xml:space="preserve">pidätysmääräyksen antaneen valtion on täytäntöönpanovaltion pyynnöstä annettava vakuutus, että se </w:t>
            </w:r>
          </w:p>
          <w:p w:rsidR="0069072D" w:rsidRPr="007F18EA" w:rsidRDefault="0069072D" w:rsidP="00ED321A">
            <w:pPr>
              <w:pStyle w:val="Point0"/>
              <w:tabs>
                <w:tab w:val="left" w:pos="567"/>
                <w:tab w:val="right" w:leader="dot" w:pos="9639"/>
              </w:tabs>
              <w:spacing w:before="0" w:after="0" w:line="336" w:lineRule="auto"/>
              <w:ind w:left="567" w:hanging="567"/>
              <w:jc w:val="left"/>
            </w:pPr>
          </w:p>
          <w:p w:rsidR="0069072D" w:rsidRPr="007F18EA" w:rsidRDefault="0069072D" w:rsidP="002108CB">
            <w:pPr>
              <w:pStyle w:val="Par-dash"/>
              <w:numPr>
                <w:ilvl w:val="0"/>
                <w:numId w:val="1"/>
              </w:numPr>
            </w:pPr>
            <w:r w:rsidRPr="007F18EA">
              <w:t xml:space="preserve">käsittelee määrätyn rangaistuksen tai toimenpiteen uudelleen – pyynnöstä tai viimeistään 20 vuoden kuluttua </w:t>
            </w:r>
          </w:p>
          <w:p w:rsidR="0069072D" w:rsidRPr="007F18EA" w:rsidRDefault="0069072D" w:rsidP="00ED321A">
            <w:pPr>
              <w:pStyle w:val="Point0"/>
              <w:tabs>
                <w:tab w:val="left" w:pos="567"/>
                <w:tab w:val="right" w:leader="dot" w:pos="9639"/>
              </w:tabs>
              <w:spacing w:before="0" w:after="0" w:line="336" w:lineRule="auto"/>
              <w:ind w:left="567" w:hanging="567"/>
              <w:jc w:val="left"/>
            </w:pPr>
          </w:p>
          <w:p w:rsidR="0069072D" w:rsidRPr="007F18EA" w:rsidRDefault="0069072D" w:rsidP="00ED321A">
            <w:pPr>
              <w:tabs>
                <w:tab w:val="left" w:pos="567"/>
                <w:tab w:val="left" w:pos="1134"/>
                <w:tab w:val="right" w:leader="dot" w:pos="9639"/>
              </w:tabs>
              <w:spacing w:line="336" w:lineRule="auto"/>
            </w:pPr>
            <w:r w:rsidRPr="007F18EA">
              <w:tab/>
              <w:t>ja/tai</w:t>
            </w:r>
          </w:p>
          <w:p w:rsidR="0069072D" w:rsidRPr="007F18EA" w:rsidRDefault="0069072D" w:rsidP="00ED321A">
            <w:pPr>
              <w:tabs>
                <w:tab w:val="left" w:pos="567"/>
                <w:tab w:val="left" w:pos="1134"/>
                <w:tab w:val="right" w:leader="dot" w:pos="9639"/>
              </w:tabs>
              <w:spacing w:line="336" w:lineRule="auto"/>
            </w:pPr>
          </w:p>
          <w:p w:rsidR="0069072D" w:rsidRPr="007F18EA" w:rsidRDefault="0069072D" w:rsidP="00ED321A">
            <w:pPr>
              <w:tabs>
                <w:tab w:val="left" w:pos="567"/>
                <w:tab w:val="right" w:leader="dot" w:pos="9639"/>
              </w:tabs>
              <w:spacing w:line="336" w:lineRule="auto"/>
              <w:ind w:left="567" w:hanging="567"/>
            </w:pPr>
            <w:r w:rsidRPr="007F18EA">
              <w:t>–</w:t>
            </w:r>
            <w:r w:rsidRPr="007F18EA">
              <w:tab/>
              <w:t xml:space="preserve">kannustaa soveltamaan kyseisen rangaistuksen tai toimenpiteen </w:t>
            </w:r>
            <w:proofErr w:type="spellStart"/>
            <w:r w:rsidRPr="007F18EA">
              <w:t>täytäntöönpanematta</w:t>
            </w:r>
            <w:proofErr w:type="spellEnd"/>
            <w:r w:rsidRPr="007F18EA">
              <w:t xml:space="preserve"> jättämiseen tähtääviä </w:t>
            </w:r>
            <w:r w:rsidRPr="00952F02">
              <w:t>armahdustoimenpiteitä, joihin kyseisellä henkilöllä on oikeus pidätysmääräyksen antaneen valtion lainsäädännön tai käytännön mukaan</w:t>
            </w:r>
          </w:p>
        </w:tc>
      </w:tr>
      <w:tr w:rsidR="0069072D" w:rsidRPr="007F18EA" w:rsidTr="00275654">
        <w:tblPrEx>
          <w:tblBorders>
            <w:insideH w:val="none" w:sz="0" w:space="0" w:color="auto"/>
            <w:insideV w:val="none" w:sz="0" w:space="0" w:color="auto"/>
          </w:tblBorders>
        </w:tblPrEx>
        <w:tc>
          <w:tcPr>
            <w:tcW w:w="9855" w:type="dxa"/>
          </w:tcPr>
          <w:p w:rsidR="0069072D" w:rsidRPr="007F18EA" w:rsidRDefault="0069072D" w:rsidP="00ED321A">
            <w:pPr>
              <w:tabs>
                <w:tab w:val="left" w:pos="567"/>
                <w:tab w:val="right" w:leader="dot" w:pos="9639"/>
              </w:tabs>
              <w:spacing w:line="336" w:lineRule="auto"/>
            </w:pPr>
            <w:r w:rsidRPr="007F18EA">
              <w:lastRenderedPageBreak/>
              <w:br w:type="page"/>
              <w:t>i)</w:t>
            </w:r>
            <w:r w:rsidRPr="007F18EA">
              <w:tab/>
              <w:t>Pidätysmääräyksen antanut oikeusviranomainen</w:t>
            </w:r>
          </w:p>
          <w:p w:rsidR="0069072D" w:rsidRPr="007F18EA" w:rsidRDefault="0069072D" w:rsidP="00ED321A">
            <w:pPr>
              <w:tabs>
                <w:tab w:val="left" w:pos="567"/>
                <w:tab w:val="right" w:leader="dot" w:pos="9639"/>
              </w:tabs>
              <w:spacing w:line="336" w:lineRule="auto"/>
            </w:pPr>
            <w:r w:rsidRPr="007F18EA">
              <w:tab/>
              <w:t>Virallinen nimi:</w:t>
            </w:r>
            <w:r w:rsidRPr="007F18EA">
              <w:tab/>
            </w:r>
          </w:p>
          <w:p w:rsidR="0069072D" w:rsidRPr="007F18EA" w:rsidRDefault="0069072D" w:rsidP="00ED321A">
            <w:pPr>
              <w:tabs>
                <w:tab w:val="left" w:pos="567"/>
                <w:tab w:val="right" w:leader="dot" w:pos="9639"/>
              </w:tabs>
              <w:spacing w:line="336" w:lineRule="auto"/>
            </w:pPr>
            <w:r w:rsidRPr="007F18EA">
              <w:tab/>
            </w:r>
            <w:r w:rsidRPr="007F18EA">
              <w:tab/>
            </w:r>
          </w:p>
          <w:p w:rsidR="0069072D" w:rsidRPr="007F18EA" w:rsidRDefault="0069072D" w:rsidP="00ED321A">
            <w:pPr>
              <w:tabs>
                <w:tab w:val="left" w:pos="567"/>
                <w:tab w:val="right" w:leader="dot" w:pos="9639"/>
              </w:tabs>
              <w:spacing w:line="336" w:lineRule="auto"/>
            </w:pPr>
            <w:r w:rsidRPr="007F18EA">
              <w:tab/>
              <w:t>Oikeusviranomaisen edustajan nimi</w:t>
            </w:r>
            <w:r w:rsidRPr="007F18EA">
              <w:rPr>
                <w:rStyle w:val="FootnoteReference"/>
              </w:rPr>
              <w:footnoteReference w:id="3"/>
            </w:r>
            <w:r w:rsidRPr="007F18EA">
              <w:t>:</w:t>
            </w:r>
            <w:r w:rsidRPr="007F18EA">
              <w:tab/>
            </w:r>
          </w:p>
          <w:p w:rsidR="0069072D" w:rsidRPr="007F18EA" w:rsidRDefault="0069072D" w:rsidP="00ED321A">
            <w:pPr>
              <w:tabs>
                <w:tab w:val="left" w:pos="567"/>
                <w:tab w:val="right" w:leader="dot" w:pos="9639"/>
              </w:tabs>
              <w:spacing w:line="336" w:lineRule="auto"/>
            </w:pPr>
            <w:r w:rsidRPr="007F18EA">
              <w:tab/>
            </w:r>
            <w:r w:rsidRPr="007F18EA">
              <w:tab/>
            </w:r>
          </w:p>
          <w:p w:rsidR="0069072D" w:rsidRPr="007F18EA" w:rsidRDefault="0069072D" w:rsidP="00ED321A">
            <w:pPr>
              <w:tabs>
                <w:tab w:val="left" w:pos="567"/>
                <w:tab w:val="right" w:leader="dot" w:pos="9639"/>
              </w:tabs>
              <w:spacing w:line="336" w:lineRule="auto"/>
            </w:pPr>
            <w:r w:rsidRPr="007F18EA">
              <w:tab/>
              <w:t>Tehtävät (virkanimike ja -asema):</w:t>
            </w:r>
            <w:r w:rsidRPr="007F18EA">
              <w:tab/>
            </w:r>
            <w:r w:rsidRPr="007F18EA">
              <w:tab/>
            </w:r>
            <w:r w:rsidRPr="007F18EA">
              <w:tab/>
            </w:r>
            <w:r w:rsidRPr="007F18EA">
              <w:tab/>
            </w:r>
          </w:p>
          <w:p w:rsidR="0069072D" w:rsidRPr="007F18EA" w:rsidRDefault="0069072D" w:rsidP="00ED321A">
            <w:pPr>
              <w:tabs>
                <w:tab w:val="left" w:pos="567"/>
                <w:tab w:val="right" w:leader="dot" w:pos="9639"/>
              </w:tabs>
              <w:spacing w:line="336" w:lineRule="auto"/>
            </w:pPr>
            <w:r w:rsidRPr="007F18EA">
              <w:tab/>
            </w:r>
            <w:r w:rsidRPr="007F18EA">
              <w:tab/>
            </w:r>
          </w:p>
          <w:p w:rsidR="0069072D" w:rsidRPr="007F18EA" w:rsidRDefault="0069072D" w:rsidP="00ED321A">
            <w:pPr>
              <w:tabs>
                <w:tab w:val="left" w:pos="567"/>
                <w:tab w:val="right" w:leader="dot" w:pos="9639"/>
              </w:tabs>
              <w:spacing w:line="336" w:lineRule="auto"/>
            </w:pPr>
            <w:r w:rsidRPr="007F18EA">
              <w:tab/>
              <w:t>Asiakirjan viitetiedot:</w:t>
            </w:r>
            <w:r w:rsidRPr="007F18EA">
              <w:tab/>
            </w:r>
          </w:p>
          <w:p w:rsidR="0069072D" w:rsidRPr="007F18EA" w:rsidRDefault="0069072D" w:rsidP="00ED321A">
            <w:pPr>
              <w:tabs>
                <w:tab w:val="left" w:pos="567"/>
                <w:tab w:val="right" w:leader="dot" w:pos="9639"/>
              </w:tabs>
              <w:spacing w:line="336" w:lineRule="auto"/>
            </w:pPr>
            <w:r w:rsidRPr="007F18EA">
              <w:tab/>
              <w:t>Osoite:</w:t>
            </w:r>
            <w:r w:rsidRPr="007F18EA">
              <w:tab/>
            </w:r>
          </w:p>
          <w:p w:rsidR="0069072D" w:rsidRPr="007F18EA" w:rsidRDefault="0069072D" w:rsidP="00ED321A">
            <w:pPr>
              <w:tabs>
                <w:tab w:val="left" w:pos="567"/>
                <w:tab w:val="right" w:leader="dot" w:pos="9639"/>
              </w:tabs>
              <w:spacing w:line="336" w:lineRule="auto"/>
            </w:pPr>
            <w:r w:rsidRPr="007F18EA">
              <w:tab/>
            </w:r>
            <w:r w:rsidRPr="007F18EA">
              <w:tab/>
            </w:r>
          </w:p>
          <w:p w:rsidR="0069072D" w:rsidRPr="007F18EA" w:rsidRDefault="0069072D" w:rsidP="00ED321A">
            <w:pPr>
              <w:tabs>
                <w:tab w:val="left" w:pos="567"/>
                <w:tab w:val="right" w:leader="dot" w:pos="9639"/>
              </w:tabs>
              <w:spacing w:line="336" w:lineRule="auto"/>
            </w:pPr>
            <w:r w:rsidRPr="007F18EA">
              <w:tab/>
              <w:t>Puhelin (maakoodi) (suuntanumero) (...):</w:t>
            </w:r>
            <w:r w:rsidRPr="007F18EA">
              <w:tab/>
            </w:r>
          </w:p>
          <w:p w:rsidR="0069072D" w:rsidRPr="007F18EA" w:rsidRDefault="0069072D" w:rsidP="00ED321A">
            <w:pPr>
              <w:tabs>
                <w:tab w:val="left" w:pos="567"/>
                <w:tab w:val="right" w:leader="dot" w:pos="9639"/>
              </w:tabs>
              <w:spacing w:line="336" w:lineRule="auto"/>
            </w:pPr>
            <w:r w:rsidRPr="007F18EA">
              <w:tab/>
              <w:t xml:space="preserve">Faksi (maakoodi) (suuntanumero) </w:t>
            </w:r>
            <w:proofErr w:type="gramStart"/>
            <w:r w:rsidRPr="007F18EA">
              <w:t>(...):.</w:t>
            </w:r>
            <w:proofErr w:type="gramEnd"/>
            <w:r w:rsidRPr="007F18EA">
              <w:tab/>
            </w:r>
          </w:p>
          <w:p w:rsidR="0069072D" w:rsidRPr="007F18EA" w:rsidRDefault="0069072D" w:rsidP="00ED321A">
            <w:pPr>
              <w:tabs>
                <w:tab w:val="left" w:pos="567"/>
                <w:tab w:val="right" w:leader="dot" w:pos="9639"/>
              </w:tabs>
              <w:spacing w:line="336" w:lineRule="auto"/>
            </w:pPr>
            <w:r w:rsidRPr="007F18EA">
              <w:tab/>
              <w:t>Sähköposti:</w:t>
            </w:r>
            <w:r w:rsidRPr="007F18EA">
              <w:tab/>
            </w:r>
          </w:p>
          <w:p w:rsidR="0069072D" w:rsidRPr="007F18EA" w:rsidRDefault="0069072D" w:rsidP="00ED321A">
            <w:pPr>
              <w:tabs>
                <w:tab w:val="left" w:pos="567"/>
                <w:tab w:val="right" w:leader="dot" w:pos="9639"/>
              </w:tabs>
              <w:spacing w:line="336" w:lineRule="auto"/>
            </w:pPr>
            <w:r w:rsidRPr="007F18EA">
              <w:tab/>
              <w:t xml:space="preserve">Sen henkilön yhteystiedot, johon on otettava yhteyttä luovutuksen käytännön järjestelyjen </w:t>
            </w:r>
            <w:r w:rsidRPr="007F18EA">
              <w:br/>
            </w:r>
            <w:r w:rsidRPr="007F18EA">
              <w:tab/>
              <w:t>osalta:</w:t>
            </w:r>
            <w:r w:rsidRPr="007F18EA">
              <w:tab/>
            </w:r>
          </w:p>
          <w:p w:rsidR="0069072D" w:rsidRPr="007F18EA" w:rsidRDefault="0069072D" w:rsidP="00ED321A">
            <w:pPr>
              <w:tabs>
                <w:tab w:val="left" w:pos="567"/>
                <w:tab w:val="right" w:leader="dot" w:pos="9639"/>
              </w:tabs>
              <w:spacing w:line="336" w:lineRule="auto"/>
            </w:pPr>
          </w:p>
        </w:tc>
      </w:tr>
    </w:tbl>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p>
    <w:p w:rsidR="0069072D" w:rsidRPr="007F18EA" w:rsidRDefault="0069072D" w:rsidP="00275654">
      <w:pPr>
        <w:pStyle w:val="BodyText2"/>
        <w:pBdr>
          <w:top w:val="none" w:sz="0" w:space="0" w:color="auto"/>
          <w:left w:val="single" w:sz="4" w:space="0" w:color="auto"/>
        </w:pBdr>
        <w:tabs>
          <w:tab w:val="right" w:leader="dot" w:pos="9639"/>
        </w:tabs>
        <w:spacing w:line="336" w:lineRule="auto"/>
      </w:pPr>
      <w:r w:rsidRPr="007F18EA">
        <w:t>Jos on nimetty keskusviranomainen pidätysmääräysten hallinnolliseksi lähettäjäksi ja vastaanottajaksi:</w:t>
      </w:r>
    </w:p>
    <w:p w:rsidR="0069072D" w:rsidRPr="007F18EA" w:rsidRDefault="0069072D" w:rsidP="00275654">
      <w:pPr>
        <w:pStyle w:val="BodyText2"/>
        <w:pBdr>
          <w:top w:val="none" w:sz="0" w:space="0" w:color="auto"/>
          <w:left w:val="single" w:sz="4" w:space="0" w:color="auto"/>
        </w:pBdr>
        <w:tabs>
          <w:tab w:val="right" w:leader="dot" w:pos="9639"/>
        </w:tabs>
        <w:spacing w:line="336" w:lineRule="auto"/>
      </w:pPr>
    </w:p>
    <w:p w:rsidR="0069072D" w:rsidRPr="007F18EA" w:rsidRDefault="0069072D" w:rsidP="00275654">
      <w:pPr>
        <w:pStyle w:val="BodyText2"/>
        <w:pBdr>
          <w:top w:val="none" w:sz="0" w:space="0" w:color="auto"/>
          <w:left w:val="single" w:sz="4" w:space="0" w:color="auto"/>
        </w:pBdr>
        <w:tabs>
          <w:tab w:val="right" w:leader="dot" w:pos="9639"/>
        </w:tabs>
        <w:spacing w:line="336" w:lineRule="auto"/>
        <w:ind w:left="567" w:hanging="567"/>
      </w:pPr>
      <w:r w:rsidRPr="007F18EA">
        <w:tab/>
        <w:t xml:space="preserve">Keskusviranomaisen nimi: </w:t>
      </w:r>
      <w:r w:rsidRPr="007F18EA">
        <w:tab/>
      </w:r>
    </w:p>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r w:rsidRPr="007F18EA">
        <w:tab/>
      </w:r>
      <w:r w:rsidRPr="007F18EA">
        <w:tab/>
      </w:r>
    </w:p>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r w:rsidRPr="007F18EA">
        <w:tab/>
        <w:t>Mahdollinen yhteyshenkilö (virkanimike ja -asema sekä nimi):</w:t>
      </w:r>
      <w:r w:rsidRPr="007F18EA">
        <w:tab/>
      </w:r>
    </w:p>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r w:rsidRPr="007F18EA">
        <w:tab/>
        <w:t>Osoite:</w:t>
      </w:r>
      <w:r w:rsidRPr="007F18EA">
        <w:tab/>
      </w:r>
    </w:p>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r w:rsidRPr="007F18EA">
        <w:tab/>
      </w:r>
      <w:r w:rsidRPr="007F18EA">
        <w:tab/>
      </w:r>
    </w:p>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r w:rsidRPr="007F18EA">
        <w:tab/>
        <w:t>Puhelin (maakoodi) (suuntanumero) (...):</w:t>
      </w:r>
      <w:r w:rsidRPr="007F18EA">
        <w:tab/>
      </w:r>
    </w:p>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r w:rsidRPr="007F18EA">
        <w:tab/>
        <w:t>Faksi (maakoodi) (suuntanumero) (...):</w:t>
      </w:r>
      <w:r w:rsidRPr="007F18EA">
        <w:tab/>
      </w:r>
    </w:p>
    <w:p w:rsidR="0069072D" w:rsidRPr="007F18EA" w:rsidRDefault="0069072D" w:rsidP="00275654">
      <w:pPr>
        <w:pBdr>
          <w:left w:val="single" w:sz="4" w:space="0" w:color="auto"/>
          <w:bottom w:val="single" w:sz="4" w:space="1" w:color="auto"/>
          <w:right w:val="single" w:sz="4" w:space="4" w:color="auto"/>
        </w:pBdr>
        <w:tabs>
          <w:tab w:val="left" w:pos="567"/>
          <w:tab w:val="right" w:leader="dot" w:pos="9639"/>
        </w:tabs>
        <w:spacing w:line="336" w:lineRule="auto"/>
      </w:pPr>
      <w:r w:rsidRPr="007F18EA">
        <w:tab/>
      </w:r>
      <w:proofErr w:type="gramStart"/>
      <w:r w:rsidRPr="007F18EA">
        <w:t>Sähköposti :</w:t>
      </w:r>
      <w:proofErr w:type="gramEnd"/>
      <w:r w:rsidRPr="007F18EA">
        <w:tab/>
      </w:r>
    </w:p>
    <w:p w:rsidR="0069072D" w:rsidRPr="007F18EA" w:rsidRDefault="0069072D" w:rsidP="0069072D">
      <w:pPr>
        <w:tabs>
          <w:tab w:val="left" w:pos="567"/>
          <w:tab w:val="right" w:leader="dot" w:pos="9639"/>
        </w:tabs>
        <w:spacing w:line="336" w:lineRule="auto"/>
      </w:pP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rPr>
          <w:u w:val="single"/>
        </w:rPr>
      </w:pPr>
      <w:r w:rsidRPr="007F18EA">
        <w:br w:type="page"/>
      </w:r>
      <w:r w:rsidRPr="007F18EA">
        <w:lastRenderedPageBreak/>
        <w:t>Pidätysmääräyksen antaneen oikeusviranomaisen ja/tai sen edustajan allekirjoitus:</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right" w:leader="dot" w:pos="9639"/>
        </w:tabs>
        <w:spacing w:line="336" w:lineRule="auto"/>
      </w:pPr>
      <w:r w:rsidRPr="007F18EA">
        <w:tab/>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pP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pPr>
      <w:r w:rsidRPr="007F18EA">
        <w:t>Nimi:</w:t>
      </w:r>
      <w:r w:rsidRPr="007F18EA">
        <w:tab/>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pPr>
      <w:r w:rsidRPr="007F18EA">
        <w:t>Tehtävät (virkanimike ja -asema):</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pPr>
      <w:r w:rsidRPr="007F18EA">
        <w:t>Päivämäärä:</w:t>
      </w:r>
      <w:r w:rsidRPr="007F18EA">
        <w:tab/>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pP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outlineLvl w:val="0"/>
      </w:pPr>
      <w:r w:rsidRPr="007F18EA">
        <w:t>Virallinen leima (jos on)</w:t>
      </w:r>
    </w:p>
    <w:p w:rsidR="0069072D" w:rsidRPr="007F18EA" w:rsidRDefault="0069072D" w:rsidP="0069072D">
      <w:pPr>
        <w:pBdr>
          <w:top w:val="single" w:sz="4" w:space="1" w:color="auto"/>
          <w:left w:val="single" w:sz="4" w:space="4" w:color="auto"/>
          <w:bottom w:val="single" w:sz="4" w:space="1" w:color="auto"/>
          <w:right w:val="single" w:sz="4" w:space="4" w:color="auto"/>
        </w:pBdr>
        <w:tabs>
          <w:tab w:val="left" w:pos="567"/>
          <w:tab w:val="right" w:leader="dot" w:pos="9639"/>
        </w:tabs>
        <w:spacing w:line="336" w:lineRule="auto"/>
      </w:pPr>
    </w:p>
    <w:p w:rsidR="0069072D" w:rsidRPr="007F18EA" w:rsidRDefault="0069072D" w:rsidP="0069072D">
      <w:pPr>
        <w:sectPr w:rsidR="0069072D" w:rsidRPr="007F18EA" w:rsidSect="003807C3">
          <w:footerReference w:type="default" r:id="rId7"/>
          <w:footnotePr>
            <w:numRestart w:val="eachPage"/>
          </w:footnotePr>
          <w:endnotePr>
            <w:numFmt w:val="decimal"/>
          </w:endnotePr>
          <w:pgSz w:w="11907" w:h="16840" w:code="9"/>
          <w:pgMar w:top="1134" w:right="1134" w:bottom="1134" w:left="1134" w:header="567" w:footer="567" w:gutter="0"/>
          <w:pgNumType w:start="1"/>
          <w:cols w:space="720"/>
        </w:sectPr>
      </w:pPr>
      <w:bookmarkStart w:id="0" w:name="_GoBack"/>
      <w:bookmarkEnd w:id="0"/>
    </w:p>
    <w:p w:rsidR="00A15D38" w:rsidRPr="007F18EA" w:rsidRDefault="00A15D38">
      <w:pPr>
        <w:spacing w:line="240" w:lineRule="auto"/>
      </w:pPr>
    </w:p>
    <w:sectPr w:rsidR="00A15D38" w:rsidRPr="007F18EA" w:rsidSect="00B1388C">
      <w:footerReference w:type="default" r:id="rId8"/>
      <w:footnotePr>
        <w:numRestart w:val="eachPage"/>
      </w:footnotePr>
      <w:endnotePr>
        <w:numFmt w:val="decimal"/>
      </w:endnotePr>
      <w:pgSz w:w="11907" w:h="16840" w:code="9"/>
      <w:pgMar w:top="1134" w:right="1134" w:bottom="1134"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80D" w:rsidRDefault="0038580D">
      <w:r>
        <w:separator/>
      </w:r>
    </w:p>
  </w:endnote>
  <w:endnote w:type="continuationSeparator" w:id="0">
    <w:p w:rsidR="0038580D" w:rsidRDefault="0038580D">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2D" w:rsidRDefault="0069072D">
    <w:pPr>
      <w:pStyle w:val="Footer"/>
    </w:pPr>
    <w:r>
      <w:tab/>
    </w:r>
    <w:r w:rsidR="00275654">
      <w:t>EU/IS/NO/</w:t>
    </w:r>
    <w:proofErr w:type="spellStart"/>
    <w:r w:rsidR="00274DD7">
      <w:t>fi</w:t>
    </w:r>
    <w:proofErr w:type="spellEnd"/>
    <w:r w:rsidR="00274DD7">
      <w:t xml:space="preserve"> </w:t>
    </w:r>
    <w:r w:rsidR="00274DD7">
      <w:rPr>
        <w:rStyle w:val="PageNumber"/>
      </w:rPr>
      <w:fldChar w:fldCharType="begin"/>
    </w:r>
    <w:r w:rsidR="00274DD7">
      <w:rPr>
        <w:rStyle w:val="PageNumber"/>
      </w:rPr>
      <w:instrText xml:space="preserve"> PAGE </w:instrText>
    </w:r>
    <w:r w:rsidR="00274DD7">
      <w:rPr>
        <w:rStyle w:val="PageNumber"/>
      </w:rPr>
      <w:fldChar w:fldCharType="separate"/>
    </w:r>
    <w:r w:rsidR="00B76697">
      <w:rPr>
        <w:rStyle w:val="PageNumber"/>
        <w:noProof/>
      </w:rPr>
      <w:t>8</w:t>
    </w:r>
    <w:r w:rsidR="00274DD7">
      <w:rPr>
        <w:rStyle w:val="PageNumber"/>
      </w:rPr>
      <w:fldChar w:fldCharType="end"/>
    </w:r>
    <w:r>
      <w:tab/>
    </w:r>
    <w:r>
      <w:tab/>
    </w:r>
  </w:p>
  <w:p w:rsidR="0069072D" w:rsidRDefault="0069072D">
    <w:pPr>
      <w:pStyle w:val="Footer"/>
      <w:tabs>
        <w:tab w:val="clear" w:pos="7371"/>
      </w:tabs>
      <w:spacing w:line="280" w:lineRule="exact"/>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2D" w:rsidRDefault="0069072D">
    <w:pPr>
      <w:pStyle w:val="Footer"/>
    </w:pPr>
    <w:r>
      <w:tab/>
    </w:r>
    <w:r w:rsidR="00B1388C">
      <w:t>EU/IS/NO/PV/</w:t>
    </w:r>
    <w:proofErr w:type="spellStart"/>
    <w:r w:rsidR="00B1388C">
      <w:t>fi</w:t>
    </w:r>
    <w:proofErr w:type="spellEnd"/>
    <w:r w:rsidR="00B1388C">
      <w:t xml:space="preserve"> </w:t>
    </w:r>
    <w:r w:rsidR="00B1388C">
      <w:rPr>
        <w:rStyle w:val="PageNumber"/>
      </w:rPr>
      <w:fldChar w:fldCharType="begin"/>
    </w:r>
    <w:r w:rsidR="00B1388C">
      <w:rPr>
        <w:rStyle w:val="PageNumber"/>
      </w:rPr>
      <w:instrText xml:space="preserve"> PAGE </w:instrText>
    </w:r>
    <w:r w:rsidR="00B1388C">
      <w:rPr>
        <w:rStyle w:val="PageNumber"/>
      </w:rPr>
      <w:fldChar w:fldCharType="separate"/>
    </w:r>
    <w:r w:rsidR="00B76697">
      <w:rPr>
        <w:rStyle w:val="PageNumber"/>
        <w:noProof/>
      </w:rPr>
      <w:t>1</w:t>
    </w:r>
    <w:r w:rsidR="00B1388C">
      <w:rPr>
        <w:rStyle w:val="PageNumber"/>
      </w:rPr>
      <w:fldChar w:fldCharType="end"/>
    </w:r>
    <w:r>
      <w:tab/>
    </w:r>
    <w:r>
      <w:tab/>
    </w:r>
  </w:p>
  <w:p w:rsidR="0069072D" w:rsidRDefault="0069072D">
    <w:pPr>
      <w:pStyle w:val="Footer"/>
      <w:tabs>
        <w:tab w:val="clear" w:pos="7371"/>
      </w:tabs>
      <w:spacing w:line="280" w:lineRule="exact"/>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80D" w:rsidRDefault="0038580D">
      <w:pPr>
        <w:pStyle w:val="FootnoteText"/>
      </w:pPr>
      <w:r>
        <w:separator/>
      </w:r>
    </w:p>
  </w:footnote>
  <w:footnote w:type="continuationSeparator" w:id="0">
    <w:p w:rsidR="0038580D" w:rsidRDefault="0038580D">
      <w:pPr>
        <w:pStyle w:val="FootnoteText"/>
      </w:pPr>
      <w:r>
        <w:separator/>
      </w:r>
    </w:p>
  </w:footnote>
  <w:footnote w:id="1">
    <w:p w:rsidR="0069072D" w:rsidRPr="00E748E0" w:rsidRDefault="0069072D" w:rsidP="0069072D">
      <w:pPr>
        <w:spacing w:line="240" w:lineRule="auto"/>
        <w:ind w:left="567" w:hanging="567"/>
      </w:pPr>
      <w:r w:rsidRPr="00E748E0">
        <w:rPr>
          <w:rStyle w:val="FootnoteReference"/>
        </w:rPr>
        <w:footnoteRef/>
      </w:r>
      <w:r w:rsidRPr="00E748E0">
        <w:tab/>
      </w:r>
      <w:r w:rsidRPr="00E748E0">
        <w:rPr>
          <w:sz w:val="22"/>
          <w:szCs w:val="22"/>
        </w:rPr>
        <w:t xml:space="preserve">Tätä pidätysmääräystä on käytettävä Euroopan unionin jäsenvaltioiden sekä Islannin ja Norjan </w:t>
      </w:r>
      <w:r w:rsidR="00275654">
        <w:rPr>
          <w:sz w:val="22"/>
          <w:szCs w:val="22"/>
        </w:rPr>
        <w:t xml:space="preserve">välisestä luovutusmenettelystä </w:t>
      </w:r>
      <w:r w:rsidR="00DC6AB7">
        <w:rPr>
          <w:sz w:val="22"/>
          <w:szCs w:val="22"/>
        </w:rPr>
        <w:t>28/06/</w:t>
      </w:r>
      <w:r w:rsidR="00275654" w:rsidRPr="00275654">
        <w:rPr>
          <w:sz w:val="22"/>
          <w:szCs w:val="22"/>
        </w:rPr>
        <w:t>2006</w:t>
      </w:r>
      <w:r w:rsidRPr="00E748E0">
        <w:rPr>
          <w:sz w:val="22"/>
          <w:szCs w:val="22"/>
        </w:rPr>
        <w:t xml:space="preserve"> tehdyn Euroopan unionin sekä Islannin tasavallan ja Norjan kuningaskunnan </w:t>
      </w:r>
      <w:r w:rsidR="00BC0D65">
        <w:rPr>
          <w:sz w:val="22"/>
          <w:szCs w:val="22"/>
        </w:rPr>
        <w:t xml:space="preserve">välisen </w:t>
      </w:r>
      <w:r w:rsidRPr="00E748E0">
        <w:rPr>
          <w:sz w:val="22"/>
          <w:szCs w:val="22"/>
        </w:rPr>
        <w:t>sopimuksen mukaisesti. Kun jonkin Euroopan unionin jäsenvaltion oikeusviranomainen haluaa sopimuksen 12 artiklan 2 ja 3 kohdan mukaisesti tehdä ilmoituksen henkilöstä Schengenin tietojärjestelmässä, eurooppalaisesta pidätysmääräyksestä ja jäsenvaltioiden välisistä luovutusmenettelyistä 13. kesäkuuta 2002 tehtyyn puitepäätökseen (2002/584/YOS) liitetyn eurooppalaisen pidätysmääräyslomakkeen katsotaan vastaavan edellä mainitussa sopimuksessa tarkoitettua lomaketta.</w:t>
      </w:r>
    </w:p>
  </w:footnote>
  <w:footnote w:id="2">
    <w:p w:rsidR="0069072D" w:rsidRDefault="0069072D" w:rsidP="0069072D">
      <w:pPr>
        <w:pStyle w:val="FootnoteText"/>
        <w:rPr>
          <w:sz w:val="22"/>
          <w:szCs w:val="22"/>
        </w:rPr>
      </w:pPr>
      <w:r w:rsidRPr="00E748E0">
        <w:rPr>
          <w:rStyle w:val="FootnoteReference"/>
        </w:rPr>
        <w:footnoteRef/>
      </w:r>
      <w:r w:rsidRPr="00E748E0">
        <w:tab/>
      </w:r>
      <w:r w:rsidRPr="00E748E0">
        <w:rPr>
          <w:sz w:val="22"/>
          <w:szCs w:val="22"/>
        </w:rPr>
        <w:t>Kun täytäntöönpanovaltio on tiedossa, tämä pidätysmääräys on laadittava jollakin täytäntöönpanovaltion virallisella kielellä tai muulla kyseisen valtion hyväksymällä kielellä tai käännettävä tällaiselle kielelle.</w:t>
      </w:r>
    </w:p>
    <w:p w:rsidR="00274DD7" w:rsidRPr="00E748E0" w:rsidRDefault="00274DD7" w:rsidP="0069072D">
      <w:pPr>
        <w:pStyle w:val="FootnoteText"/>
        <w:rPr>
          <w:sz w:val="22"/>
          <w:szCs w:val="22"/>
        </w:rPr>
      </w:pPr>
    </w:p>
  </w:footnote>
  <w:footnote w:id="3">
    <w:p w:rsidR="0069072D" w:rsidRDefault="0069072D" w:rsidP="0069072D">
      <w:pPr>
        <w:pStyle w:val="FootnoteText"/>
      </w:pPr>
      <w:r w:rsidRPr="001E66E6">
        <w:rPr>
          <w:rStyle w:val="FootnoteReference"/>
        </w:rPr>
        <w:footnoteRef/>
      </w:r>
      <w:r w:rsidRPr="001E66E6">
        <w:tab/>
        <w:t xml:space="preserve">Eri kielitoisinnoissa tähän merkitään viittaus oikeudellisen toimivallan </w:t>
      </w:r>
      <w:r>
        <w:t>"</w:t>
      </w:r>
      <w:r w:rsidRPr="001E66E6">
        <w:t>haltijaan</w:t>
      </w:r>
      <w:r>
        <w:t>"</w:t>
      </w:r>
      <w:r w:rsidRPr="001E66E6">
        <w:t>.</w:t>
      </w:r>
    </w:p>
    <w:p w:rsidR="002A5D65" w:rsidRDefault="002A5D65" w:rsidP="0069072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1"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4"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5"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6"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7"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8"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9"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0"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1"/>
  </w:num>
  <w:num w:numId="2">
    <w:abstractNumId w:val="4"/>
  </w:num>
  <w:num w:numId="3">
    <w:abstractNumId w:val="6"/>
  </w:num>
  <w:num w:numId="4">
    <w:abstractNumId w:val="10"/>
  </w:num>
  <w:num w:numId="5">
    <w:abstractNumId w:val="1"/>
  </w:num>
  <w:num w:numId="6">
    <w:abstractNumId w:val="8"/>
  </w:num>
  <w:num w:numId="7">
    <w:abstractNumId w:val="5"/>
  </w:num>
  <w:num w:numId="8">
    <w:abstractNumId w:val="7"/>
  </w:num>
  <w:num w:numId="9">
    <w:abstractNumId w:val="9"/>
  </w:num>
  <w:num w:numId="10">
    <w:abstractNumId w:val="3"/>
  </w:num>
  <w:num w:numId="11">
    <w:abstractNumId w:val="0"/>
  </w:num>
  <w:num w:numId="12">
    <w:abstractNumId w:val="2"/>
  </w:num>
  <w:num w:numId="13">
    <w:abstractNumId w:val="2"/>
  </w:num>
  <w:num w:numId="14">
    <w:abstractNumId w:val="2"/>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US" w:vendorID="8" w:dllVersion="513" w:checkStyle="1"/>
  <w:activeWritingStyle w:appName="MSWord" w:lang="en-GB" w:vendorID="8" w:dllVersion="513" w:checkStyle="1"/>
  <w:activeWritingStyle w:appName="MSWord" w:lang="fr-FR" w:vendorID="9" w:dllVersion="512" w:checkStyle="1"/>
  <w:activeWritingStyle w:appName="MSWord" w:lang="fi-FI"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FI"/>
  </w:docVars>
  <w:rsids>
    <w:rsidRoot w:val="00F26070"/>
    <w:rsid w:val="00073A5C"/>
    <w:rsid w:val="0009460C"/>
    <w:rsid w:val="00097D29"/>
    <w:rsid w:val="000D7D4B"/>
    <w:rsid w:val="000E2A91"/>
    <w:rsid w:val="00152A6C"/>
    <w:rsid w:val="00153E87"/>
    <w:rsid w:val="00154E49"/>
    <w:rsid w:val="00163D59"/>
    <w:rsid w:val="001C0B9D"/>
    <w:rsid w:val="00204800"/>
    <w:rsid w:val="002108CB"/>
    <w:rsid w:val="002260E4"/>
    <w:rsid w:val="00272D4C"/>
    <w:rsid w:val="00274DD7"/>
    <w:rsid w:val="00275654"/>
    <w:rsid w:val="002A5D65"/>
    <w:rsid w:val="0031431E"/>
    <w:rsid w:val="003153FC"/>
    <w:rsid w:val="003245B2"/>
    <w:rsid w:val="0035140D"/>
    <w:rsid w:val="00361ED7"/>
    <w:rsid w:val="00367021"/>
    <w:rsid w:val="0037584A"/>
    <w:rsid w:val="003800F3"/>
    <w:rsid w:val="003807C3"/>
    <w:rsid w:val="0038580D"/>
    <w:rsid w:val="003B3886"/>
    <w:rsid w:val="003C23C4"/>
    <w:rsid w:val="003D06D3"/>
    <w:rsid w:val="003F32D4"/>
    <w:rsid w:val="003F71F6"/>
    <w:rsid w:val="004220C6"/>
    <w:rsid w:val="00441C0F"/>
    <w:rsid w:val="004434A0"/>
    <w:rsid w:val="00447FB3"/>
    <w:rsid w:val="0045100C"/>
    <w:rsid w:val="00461C85"/>
    <w:rsid w:val="004A5040"/>
    <w:rsid w:val="004A7147"/>
    <w:rsid w:val="004E7542"/>
    <w:rsid w:val="0056158B"/>
    <w:rsid w:val="00570C60"/>
    <w:rsid w:val="005C6CB1"/>
    <w:rsid w:val="005E517A"/>
    <w:rsid w:val="006160D5"/>
    <w:rsid w:val="006267A7"/>
    <w:rsid w:val="00627C11"/>
    <w:rsid w:val="0069072D"/>
    <w:rsid w:val="00695D75"/>
    <w:rsid w:val="007046CB"/>
    <w:rsid w:val="007112DF"/>
    <w:rsid w:val="00725337"/>
    <w:rsid w:val="00753661"/>
    <w:rsid w:val="00764FAB"/>
    <w:rsid w:val="00765C6E"/>
    <w:rsid w:val="007940DB"/>
    <w:rsid w:val="007F18EA"/>
    <w:rsid w:val="00884938"/>
    <w:rsid w:val="0093716C"/>
    <w:rsid w:val="0093784C"/>
    <w:rsid w:val="0094722F"/>
    <w:rsid w:val="00952F02"/>
    <w:rsid w:val="00961C18"/>
    <w:rsid w:val="00971425"/>
    <w:rsid w:val="0099404A"/>
    <w:rsid w:val="009C7ED9"/>
    <w:rsid w:val="009D7988"/>
    <w:rsid w:val="009E28E5"/>
    <w:rsid w:val="009F4DD3"/>
    <w:rsid w:val="00A00219"/>
    <w:rsid w:val="00A15D38"/>
    <w:rsid w:val="00A72F33"/>
    <w:rsid w:val="00AA34DF"/>
    <w:rsid w:val="00AF6818"/>
    <w:rsid w:val="00B1388C"/>
    <w:rsid w:val="00B34341"/>
    <w:rsid w:val="00B54738"/>
    <w:rsid w:val="00B63C11"/>
    <w:rsid w:val="00B76697"/>
    <w:rsid w:val="00BB5B27"/>
    <w:rsid w:val="00BC0D65"/>
    <w:rsid w:val="00BC33E6"/>
    <w:rsid w:val="00BC6DE8"/>
    <w:rsid w:val="00BD17D8"/>
    <w:rsid w:val="00BE4894"/>
    <w:rsid w:val="00BF6646"/>
    <w:rsid w:val="00C6649F"/>
    <w:rsid w:val="00CB40F5"/>
    <w:rsid w:val="00CE5408"/>
    <w:rsid w:val="00CF68F7"/>
    <w:rsid w:val="00D23613"/>
    <w:rsid w:val="00D4050A"/>
    <w:rsid w:val="00D50A3D"/>
    <w:rsid w:val="00D56450"/>
    <w:rsid w:val="00D61A50"/>
    <w:rsid w:val="00D7085D"/>
    <w:rsid w:val="00DC6AB7"/>
    <w:rsid w:val="00E27868"/>
    <w:rsid w:val="00E620E6"/>
    <w:rsid w:val="00E91C22"/>
    <w:rsid w:val="00EA02DA"/>
    <w:rsid w:val="00ED321A"/>
    <w:rsid w:val="00F26070"/>
    <w:rsid w:val="00F442E5"/>
    <w:rsid w:val="00F46D36"/>
    <w:rsid w:val="00FC2952"/>
    <w:rsid w:val="00FE1051"/>
    <w:rsid w:val="00FF0A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7B0DEE2"/>
  <w15:chartTrackingRefBased/>
  <w15:docId w15:val="{B4B24788-BC28-4813-8843-0C205BCBB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D38"/>
    <w:pPr>
      <w:widowControl w:val="0"/>
      <w:spacing w:line="360" w:lineRule="auto"/>
    </w:pPr>
    <w:rPr>
      <w:sz w:val="24"/>
      <w:lang w:val="fi-FI" w:eastAsia="fr-BE"/>
    </w:rPr>
  </w:style>
  <w:style w:type="paragraph" w:styleId="Heading1">
    <w:name w:val="heading 1"/>
    <w:basedOn w:val="Normal"/>
    <w:next w:val="Normal"/>
    <w:qFormat/>
    <w:pPr>
      <w:keepNext/>
      <w:widowControl/>
      <w:numPr>
        <w:numId w:val="12"/>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3"/>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4"/>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5"/>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8"/>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4"/>
      </w:numPr>
    </w:pPr>
  </w:style>
  <w:style w:type="paragraph" w:customStyle="1" w:styleId="Par-equal">
    <w:name w:val="Par-equal"/>
    <w:basedOn w:val="Normal"/>
    <w:next w:val="Normal"/>
    <w:pPr>
      <w:numPr>
        <w:numId w:val="6"/>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7"/>
      </w:numPr>
    </w:pPr>
  </w:style>
  <w:style w:type="paragraph" w:customStyle="1" w:styleId="Par-number11">
    <w:name w:val="Par-number 1."/>
    <w:basedOn w:val="Normal"/>
    <w:next w:val="Normal"/>
    <w:pPr>
      <w:numPr>
        <w:numId w:val="9"/>
      </w:numPr>
    </w:pPr>
  </w:style>
  <w:style w:type="paragraph" w:customStyle="1" w:styleId="Par-numberI">
    <w:name w:val="Par-number I."/>
    <w:basedOn w:val="Normal"/>
    <w:next w:val="Normal"/>
    <w:pPr>
      <w:numPr>
        <w:numId w:val="11"/>
      </w:numPr>
    </w:pPr>
  </w:style>
  <w:style w:type="paragraph" w:customStyle="1" w:styleId="Par-dash">
    <w:name w:val="Par-dash"/>
    <w:basedOn w:val="Normal"/>
    <w:next w:val="Normal"/>
    <w:pPr>
      <w:numPr>
        <w:numId w:val="5"/>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10"/>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2"/>
      </w:numPr>
      <w:tabs>
        <w:tab w:val="clear" w:pos="720"/>
        <w:tab w:val="left" w:pos="567"/>
      </w:tabs>
    </w:pPr>
  </w:style>
  <w:style w:type="paragraph" w:customStyle="1" w:styleId="Par-numbera0">
    <w:name w:val="Par-number (a)"/>
    <w:basedOn w:val="Normal"/>
    <w:next w:val="Normal"/>
    <w:pPr>
      <w:numPr>
        <w:numId w:val="3"/>
      </w:numPr>
    </w:pPr>
  </w:style>
  <w:style w:type="character" w:customStyle="1" w:styleId="DontTranslate">
    <w:name w:val="DontTranslate"/>
    <w:basedOn w:val="DefaultParagraphFont"/>
  </w:style>
  <w:style w:type="paragraph" w:customStyle="1" w:styleId="AddReference">
    <w:name w:val="Add Reference"/>
    <w:basedOn w:val="Normal"/>
    <w:rsid w:val="003800F3"/>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DocumentMap">
    <w:name w:val="Document Map"/>
    <w:basedOn w:val="Normal"/>
    <w:semiHidden/>
    <w:rsid w:val="0069072D"/>
    <w:pPr>
      <w:shd w:val="clear" w:color="auto" w:fill="000080"/>
    </w:pPr>
    <w:rPr>
      <w:rFonts w:ascii="Tahoma" w:hAnsi="Tahoma" w:cs="Tahoma"/>
    </w:rPr>
  </w:style>
  <w:style w:type="paragraph" w:customStyle="1" w:styleId="Point0">
    <w:name w:val="Point 0"/>
    <w:basedOn w:val="Normal"/>
    <w:rsid w:val="0069072D"/>
    <w:pPr>
      <w:widowControl/>
      <w:spacing w:before="120" w:after="120" w:line="240" w:lineRule="auto"/>
      <w:ind w:left="851" w:hanging="851"/>
      <w:jc w:val="both"/>
    </w:pPr>
  </w:style>
  <w:style w:type="paragraph" w:styleId="BodyTextIndent">
    <w:name w:val="Body Text Indent"/>
    <w:basedOn w:val="Normal"/>
    <w:rsid w:val="0069072D"/>
    <w:pPr>
      <w:tabs>
        <w:tab w:val="left" w:pos="540"/>
        <w:tab w:val="left" w:pos="1134"/>
      </w:tabs>
      <w:ind w:left="540" w:hanging="540"/>
    </w:pPr>
    <w:rPr>
      <w:color w:val="000000"/>
    </w:rPr>
  </w:style>
  <w:style w:type="paragraph" w:styleId="BodyText">
    <w:name w:val="Body Text"/>
    <w:basedOn w:val="Normal"/>
    <w:rsid w:val="0069072D"/>
    <w:pPr>
      <w:spacing w:line="480" w:lineRule="auto"/>
    </w:pPr>
    <w:rPr>
      <w:color w:val="000000"/>
    </w:rPr>
  </w:style>
  <w:style w:type="paragraph" w:styleId="BodyText2">
    <w:name w:val="Body Text 2"/>
    <w:basedOn w:val="Normal"/>
    <w:rsid w:val="0069072D"/>
    <w:pPr>
      <w:pBdr>
        <w:top w:val="single" w:sz="4" w:space="1" w:color="auto"/>
        <w:left w:val="single" w:sz="4" w:space="4" w:color="auto"/>
        <w:bottom w:val="single" w:sz="4" w:space="1" w:color="auto"/>
        <w:right w:val="single" w:sz="4" w:space="4" w:color="auto"/>
      </w:pBdr>
      <w:tabs>
        <w:tab w:val="left" w:pos="567"/>
        <w:tab w:val="left" w:leader="dot" w:pos="9639"/>
      </w:tabs>
    </w:pPr>
  </w:style>
  <w:style w:type="table" w:styleId="TableGrid">
    <w:name w:val="Table Grid"/>
    <w:basedOn w:val="TableNormal"/>
    <w:rsid w:val="0069072D"/>
    <w:pPr>
      <w:widowControl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F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_GenFi.dot</Template>
  <TotalTime>1</TotalTime>
  <Pages>1</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RAJAMOU</dc:creator>
  <cp:keywords/>
  <cp:lastModifiedBy>Dyankova, D.</cp:lastModifiedBy>
  <cp:revision>6</cp:revision>
  <cp:lastPrinted>2006-06-19T08:11:00Z</cp:lastPrinted>
  <dcterms:created xsi:type="dcterms:W3CDTF">2019-11-08T12:55:00Z</dcterms:created>
  <dcterms:modified xsi:type="dcterms:W3CDTF">2019-11-12T17:01:00Z</dcterms:modified>
</cp:coreProperties>
</file>