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9711C0" w14:textId="77777777" w:rsidR="00987C87" w:rsidRPr="00AE6E1A" w:rsidRDefault="00987C87" w:rsidP="00987C87">
      <w:pPr>
        <w:spacing w:before="240" w:after="120" w:line="240" w:lineRule="auto"/>
        <w:jc w:val="center"/>
        <w:rPr>
          <w:rFonts w:asciiTheme="majorHAnsi" w:eastAsia="Times New Roman" w:hAnsiTheme="majorHAnsi" w:cs="Times New Roman"/>
          <w:b/>
          <w:bCs/>
          <w:color w:val="000000"/>
          <w:lang w:eastAsia="en-GB"/>
        </w:rPr>
      </w:pPr>
      <w:r w:rsidRPr="00AE6E1A">
        <w:rPr>
          <w:rFonts w:asciiTheme="majorHAnsi" w:eastAsia="Times New Roman" w:hAnsiTheme="majorHAnsi" w:cs="Times New Roman"/>
          <w:b/>
          <w:bCs/>
          <w:color w:val="000000"/>
          <w:lang w:eastAsia="en-GB"/>
        </w:rPr>
        <w:t>VZORČNI SPORAZUM O USTANOVITVI SKUPNE PREISKOVALNE SKUPINE</w:t>
      </w:r>
    </w:p>
    <w:p w14:paraId="059711C1" w14:textId="77777777" w:rsidR="00987C87" w:rsidRPr="00AE6E1A" w:rsidRDefault="00987C87" w:rsidP="00987C87">
      <w:pPr>
        <w:spacing w:before="240" w:after="120" w:line="240" w:lineRule="auto"/>
        <w:jc w:val="both"/>
        <w:rPr>
          <w:rFonts w:asciiTheme="majorHAnsi" w:eastAsia="Times New Roman" w:hAnsiTheme="majorHAnsi" w:cs="Times New Roman"/>
          <w:b/>
          <w:bCs/>
          <w:color w:val="000000"/>
          <w:lang w:eastAsia="en-GB"/>
        </w:rPr>
      </w:pPr>
      <w:r w:rsidRPr="00AE6E1A">
        <w:rPr>
          <w:rFonts w:asciiTheme="majorHAnsi" w:eastAsia="Times New Roman" w:hAnsiTheme="majorHAnsi" w:cs="Times New Roman"/>
          <w:b/>
          <w:bCs/>
          <w:color w:val="000000"/>
          <w:lang w:eastAsia="en-GB"/>
        </w:rPr>
        <w:t xml:space="preserve">V skladu z naslednjim: </w:t>
      </w:r>
    </w:p>
    <w:p w14:paraId="059711C2" w14:textId="77777777" w:rsidR="00987C87" w:rsidRPr="00AE6E1A" w:rsidRDefault="00987C87" w:rsidP="00987C87">
      <w:pPr>
        <w:spacing w:before="120" w:after="0" w:line="240" w:lineRule="auto"/>
        <w:jc w:val="both"/>
        <w:rPr>
          <w:rFonts w:asciiTheme="majorHAnsi" w:eastAsia="Times New Roman" w:hAnsiTheme="majorHAnsi" w:cs="Times New Roman"/>
          <w:b/>
          <w:color w:val="000000"/>
          <w:lang w:eastAsia="en-GB"/>
        </w:rPr>
      </w:pPr>
      <w:proofErr w:type="gramStart"/>
      <w:r w:rsidRPr="00AE6E1A">
        <w:rPr>
          <w:rFonts w:asciiTheme="majorHAnsi" w:eastAsia="Times New Roman" w:hAnsiTheme="majorHAnsi" w:cs="Times New Roman"/>
          <w:b/>
          <w:iCs/>
          <w:color w:val="000000"/>
          <w:lang w:eastAsia="en-GB"/>
        </w:rPr>
        <w:t>[Tukaj navedite veljavne pravne podlage, ki so lahko – čeprav ne izključno – iz navedenih instrumentov:</w:t>
      </w:r>
      <w:proofErr w:type="gramEnd"/>
      <w:r w:rsidRPr="00AE6E1A">
        <w:rPr>
          <w:rFonts w:asciiTheme="majorHAnsi" w:eastAsia="Times New Roman" w:hAnsiTheme="majorHAnsi" w:cs="Times New Roman"/>
          <w:b/>
          <w:color w:val="000000"/>
          <w:lang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987C87" w:rsidRPr="00AE6E1A" w14:paraId="059711C5" w14:textId="77777777" w:rsidTr="00987C87">
        <w:trPr>
          <w:tblCellSpacing w:w="0" w:type="dxa"/>
        </w:trPr>
        <w:tc>
          <w:tcPr>
            <w:tcW w:w="0" w:type="auto"/>
            <w:hideMark/>
          </w:tcPr>
          <w:p w14:paraId="059711C3" w14:textId="77777777" w:rsidR="00987C87" w:rsidRPr="00AE6E1A" w:rsidRDefault="00987C87" w:rsidP="00987C87">
            <w:pPr>
              <w:spacing w:before="120" w:after="0" w:line="240" w:lineRule="auto"/>
              <w:jc w:val="both"/>
              <w:rPr>
                <w:rFonts w:asciiTheme="majorHAnsi" w:eastAsia="Times New Roman" w:hAnsiTheme="majorHAnsi" w:cs="Times New Roman"/>
                <w:color w:val="000000"/>
                <w:sz w:val="20"/>
                <w:szCs w:val="20"/>
                <w:lang w:eastAsia="en-GB"/>
              </w:rPr>
            </w:pPr>
            <w:r w:rsidRPr="00AE6E1A">
              <w:rPr>
                <w:rFonts w:asciiTheme="majorHAnsi" w:eastAsia="Times New Roman" w:hAnsiTheme="majorHAnsi" w:cs="Times New Roman"/>
                <w:color w:val="000000"/>
                <w:sz w:val="20"/>
                <w:szCs w:val="20"/>
                <w:lang w:eastAsia="en-GB"/>
              </w:rPr>
              <w:t>—</w:t>
            </w:r>
          </w:p>
        </w:tc>
        <w:tc>
          <w:tcPr>
            <w:tcW w:w="0" w:type="auto"/>
            <w:hideMark/>
          </w:tcPr>
          <w:p w14:paraId="059711C4" w14:textId="77777777" w:rsidR="00987C87" w:rsidRPr="00AE6E1A" w:rsidRDefault="00987C87" w:rsidP="00987C87">
            <w:pPr>
              <w:spacing w:before="120" w:after="0" w:line="240" w:lineRule="auto"/>
              <w:jc w:val="both"/>
              <w:rPr>
                <w:rFonts w:asciiTheme="majorHAnsi" w:eastAsia="Times New Roman" w:hAnsiTheme="majorHAnsi" w:cs="Times New Roman"/>
                <w:color w:val="000000"/>
                <w:sz w:val="20"/>
                <w:szCs w:val="20"/>
                <w:lang w:eastAsia="en-GB"/>
              </w:rPr>
            </w:pPr>
            <w:proofErr w:type="gramStart"/>
            <w:r w:rsidRPr="00AE6E1A">
              <w:rPr>
                <w:rFonts w:asciiTheme="majorHAnsi" w:eastAsia="Times New Roman" w:hAnsiTheme="majorHAnsi" w:cs="Times New Roman"/>
                <w:i/>
                <w:iCs/>
                <w:color w:val="000000"/>
                <w:sz w:val="20"/>
                <w:szCs w:val="20"/>
                <w:lang w:eastAsia="en-GB"/>
              </w:rPr>
              <w:t>člen</w:t>
            </w:r>
            <w:proofErr w:type="gramEnd"/>
            <w:r w:rsidRPr="00AE6E1A">
              <w:rPr>
                <w:rFonts w:asciiTheme="majorHAnsi" w:eastAsia="Times New Roman" w:hAnsiTheme="majorHAnsi" w:cs="Times New Roman"/>
                <w:i/>
                <w:iCs/>
                <w:color w:val="000000"/>
                <w:sz w:val="20"/>
                <w:szCs w:val="20"/>
                <w:lang w:eastAsia="en-GB"/>
              </w:rPr>
              <w:t xml:space="preserve"> 13 Konvencije o medsebojni pravni pomoči v kazenskih zadevah med državami članicami Evropske unije z dne 29. maja 2000</w:t>
            </w:r>
            <w:r w:rsidRPr="00AE6E1A">
              <w:rPr>
                <w:rFonts w:asciiTheme="majorHAnsi" w:eastAsia="Times New Roman" w:hAnsiTheme="majorHAnsi" w:cs="Times New Roman"/>
                <w:color w:val="000000"/>
                <w:sz w:val="20"/>
                <w:szCs w:val="20"/>
                <w:lang w:eastAsia="en-GB"/>
              </w:rPr>
              <w:t xml:space="preserve"> </w:t>
            </w:r>
            <w:hyperlink r:id="rId12" w:anchor="ntr1-C_2017018SL.01000201-E0001" w:history="1">
              <w:r w:rsidRPr="00AE6E1A">
                <w:rPr>
                  <w:rFonts w:asciiTheme="majorHAnsi" w:eastAsia="Times New Roman" w:hAnsiTheme="majorHAnsi" w:cs="Times New Roman"/>
                  <w:color w:val="0000FF"/>
                  <w:sz w:val="20"/>
                  <w:szCs w:val="20"/>
                  <w:u w:val="single"/>
                  <w:lang w:eastAsia="en-GB"/>
                </w:rPr>
                <w:t> (</w:t>
              </w:r>
              <w:r w:rsidRPr="00AE6E1A">
                <w:rPr>
                  <w:rFonts w:asciiTheme="majorHAnsi" w:eastAsia="Times New Roman" w:hAnsiTheme="majorHAnsi" w:cs="Times New Roman"/>
                  <w:color w:val="0000FF"/>
                  <w:sz w:val="20"/>
                  <w:szCs w:val="20"/>
                  <w:u w:val="single"/>
                  <w:vertAlign w:val="superscript"/>
                  <w:lang w:eastAsia="en-GB"/>
                </w:rPr>
                <w:t>1</w:t>
              </w:r>
              <w:r w:rsidRPr="00AE6E1A">
                <w:rPr>
                  <w:rFonts w:asciiTheme="majorHAnsi" w:eastAsia="Times New Roman" w:hAnsiTheme="majorHAnsi" w:cs="Times New Roman"/>
                  <w:color w:val="0000FF"/>
                  <w:sz w:val="20"/>
                  <w:szCs w:val="20"/>
                  <w:u w:val="single"/>
                  <w:lang w:eastAsia="en-GB"/>
                </w:rPr>
                <w:t>)</w:t>
              </w:r>
            </w:hyperlink>
            <w:r w:rsidRPr="00AE6E1A">
              <w:rPr>
                <w:rFonts w:asciiTheme="majorHAnsi" w:eastAsia="Times New Roman" w:hAnsiTheme="majorHAnsi" w:cs="Times New Roman"/>
                <w:color w:val="000000"/>
                <w:sz w:val="20"/>
                <w:szCs w:val="20"/>
                <w:lang w:eastAsia="en-GB"/>
              </w:rPr>
              <w:t>;</w:t>
            </w:r>
          </w:p>
        </w:tc>
      </w:tr>
    </w:tbl>
    <w:p w14:paraId="059711C6" w14:textId="77777777" w:rsidR="00987C87" w:rsidRPr="00AE6E1A" w:rsidRDefault="00987C87" w:rsidP="00987C87">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75"/>
        <w:gridCol w:w="8751"/>
      </w:tblGrid>
      <w:tr w:rsidR="00987C87" w:rsidRPr="00AE6E1A" w14:paraId="059711C9" w14:textId="77777777" w:rsidTr="00987C87">
        <w:trPr>
          <w:tblCellSpacing w:w="0" w:type="dxa"/>
        </w:trPr>
        <w:tc>
          <w:tcPr>
            <w:tcW w:w="0" w:type="auto"/>
            <w:hideMark/>
          </w:tcPr>
          <w:p w14:paraId="059711C7" w14:textId="77777777" w:rsidR="00987C87" w:rsidRPr="00AE6E1A" w:rsidRDefault="00987C87" w:rsidP="00987C87">
            <w:pPr>
              <w:spacing w:before="120" w:after="0" w:line="240" w:lineRule="auto"/>
              <w:jc w:val="both"/>
              <w:rPr>
                <w:rFonts w:asciiTheme="majorHAnsi" w:eastAsia="Times New Roman" w:hAnsiTheme="majorHAnsi" w:cs="Times New Roman"/>
                <w:color w:val="000000"/>
                <w:sz w:val="20"/>
                <w:szCs w:val="20"/>
                <w:lang w:eastAsia="en-GB"/>
              </w:rPr>
            </w:pPr>
            <w:r w:rsidRPr="00AE6E1A">
              <w:rPr>
                <w:rFonts w:asciiTheme="majorHAnsi" w:eastAsia="Times New Roman" w:hAnsiTheme="majorHAnsi" w:cs="Times New Roman"/>
                <w:color w:val="000000"/>
                <w:sz w:val="20"/>
                <w:szCs w:val="20"/>
                <w:lang w:eastAsia="en-GB"/>
              </w:rPr>
              <w:t>—</w:t>
            </w:r>
          </w:p>
        </w:tc>
        <w:tc>
          <w:tcPr>
            <w:tcW w:w="0" w:type="auto"/>
            <w:hideMark/>
          </w:tcPr>
          <w:p w14:paraId="059711C8" w14:textId="77777777" w:rsidR="00987C87" w:rsidRPr="00AE6E1A" w:rsidRDefault="00987C87" w:rsidP="00987C87">
            <w:pPr>
              <w:spacing w:before="120" w:after="0" w:line="240" w:lineRule="auto"/>
              <w:jc w:val="both"/>
              <w:rPr>
                <w:rFonts w:asciiTheme="majorHAnsi" w:eastAsia="Times New Roman" w:hAnsiTheme="majorHAnsi" w:cs="Times New Roman"/>
                <w:color w:val="000000"/>
                <w:sz w:val="20"/>
                <w:szCs w:val="20"/>
                <w:lang w:eastAsia="en-GB"/>
              </w:rPr>
            </w:pPr>
            <w:r w:rsidRPr="00AE6E1A">
              <w:rPr>
                <w:rFonts w:asciiTheme="majorHAnsi" w:eastAsia="Times New Roman" w:hAnsiTheme="majorHAnsi" w:cs="Times New Roman"/>
                <w:i/>
                <w:iCs/>
                <w:color w:val="000000"/>
                <w:sz w:val="20"/>
                <w:szCs w:val="20"/>
                <w:lang w:eastAsia="en-GB"/>
              </w:rPr>
              <w:t>Okvirni Sklep Sveta z dne 13. junija 2002 o skupnih preiskovalnih enotah</w:t>
            </w:r>
            <w:r w:rsidRPr="00AE6E1A">
              <w:rPr>
                <w:rFonts w:asciiTheme="majorHAnsi" w:eastAsia="Times New Roman" w:hAnsiTheme="majorHAnsi" w:cs="Times New Roman"/>
                <w:color w:val="000000"/>
                <w:sz w:val="20"/>
                <w:szCs w:val="20"/>
                <w:lang w:eastAsia="en-GB"/>
              </w:rPr>
              <w:t xml:space="preserve"> </w:t>
            </w:r>
            <w:hyperlink r:id="rId13" w:anchor="ntr2-C_2017018SL.01000201-E0002" w:history="1">
              <w:r w:rsidRPr="00AE6E1A">
                <w:rPr>
                  <w:rFonts w:asciiTheme="majorHAnsi" w:eastAsia="Times New Roman" w:hAnsiTheme="majorHAnsi" w:cs="Times New Roman"/>
                  <w:color w:val="0000FF"/>
                  <w:sz w:val="20"/>
                  <w:szCs w:val="20"/>
                  <w:u w:val="single"/>
                  <w:lang w:eastAsia="en-GB"/>
                </w:rPr>
                <w:t> (</w:t>
              </w:r>
              <w:r w:rsidRPr="00AE6E1A">
                <w:rPr>
                  <w:rFonts w:asciiTheme="majorHAnsi" w:eastAsia="Times New Roman" w:hAnsiTheme="majorHAnsi" w:cs="Times New Roman"/>
                  <w:color w:val="0000FF"/>
                  <w:sz w:val="20"/>
                  <w:szCs w:val="20"/>
                  <w:u w:val="single"/>
                  <w:vertAlign w:val="superscript"/>
                  <w:lang w:eastAsia="en-GB"/>
                </w:rPr>
                <w:t>2</w:t>
              </w:r>
              <w:r w:rsidRPr="00AE6E1A">
                <w:rPr>
                  <w:rFonts w:asciiTheme="majorHAnsi" w:eastAsia="Times New Roman" w:hAnsiTheme="majorHAnsi" w:cs="Times New Roman"/>
                  <w:color w:val="0000FF"/>
                  <w:sz w:val="20"/>
                  <w:szCs w:val="20"/>
                  <w:u w:val="single"/>
                  <w:lang w:eastAsia="en-GB"/>
                </w:rPr>
                <w:t>)</w:t>
              </w:r>
            </w:hyperlink>
            <w:r w:rsidRPr="00AE6E1A">
              <w:rPr>
                <w:rFonts w:asciiTheme="majorHAnsi" w:eastAsia="Times New Roman" w:hAnsiTheme="majorHAnsi" w:cs="Times New Roman"/>
                <w:color w:val="000000"/>
                <w:sz w:val="20"/>
                <w:szCs w:val="20"/>
                <w:lang w:eastAsia="en-GB"/>
              </w:rPr>
              <w:t>;</w:t>
            </w:r>
          </w:p>
        </w:tc>
      </w:tr>
    </w:tbl>
    <w:p w14:paraId="059711CA" w14:textId="77777777" w:rsidR="00987C87" w:rsidRPr="00AE6E1A" w:rsidRDefault="00987C87" w:rsidP="00987C87">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987C87" w:rsidRPr="00AE6E1A" w14:paraId="059711CD" w14:textId="77777777" w:rsidTr="00987C87">
        <w:trPr>
          <w:tblCellSpacing w:w="0" w:type="dxa"/>
        </w:trPr>
        <w:tc>
          <w:tcPr>
            <w:tcW w:w="0" w:type="auto"/>
            <w:hideMark/>
          </w:tcPr>
          <w:p w14:paraId="059711CB" w14:textId="77777777" w:rsidR="00987C87" w:rsidRPr="00AE6E1A" w:rsidRDefault="00987C87" w:rsidP="00987C87">
            <w:pPr>
              <w:spacing w:before="120" w:after="0" w:line="240" w:lineRule="auto"/>
              <w:jc w:val="both"/>
              <w:rPr>
                <w:rFonts w:asciiTheme="majorHAnsi" w:eastAsia="Times New Roman" w:hAnsiTheme="majorHAnsi" w:cs="Times New Roman"/>
                <w:color w:val="000000"/>
                <w:sz w:val="20"/>
                <w:szCs w:val="20"/>
                <w:lang w:eastAsia="en-GB"/>
              </w:rPr>
            </w:pPr>
            <w:r w:rsidRPr="00AE6E1A">
              <w:rPr>
                <w:rFonts w:asciiTheme="majorHAnsi" w:eastAsia="Times New Roman" w:hAnsiTheme="majorHAnsi" w:cs="Times New Roman"/>
                <w:color w:val="000000"/>
                <w:sz w:val="20"/>
                <w:szCs w:val="20"/>
                <w:lang w:eastAsia="en-GB"/>
              </w:rPr>
              <w:t>—</w:t>
            </w:r>
          </w:p>
        </w:tc>
        <w:tc>
          <w:tcPr>
            <w:tcW w:w="0" w:type="auto"/>
            <w:hideMark/>
          </w:tcPr>
          <w:p w14:paraId="059711CC" w14:textId="77777777" w:rsidR="00987C87" w:rsidRPr="00AE6E1A" w:rsidRDefault="00987C87" w:rsidP="00987C87">
            <w:pPr>
              <w:spacing w:before="120" w:after="0" w:line="240" w:lineRule="auto"/>
              <w:jc w:val="both"/>
              <w:rPr>
                <w:rFonts w:asciiTheme="majorHAnsi" w:eastAsia="Times New Roman" w:hAnsiTheme="majorHAnsi" w:cs="Times New Roman"/>
                <w:color w:val="000000"/>
                <w:sz w:val="20"/>
                <w:szCs w:val="20"/>
                <w:lang w:eastAsia="en-GB"/>
              </w:rPr>
            </w:pPr>
            <w:proofErr w:type="gramStart"/>
            <w:r w:rsidRPr="00AE6E1A">
              <w:rPr>
                <w:rFonts w:asciiTheme="majorHAnsi" w:eastAsia="Times New Roman" w:hAnsiTheme="majorHAnsi" w:cs="Times New Roman"/>
                <w:i/>
                <w:iCs/>
                <w:color w:val="000000"/>
                <w:sz w:val="20"/>
                <w:szCs w:val="20"/>
                <w:lang w:eastAsia="en-GB"/>
              </w:rPr>
              <w:t>člen</w:t>
            </w:r>
            <w:proofErr w:type="gramEnd"/>
            <w:r w:rsidRPr="00AE6E1A">
              <w:rPr>
                <w:rFonts w:asciiTheme="majorHAnsi" w:eastAsia="Times New Roman" w:hAnsiTheme="majorHAnsi" w:cs="Times New Roman"/>
                <w:i/>
                <w:iCs/>
                <w:color w:val="000000"/>
                <w:sz w:val="20"/>
                <w:szCs w:val="20"/>
                <w:lang w:eastAsia="en-GB"/>
              </w:rPr>
              <w:t xml:space="preserve"> 1 Sporazuma med Evropsko unijo ter Republiko Islandijo in Kraljevino Norveško o uporabi nekaterih določb Konvencije z dne 29. </w:t>
            </w:r>
            <w:proofErr w:type="gramStart"/>
            <w:r w:rsidRPr="00AE6E1A">
              <w:rPr>
                <w:rFonts w:asciiTheme="majorHAnsi" w:eastAsia="Times New Roman" w:hAnsiTheme="majorHAnsi" w:cs="Times New Roman"/>
                <w:i/>
                <w:iCs/>
                <w:color w:val="000000"/>
                <w:sz w:val="20"/>
                <w:szCs w:val="20"/>
                <w:lang w:eastAsia="en-GB"/>
              </w:rPr>
              <w:t>maja</w:t>
            </w:r>
            <w:proofErr w:type="gramEnd"/>
            <w:r w:rsidRPr="00AE6E1A">
              <w:rPr>
                <w:rFonts w:asciiTheme="majorHAnsi" w:eastAsia="Times New Roman" w:hAnsiTheme="majorHAnsi" w:cs="Times New Roman"/>
                <w:i/>
                <w:iCs/>
                <w:color w:val="000000"/>
                <w:sz w:val="20"/>
                <w:szCs w:val="20"/>
                <w:lang w:eastAsia="en-GB"/>
              </w:rPr>
              <w:t xml:space="preserve"> 2000 o medsebojni pomoči v kazenskih zadevah med državami članicami Evropske unije ter njenega Protokola iz leta 2001 z dne 29. decembra 2003</w:t>
            </w:r>
            <w:r w:rsidRPr="00AE6E1A">
              <w:rPr>
                <w:rFonts w:asciiTheme="majorHAnsi" w:eastAsia="Times New Roman" w:hAnsiTheme="majorHAnsi" w:cs="Times New Roman"/>
                <w:color w:val="000000"/>
                <w:sz w:val="20"/>
                <w:szCs w:val="20"/>
                <w:lang w:eastAsia="en-GB"/>
              </w:rPr>
              <w:t xml:space="preserve"> </w:t>
            </w:r>
            <w:hyperlink r:id="rId14" w:anchor="ntr3-C_2017018SL.01000201-E0003" w:history="1">
              <w:r w:rsidRPr="00AE6E1A">
                <w:rPr>
                  <w:rFonts w:asciiTheme="majorHAnsi" w:eastAsia="Times New Roman" w:hAnsiTheme="majorHAnsi" w:cs="Times New Roman"/>
                  <w:color w:val="0000FF"/>
                  <w:sz w:val="20"/>
                  <w:szCs w:val="20"/>
                  <w:u w:val="single"/>
                  <w:lang w:eastAsia="en-GB"/>
                </w:rPr>
                <w:t> (</w:t>
              </w:r>
              <w:r w:rsidRPr="00AE6E1A">
                <w:rPr>
                  <w:rFonts w:asciiTheme="majorHAnsi" w:eastAsia="Times New Roman" w:hAnsiTheme="majorHAnsi" w:cs="Times New Roman"/>
                  <w:color w:val="0000FF"/>
                  <w:sz w:val="20"/>
                  <w:szCs w:val="20"/>
                  <w:u w:val="single"/>
                  <w:vertAlign w:val="superscript"/>
                  <w:lang w:eastAsia="en-GB"/>
                </w:rPr>
                <w:t>3</w:t>
              </w:r>
              <w:r w:rsidRPr="00AE6E1A">
                <w:rPr>
                  <w:rFonts w:asciiTheme="majorHAnsi" w:eastAsia="Times New Roman" w:hAnsiTheme="majorHAnsi" w:cs="Times New Roman"/>
                  <w:color w:val="0000FF"/>
                  <w:sz w:val="20"/>
                  <w:szCs w:val="20"/>
                  <w:u w:val="single"/>
                  <w:lang w:eastAsia="en-GB"/>
                </w:rPr>
                <w:t>)</w:t>
              </w:r>
            </w:hyperlink>
            <w:r w:rsidRPr="00AE6E1A">
              <w:rPr>
                <w:rFonts w:asciiTheme="majorHAnsi" w:eastAsia="Times New Roman" w:hAnsiTheme="majorHAnsi" w:cs="Times New Roman"/>
                <w:color w:val="000000"/>
                <w:sz w:val="20"/>
                <w:szCs w:val="20"/>
                <w:lang w:eastAsia="en-GB"/>
              </w:rPr>
              <w:t>;</w:t>
            </w:r>
          </w:p>
        </w:tc>
      </w:tr>
    </w:tbl>
    <w:p w14:paraId="059711CE" w14:textId="77777777" w:rsidR="00987C87" w:rsidRPr="00AE6E1A" w:rsidRDefault="00987C87" w:rsidP="00987C87">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3"/>
        <w:gridCol w:w="8823"/>
      </w:tblGrid>
      <w:tr w:rsidR="00987C87" w:rsidRPr="00AE6E1A" w14:paraId="059711D1" w14:textId="77777777" w:rsidTr="00987C87">
        <w:trPr>
          <w:tblCellSpacing w:w="0" w:type="dxa"/>
        </w:trPr>
        <w:tc>
          <w:tcPr>
            <w:tcW w:w="0" w:type="auto"/>
            <w:hideMark/>
          </w:tcPr>
          <w:p w14:paraId="059711CF" w14:textId="77777777" w:rsidR="00987C87" w:rsidRPr="00AE6E1A" w:rsidRDefault="00987C87" w:rsidP="00987C87">
            <w:pPr>
              <w:spacing w:before="120" w:after="0" w:line="240" w:lineRule="auto"/>
              <w:jc w:val="both"/>
              <w:rPr>
                <w:rFonts w:asciiTheme="majorHAnsi" w:eastAsia="Times New Roman" w:hAnsiTheme="majorHAnsi" w:cs="Times New Roman"/>
                <w:color w:val="000000"/>
                <w:sz w:val="20"/>
                <w:szCs w:val="20"/>
                <w:lang w:eastAsia="en-GB"/>
              </w:rPr>
            </w:pPr>
            <w:r w:rsidRPr="00AE6E1A">
              <w:rPr>
                <w:rFonts w:asciiTheme="majorHAnsi" w:eastAsia="Times New Roman" w:hAnsiTheme="majorHAnsi" w:cs="Times New Roman"/>
                <w:color w:val="000000"/>
                <w:sz w:val="20"/>
                <w:szCs w:val="20"/>
                <w:lang w:eastAsia="en-GB"/>
              </w:rPr>
              <w:t>—</w:t>
            </w:r>
          </w:p>
        </w:tc>
        <w:tc>
          <w:tcPr>
            <w:tcW w:w="0" w:type="auto"/>
            <w:hideMark/>
          </w:tcPr>
          <w:p w14:paraId="059711D0" w14:textId="77777777" w:rsidR="00987C87" w:rsidRPr="00AE6E1A" w:rsidRDefault="00987C87" w:rsidP="00987C87">
            <w:pPr>
              <w:spacing w:before="120" w:after="0" w:line="240" w:lineRule="auto"/>
              <w:jc w:val="both"/>
              <w:rPr>
                <w:rFonts w:asciiTheme="majorHAnsi" w:eastAsia="Times New Roman" w:hAnsiTheme="majorHAnsi" w:cs="Times New Roman"/>
                <w:color w:val="000000"/>
                <w:sz w:val="20"/>
                <w:szCs w:val="20"/>
                <w:lang w:eastAsia="en-GB"/>
              </w:rPr>
            </w:pPr>
            <w:r w:rsidRPr="00AE6E1A">
              <w:rPr>
                <w:rFonts w:asciiTheme="majorHAnsi" w:eastAsia="Times New Roman" w:hAnsiTheme="majorHAnsi" w:cs="Times New Roman"/>
                <w:i/>
                <w:iCs/>
                <w:color w:val="000000"/>
                <w:sz w:val="20"/>
                <w:szCs w:val="20"/>
                <w:lang w:eastAsia="en-GB"/>
              </w:rPr>
              <w:t>člen 5 Sporazuma o medsebojni pravni pomoči med Evropsko unijo in Združenimi državami Amerike</w:t>
            </w:r>
            <w:r w:rsidRPr="00AE6E1A">
              <w:rPr>
                <w:rFonts w:asciiTheme="majorHAnsi" w:eastAsia="Times New Roman" w:hAnsiTheme="majorHAnsi" w:cs="Times New Roman"/>
                <w:color w:val="000000"/>
                <w:sz w:val="20"/>
                <w:szCs w:val="20"/>
                <w:lang w:eastAsia="en-GB"/>
              </w:rPr>
              <w:t xml:space="preserve"> </w:t>
            </w:r>
            <w:hyperlink r:id="rId15" w:anchor="ntr4-C_2017018SL.01000201-E0004" w:history="1">
              <w:r w:rsidRPr="00AE6E1A">
                <w:rPr>
                  <w:rFonts w:asciiTheme="majorHAnsi" w:eastAsia="Times New Roman" w:hAnsiTheme="majorHAnsi" w:cs="Times New Roman"/>
                  <w:color w:val="0000FF"/>
                  <w:sz w:val="20"/>
                  <w:szCs w:val="20"/>
                  <w:u w:val="single"/>
                  <w:lang w:eastAsia="en-GB"/>
                </w:rPr>
                <w:t> (</w:t>
              </w:r>
              <w:r w:rsidRPr="00AE6E1A">
                <w:rPr>
                  <w:rFonts w:asciiTheme="majorHAnsi" w:eastAsia="Times New Roman" w:hAnsiTheme="majorHAnsi" w:cs="Times New Roman"/>
                  <w:color w:val="0000FF"/>
                  <w:sz w:val="20"/>
                  <w:szCs w:val="20"/>
                  <w:u w:val="single"/>
                  <w:vertAlign w:val="superscript"/>
                  <w:lang w:eastAsia="en-GB"/>
                </w:rPr>
                <w:t>4</w:t>
              </w:r>
              <w:r w:rsidRPr="00AE6E1A">
                <w:rPr>
                  <w:rFonts w:asciiTheme="majorHAnsi" w:eastAsia="Times New Roman" w:hAnsiTheme="majorHAnsi" w:cs="Times New Roman"/>
                  <w:color w:val="0000FF"/>
                  <w:sz w:val="20"/>
                  <w:szCs w:val="20"/>
                  <w:u w:val="single"/>
                  <w:lang w:eastAsia="en-GB"/>
                </w:rPr>
                <w:t>)</w:t>
              </w:r>
            </w:hyperlink>
            <w:r w:rsidRPr="00AE6E1A">
              <w:rPr>
                <w:rFonts w:asciiTheme="majorHAnsi" w:eastAsia="Times New Roman" w:hAnsiTheme="majorHAnsi" w:cs="Times New Roman"/>
                <w:color w:val="000000"/>
                <w:sz w:val="20"/>
                <w:szCs w:val="20"/>
                <w:lang w:eastAsia="en-GB"/>
              </w:rPr>
              <w:t>;</w:t>
            </w:r>
          </w:p>
        </w:tc>
      </w:tr>
    </w:tbl>
    <w:p w14:paraId="059711D2" w14:textId="77777777" w:rsidR="00987C87" w:rsidRPr="00AE6E1A" w:rsidRDefault="00987C87" w:rsidP="00987C87">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987C87" w:rsidRPr="00AE6E1A" w14:paraId="059711D5" w14:textId="77777777" w:rsidTr="00987C87">
        <w:trPr>
          <w:tblCellSpacing w:w="0" w:type="dxa"/>
        </w:trPr>
        <w:tc>
          <w:tcPr>
            <w:tcW w:w="0" w:type="auto"/>
            <w:hideMark/>
          </w:tcPr>
          <w:p w14:paraId="059711D3" w14:textId="77777777" w:rsidR="00987C87" w:rsidRPr="00AE6E1A" w:rsidRDefault="00987C87" w:rsidP="00987C87">
            <w:pPr>
              <w:spacing w:before="120" w:after="0" w:line="240" w:lineRule="auto"/>
              <w:jc w:val="both"/>
              <w:rPr>
                <w:rFonts w:asciiTheme="majorHAnsi" w:eastAsia="Times New Roman" w:hAnsiTheme="majorHAnsi" w:cs="Times New Roman"/>
                <w:color w:val="000000"/>
                <w:sz w:val="20"/>
                <w:szCs w:val="20"/>
                <w:lang w:eastAsia="en-GB"/>
              </w:rPr>
            </w:pPr>
            <w:r w:rsidRPr="00AE6E1A">
              <w:rPr>
                <w:rFonts w:asciiTheme="majorHAnsi" w:eastAsia="Times New Roman" w:hAnsiTheme="majorHAnsi" w:cs="Times New Roman"/>
                <w:color w:val="000000"/>
                <w:sz w:val="20"/>
                <w:szCs w:val="20"/>
                <w:lang w:eastAsia="en-GB"/>
              </w:rPr>
              <w:t>—</w:t>
            </w:r>
          </w:p>
        </w:tc>
        <w:tc>
          <w:tcPr>
            <w:tcW w:w="0" w:type="auto"/>
            <w:hideMark/>
          </w:tcPr>
          <w:p w14:paraId="059711D4" w14:textId="77777777" w:rsidR="00987C87" w:rsidRPr="00AE6E1A" w:rsidRDefault="00987C87" w:rsidP="00987C87">
            <w:pPr>
              <w:spacing w:before="120" w:after="0" w:line="240" w:lineRule="auto"/>
              <w:jc w:val="both"/>
              <w:rPr>
                <w:rFonts w:asciiTheme="majorHAnsi" w:eastAsia="Times New Roman" w:hAnsiTheme="majorHAnsi" w:cs="Times New Roman"/>
                <w:color w:val="000000"/>
                <w:sz w:val="20"/>
                <w:szCs w:val="20"/>
                <w:lang w:eastAsia="en-GB"/>
              </w:rPr>
            </w:pPr>
            <w:proofErr w:type="gramStart"/>
            <w:r w:rsidRPr="00AE6E1A">
              <w:rPr>
                <w:rFonts w:asciiTheme="majorHAnsi" w:eastAsia="Times New Roman" w:hAnsiTheme="majorHAnsi" w:cs="Times New Roman"/>
                <w:i/>
                <w:iCs/>
                <w:color w:val="000000"/>
                <w:sz w:val="20"/>
                <w:szCs w:val="20"/>
                <w:lang w:eastAsia="en-GB"/>
              </w:rPr>
              <w:t>člen</w:t>
            </w:r>
            <w:proofErr w:type="gramEnd"/>
            <w:r w:rsidRPr="00AE6E1A">
              <w:rPr>
                <w:rFonts w:asciiTheme="majorHAnsi" w:eastAsia="Times New Roman" w:hAnsiTheme="majorHAnsi" w:cs="Times New Roman"/>
                <w:i/>
                <w:iCs/>
                <w:color w:val="000000"/>
                <w:sz w:val="20"/>
                <w:szCs w:val="20"/>
                <w:lang w:eastAsia="en-GB"/>
              </w:rPr>
              <w:t xml:space="preserve"> 20 Drugega dodatnega protokola k Evropski konvenciji o medsebojni pomoči v kazenskih zadevah z dne 20. aprila 1959</w:t>
            </w:r>
            <w:r w:rsidRPr="00AE6E1A">
              <w:rPr>
                <w:rFonts w:asciiTheme="majorHAnsi" w:eastAsia="Times New Roman" w:hAnsiTheme="majorHAnsi" w:cs="Times New Roman"/>
                <w:color w:val="000000"/>
                <w:sz w:val="20"/>
                <w:szCs w:val="20"/>
                <w:lang w:eastAsia="en-GB"/>
              </w:rPr>
              <w:t xml:space="preserve"> </w:t>
            </w:r>
            <w:hyperlink r:id="rId16" w:anchor="ntr5-C_2017018SL.01000201-E0005" w:history="1">
              <w:r w:rsidRPr="00AE6E1A">
                <w:rPr>
                  <w:rFonts w:asciiTheme="majorHAnsi" w:eastAsia="Times New Roman" w:hAnsiTheme="majorHAnsi" w:cs="Times New Roman"/>
                  <w:color w:val="0000FF"/>
                  <w:sz w:val="20"/>
                  <w:szCs w:val="20"/>
                  <w:u w:val="single"/>
                  <w:lang w:eastAsia="en-GB"/>
                </w:rPr>
                <w:t> (</w:t>
              </w:r>
              <w:r w:rsidRPr="00AE6E1A">
                <w:rPr>
                  <w:rFonts w:asciiTheme="majorHAnsi" w:eastAsia="Times New Roman" w:hAnsiTheme="majorHAnsi" w:cs="Times New Roman"/>
                  <w:color w:val="0000FF"/>
                  <w:sz w:val="20"/>
                  <w:szCs w:val="20"/>
                  <w:u w:val="single"/>
                  <w:vertAlign w:val="superscript"/>
                  <w:lang w:eastAsia="en-GB"/>
                </w:rPr>
                <w:t>5</w:t>
              </w:r>
              <w:r w:rsidRPr="00AE6E1A">
                <w:rPr>
                  <w:rFonts w:asciiTheme="majorHAnsi" w:eastAsia="Times New Roman" w:hAnsiTheme="majorHAnsi" w:cs="Times New Roman"/>
                  <w:color w:val="0000FF"/>
                  <w:sz w:val="20"/>
                  <w:szCs w:val="20"/>
                  <w:u w:val="single"/>
                  <w:lang w:eastAsia="en-GB"/>
                </w:rPr>
                <w:t>)</w:t>
              </w:r>
            </w:hyperlink>
            <w:r w:rsidRPr="00AE6E1A">
              <w:rPr>
                <w:rFonts w:asciiTheme="majorHAnsi" w:eastAsia="Times New Roman" w:hAnsiTheme="majorHAnsi" w:cs="Times New Roman"/>
                <w:color w:val="000000"/>
                <w:sz w:val="20"/>
                <w:szCs w:val="20"/>
                <w:lang w:eastAsia="en-GB"/>
              </w:rPr>
              <w:t>;</w:t>
            </w:r>
          </w:p>
        </w:tc>
      </w:tr>
    </w:tbl>
    <w:p w14:paraId="059711D6" w14:textId="77777777" w:rsidR="00987C87" w:rsidRPr="00AE6E1A" w:rsidRDefault="00987C87" w:rsidP="00987C87">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987C87" w:rsidRPr="00AE6E1A" w14:paraId="059711D9" w14:textId="77777777" w:rsidTr="00987C87">
        <w:trPr>
          <w:tblCellSpacing w:w="0" w:type="dxa"/>
        </w:trPr>
        <w:tc>
          <w:tcPr>
            <w:tcW w:w="0" w:type="auto"/>
            <w:hideMark/>
          </w:tcPr>
          <w:p w14:paraId="059711D7" w14:textId="77777777" w:rsidR="00987C87" w:rsidRPr="00AE6E1A" w:rsidRDefault="00987C87" w:rsidP="00987C87">
            <w:pPr>
              <w:spacing w:before="120" w:after="0" w:line="240" w:lineRule="auto"/>
              <w:jc w:val="both"/>
              <w:rPr>
                <w:rFonts w:asciiTheme="majorHAnsi" w:eastAsia="Times New Roman" w:hAnsiTheme="majorHAnsi" w:cs="Times New Roman"/>
                <w:color w:val="000000"/>
                <w:sz w:val="20"/>
                <w:szCs w:val="20"/>
                <w:lang w:eastAsia="en-GB"/>
              </w:rPr>
            </w:pPr>
            <w:r w:rsidRPr="00AE6E1A">
              <w:rPr>
                <w:rFonts w:asciiTheme="majorHAnsi" w:eastAsia="Times New Roman" w:hAnsiTheme="majorHAnsi" w:cs="Times New Roman"/>
                <w:color w:val="000000"/>
                <w:sz w:val="20"/>
                <w:szCs w:val="20"/>
                <w:lang w:eastAsia="en-GB"/>
              </w:rPr>
              <w:t>—</w:t>
            </w:r>
          </w:p>
        </w:tc>
        <w:tc>
          <w:tcPr>
            <w:tcW w:w="0" w:type="auto"/>
            <w:hideMark/>
          </w:tcPr>
          <w:p w14:paraId="059711D8" w14:textId="77777777" w:rsidR="00987C87" w:rsidRPr="00AE6E1A" w:rsidRDefault="00987C87" w:rsidP="00987C87">
            <w:pPr>
              <w:spacing w:before="120" w:after="0" w:line="240" w:lineRule="auto"/>
              <w:jc w:val="both"/>
              <w:rPr>
                <w:rFonts w:asciiTheme="majorHAnsi" w:eastAsia="Times New Roman" w:hAnsiTheme="majorHAnsi" w:cs="Times New Roman"/>
                <w:color w:val="000000"/>
                <w:sz w:val="20"/>
                <w:szCs w:val="20"/>
                <w:lang w:eastAsia="en-GB"/>
              </w:rPr>
            </w:pPr>
            <w:r w:rsidRPr="00AE6E1A">
              <w:rPr>
                <w:rFonts w:asciiTheme="majorHAnsi" w:eastAsia="Times New Roman" w:hAnsiTheme="majorHAnsi" w:cs="Times New Roman"/>
                <w:i/>
                <w:iCs/>
                <w:color w:val="000000"/>
                <w:sz w:val="20"/>
                <w:szCs w:val="20"/>
                <w:lang w:eastAsia="en-GB"/>
              </w:rPr>
              <w:t>člena 9(1)(c) Konvencije Združenih narodov zoper nezakonit promet mamil in psihotropnih snovi (1988)</w:t>
            </w:r>
            <w:r w:rsidRPr="00AE6E1A">
              <w:rPr>
                <w:rFonts w:asciiTheme="majorHAnsi" w:eastAsia="Times New Roman" w:hAnsiTheme="majorHAnsi" w:cs="Times New Roman"/>
                <w:color w:val="000000"/>
                <w:sz w:val="20"/>
                <w:szCs w:val="20"/>
                <w:lang w:eastAsia="en-GB"/>
              </w:rPr>
              <w:t xml:space="preserve"> </w:t>
            </w:r>
            <w:hyperlink r:id="rId17" w:anchor="ntr6-C_2017018SL.01000201-E0006" w:history="1">
              <w:r w:rsidRPr="00AE6E1A">
                <w:rPr>
                  <w:rFonts w:asciiTheme="majorHAnsi" w:eastAsia="Times New Roman" w:hAnsiTheme="majorHAnsi" w:cs="Times New Roman"/>
                  <w:color w:val="0000FF"/>
                  <w:sz w:val="20"/>
                  <w:szCs w:val="20"/>
                  <w:u w:val="single"/>
                  <w:lang w:eastAsia="en-GB"/>
                </w:rPr>
                <w:t> (</w:t>
              </w:r>
              <w:r w:rsidRPr="00AE6E1A">
                <w:rPr>
                  <w:rFonts w:asciiTheme="majorHAnsi" w:eastAsia="Times New Roman" w:hAnsiTheme="majorHAnsi" w:cs="Times New Roman"/>
                  <w:color w:val="0000FF"/>
                  <w:sz w:val="20"/>
                  <w:szCs w:val="20"/>
                  <w:u w:val="single"/>
                  <w:vertAlign w:val="superscript"/>
                  <w:lang w:eastAsia="en-GB"/>
                </w:rPr>
                <w:t>6</w:t>
              </w:r>
              <w:r w:rsidRPr="00AE6E1A">
                <w:rPr>
                  <w:rFonts w:asciiTheme="majorHAnsi" w:eastAsia="Times New Roman" w:hAnsiTheme="majorHAnsi" w:cs="Times New Roman"/>
                  <w:color w:val="0000FF"/>
                  <w:sz w:val="20"/>
                  <w:szCs w:val="20"/>
                  <w:u w:val="single"/>
                  <w:lang w:eastAsia="en-GB"/>
                </w:rPr>
                <w:t>)</w:t>
              </w:r>
            </w:hyperlink>
            <w:r w:rsidRPr="00AE6E1A">
              <w:rPr>
                <w:rFonts w:asciiTheme="majorHAnsi" w:eastAsia="Times New Roman" w:hAnsiTheme="majorHAnsi" w:cs="Times New Roman"/>
                <w:color w:val="000000"/>
                <w:sz w:val="20"/>
                <w:szCs w:val="20"/>
                <w:lang w:eastAsia="en-GB"/>
              </w:rPr>
              <w:t>;</w:t>
            </w:r>
          </w:p>
        </w:tc>
      </w:tr>
    </w:tbl>
    <w:p w14:paraId="059711DA" w14:textId="77777777" w:rsidR="00987C87" w:rsidRPr="00AE6E1A" w:rsidRDefault="00987C87" w:rsidP="00987C87">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14"/>
        <w:gridCol w:w="8812"/>
      </w:tblGrid>
      <w:tr w:rsidR="00987C87" w:rsidRPr="00AE6E1A" w14:paraId="059711DD" w14:textId="77777777" w:rsidTr="00987C87">
        <w:trPr>
          <w:tblCellSpacing w:w="0" w:type="dxa"/>
        </w:trPr>
        <w:tc>
          <w:tcPr>
            <w:tcW w:w="0" w:type="auto"/>
            <w:hideMark/>
          </w:tcPr>
          <w:p w14:paraId="059711DB" w14:textId="77777777" w:rsidR="00987C87" w:rsidRPr="00AE6E1A" w:rsidRDefault="00987C87" w:rsidP="00987C87">
            <w:pPr>
              <w:spacing w:before="120" w:after="0" w:line="240" w:lineRule="auto"/>
              <w:jc w:val="both"/>
              <w:rPr>
                <w:rFonts w:asciiTheme="majorHAnsi" w:eastAsia="Times New Roman" w:hAnsiTheme="majorHAnsi" w:cs="Times New Roman"/>
                <w:color w:val="000000"/>
                <w:sz w:val="20"/>
                <w:szCs w:val="20"/>
                <w:lang w:eastAsia="en-GB"/>
              </w:rPr>
            </w:pPr>
            <w:r w:rsidRPr="00AE6E1A">
              <w:rPr>
                <w:rFonts w:asciiTheme="majorHAnsi" w:eastAsia="Times New Roman" w:hAnsiTheme="majorHAnsi" w:cs="Times New Roman"/>
                <w:color w:val="000000"/>
                <w:sz w:val="20"/>
                <w:szCs w:val="20"/>
                <w:lang w:eastAsia="en-GB"/>
              </w:rPr>
              <w:t>—</w:t>
            </w:r>
          </w:p>
        </w:tc>
        <w:tc>
          <w:tcPr>
            <w:tcW w:w="0" w:type="auto"/>
            <w:hideMark/>
          </w:tcPr>
          <w:p w14:paraId="059711DC" w14:textId="77777777" w:rsidR="00987C87" w:rsidRPr="00AE6E1A" w:rsidRDefault="00987C87" w:rsidP="00987C87">
            <w:pPr>
              <w:spacing w:before="120" w:after="0" w:line="240" w:lineRule="auto"/>
              <w:jc w:val="both"/>
              <w:rPr>
                <w:rFonts w:asciiTheme="majorHAnsi" w:eastAsia="Times New Roman" w:hAnsiTheme="majorHAnsi" w:cs="Times New Roman"/>
                <w:color w:val="000000"/>
                <w:sz w:val="20"/>
                <w:szCs w:val="20"/>
                <w:lang w:eastAsia="en-GB"/>
              </w:rPr>
            </w:pPr>
            <w:r w:rsidRPr="00AE6E1A">
              <w:rPr>
                <w:rFonts w:asciiTheme="majorHAnsi" w:eastAsia="Times New Roman" w:hAnsiTheme="majorHAnsi" w:cs="Times New Roman"/>
                <w:i/>
                <w:iCs/>
                <w:color w:val="000000"/>
                <w:sz w:val="20"/>
                <w:szCs w:val="20"/>
                <w:lang w:eastAsia="en-GB"/>
              </w:rPr>
              <w:t>člen 19 Konvencije Združenih narodov proti mednarodnemu organiziranemu kriminalu (2000)</w:t>
            </w:r>
            <w:r w:rsidRPr="00AE6E1A">
              <w:rPr>
                <w:rFonts w:asciiTheme="majorHAnsi" w:eastAsia="Times New Roman" w:hAnsiTheme="majorHAnsi" w:cs="Times New Roman"/>
                <w:color w:val="000000"/>
                <w:sz w:val="20"/>
                <w:szCs w:val="20"/>
                <w:lang w:eastAsia="en-GB"/>
              </w:rPr>
              <w:t xml:space="preserve"> </w:t>
            </w:r>
            <w:hyperlink r:id="rId18" w:anchor="ntr7-C_2017018SL.01000201-E0007" w:history="1">
              <w:r w:rsidRPr="00AE6E1A">
                <w:rPr>
                  <w:rFonts w:asciiTheme="majorHAnsi" w:eastAsia="Times New Roman" w:hAnsiTheme="majorHAnsi" w:cs="Times New Roman"/>
                  <w:color w:val="0000FF"/>
                  <w:sz w:val="20"/>
                  <w:szCs w:val="20"/>
                  <w:u w:val="single"/>
                  <w:lang w:eastAsia="en-GB"/>
                </w:rPr>
                <w:t> (</w:t>
              </w:r>
              <w:r w:rsidRPr="00AE6E1A">
                <w:rPr>
                  <w:rFonts w:asciiTheme="majorHAnsi" w:eastAsia="Times New Roman" w:hAnsiTheme="majorHAnsi" w:cs="Times New Roman"/>
                  <w:color w:val="0000FF"/>
                  <w:sz w:val="20"/>
                  <w:szCs w:val="20"/>
                  <w:u w:val="single"/>
                  <w:vertAlign w:val="superscript"/>
                  <w:lang w:eastAsia="en-GB"/>
                </w:rPr>
                <w:t>7</w:t>
              </w:r>
              <w:r w:rsidRPr="00AE6E1A">
                <w:rPr>
                  <w:rFonts w:asciiTheme="majorHAnsi" w:eastAsia="Times New Roman" w:hAnsiTheme="majorHAnsi" w:cs="Times New Roman"/>
                  <w:color w:val="0000FF"/>
                  <w:sz w:val="20"/>
                  <w:szCs w:val="20"/>
                  <w:u w:val="single"/>
                  <w:lang w:eastAsia="en-GB"/>
                </w:rPr>
                <w:t>)</w:t>
              </w:r>
            </w:hyperlink>
            <w:r w:rsidRPr="00AE6E1A">
              <w:rPr>
                <w:rFonts w:asciiTheme="majorHAnsi" w:eastAsia="Times New Roman" w:hAnsiTheme="majorHAnsi" w:cs="Times New Roman"/>
                <w:color w:val="000000"/>
                <w:sz w:val="20"/>
                <w:szCs w:val="20"/>
                <w:lang w:eastAsia="en-GB"/>
              </w:rPr>
              <w:t>;</w:t>
            </w:r>
          </w:p>
        </w:tc>
      </w:tr>
    </w:tbl>
    <w:p w14:paraId="059711DE" w14:textId="77777777" w:rsidR="00987C87" w:rsidRPr="00AE6E1A" w:rsidRDefault="00987C87" w:rsidP="00987C87">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323"/>
        <w:gridCol w:w="8703"/>
      </w:tblGrid>
      <w:tr w:rsidR="00987C87" w:rsidRPr="00AE6E1A" w14:paraId="059711E1" w14:textId="77777777" w:rsidTr="00987C87">
        <w:trPr>
          <w:tblCellSpacing w:w="0" w:type="dxa"/>
        </w:trPr>
        <w:tc>
          <w:tcPr>
            <w:tcW w:w="0" w:type="auto"/>
            <w:hideMark/>
          </w:tcPr>
          <w:p w14:paraId="059711DF" w14:textId="77777777" w:rsidR="00987C87" w:rsidRPr="00AE6E1A" w:rsidRDefault="00987C87" w:rsidP="00987C87">
            <w:pPr>
              <w:spacing w:before="120" w:after="0" w:line="240" w:lineRule="auto"/>
              <w:jc w:val="both"/>
              <w:rPr>
                <w:rFonts w:asciiTheme="majorHAnsi" w:eastAsia="Times New Roman" w:hAnsiTheme="majorHAnsi" w:cs="Times New Roman"/>
                <w:color w:val="000000"/>
                <w:sz w:val="20"/>
                <w:szCs w:val="20"/>
                <w:lang w:eastAsia="en-GB"/>
              </w:rPr>
            </w:pPr>
            <w:r w:rsidRPr="00AE6E1A">
              <w:rPr>
                <w:rFonts w:asciiTheme="majorHAnsi" w:eastAsia="Times New Roman" w:hAnsiTheme="majorHAnsi" w:cs="Times New Roman"/>
                <w:color w:val="000000"/>
                <w:sz w:val="20"/>
                <w:szCs w:val="20"/>
                <w:lang w:eastAsia="en-GB"/>
              </w:rPr>
              <w:t>—</w:t>
            </w:r>
          </w:p>
        </w:tc>
        <w:tc>
          <w:tcPr>
            <w:tcW w:w="0" w:type="auto"/>
            <w:hideMark/>
          </w:tcPr>
          <w:p w14:paraId="059711E0" w14:textId="77777777" w:rsidR="00987C87" w:rsidRPr="00AE6E1A" w:rsidRDefault="00987C87" w:rsidP="00987C87">
            <w:pPr>
              <w:spacing w:before="120" w:after="0" w:line="240" w:lineRule="auto"/>
              <w:jc w:val="both"/>
              <w:rPr>
                <w:rFonts w:asciiTheme="majorHAnsi" w:eastAsia="Times New Roman" w:hAnsiTheme="majorHAnsi" w:cs="Times New Roman"/>
                <w:color w:val="000000"/>
                <w:sz w:val="20"/>
                <w:szCs w:val="20"/>
                <w:lang w:eastAsia="en-GB"/>
              </w:rPr>
            </w:pPr>
            <w:r w:rsidRPr="00AE6E1A">
              <w:rPr>
                <w:rFonts w:asciiTheme="majorHAnsi" w:eastAsia="Times New Roman" w:hAnsiTheme="majorHAnsi" w:cs="Times New Roman"/>
                <w:i/>
                <w:iCs/>
                <w:color w:val="000000"/>
                <w:sz w:val="20"/>
                <w:szCs w:val="20"/>
                <w:lang w:eastAsia="en-GB"/>
              </w:rPr>
              <w:t>člen 49 Konvencije Združenih narodov proti korupciji (2003)</w:t>
            </w:r>
            <w:r w:rsidRPr="00AE6E1A">
              <w:rPr>
                <w:rFonts w:asciiTheme="majorHAnsi" w:eastAsia="Times New Roman" w:hAnsiTheme="majorHAnsi" w:cs="Times New Roman"/>
                <w:color w:val="000000"/>
                <w:sz w:val="20"/>
                <w:szCs w:val="20"/>
                <w:lang w:eastAsia="en-GB"/>
              </w:rPr>
              <w:t xml:space="preserve"> </w:t>
            </w:r>
            <w:hyperlink r:id="rId19" w:anchor="ntr8-C_2017018SL.01000201-E0008" w:history="1">
              <w:r w:rsidRPr="00AE6E1A">
                <w:rPr>
                  <w:rFonts w:asciiTheme="majorHAnsi" w:eastAsia="Times New Roman" w:hAnsiTheme="majorHAnsi" w:cs="Times New Roman"/>
                  <w:color w:val="0000FF"/>
                  <w:sz w:val="20"/>
                  <w:szCs w:val="20"/>
                  <w:u w:val="single"/>
                  <w:lang w:eastAsia="en-GB"/>
                </w:rPr>
                <w:t> (</w:t>
              </w:r>
              <w:r w:rsidRPr="00AE6E1A">
                <w:rPr>
                  <w:rFonts w:asciiTheme="majorHAnsi" w:eastAsia="Times New Roman" w:hAnsiTheme="majorHAnsi" w:cs="Times New Roman"/>
                  <w:color w:val="0000FF"/>
                  <w:sz w:val="20"/>
                  <w:szCs w:val="20"/>
                  <w:u w:val="single"/>
                  <w:vertAlign w:val="superscript"/>
                  <w:lang w:eastAsia="en-GB"/>
                </w:rPr>
                <w:t>8</w:t>
              </w:r>
              <w:r w:rsidRPr="00AE6E1A">
                <w:rPr>
                  <w:rFonts w:asciiTheme="majorHAnsi" w:eastAsia="Times New Roman" w:hAnsiTheme="majorHAnsi" w:cs="Times New Roman"/>
                  <w:color w:val="0000FF"/>
                  <w:sz w:val="20"/>
                  <w:szCs w:val="20"/>
                  <w:u w:val="single"/>
                  <w:lang w:eastAsia="en-GB"/>
                </w:rPr>
                <w:t>)</w:t>
              </w:r>
            </w:hyperlink>
            <w:r w:rsidRPr="00AE6E1A">
              <w:rPr>
                <w:rFonts w:asciiTheme="majorHAnsi" w:eastAsia="Times New Roman" w:hAnsiTheme="majorHAnsi" w:cs="Times New Roman"/>
                <w:color w:val="000000"/>
                <w:sz w:val="20"/>
                <w:szCs w:val="20"/>
                <w:lang w:eastAsia="en-GB"/>
              </w:rPr>
              <w:t>;</w:t>
            </w:r>
          </w:p>
        </w:tc>
      </w:tr>
    </w:tbl>
    <w:p w14:paraId="059711E2" w14:textId="77777777" w:rsidR="00987C87" w:rsidRPr="00AE6E1A" w:rsidRDefault="00987C87" w:rsidP="00987C87">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59"/>
        <w:gridCol w:w="8767"/>
      </w:tblGrid>
      <w:tr w:rsidR="00987C87" w:rsidRPr="00AE6E1A" w14:paraId="059711E5" w14:textId="77777777" w:rsidTr="00987C87">
        <w:trPr>
          <w:tblCellSpacing w:w="0" w:type="dxa"/>
        </w:trPr>
        <w:tc>
          <w:tcPr>
            <w:tcW w:w="0" w:type="auto"/>
            <w:hideMark/>
          </w:tcPr>
          <w:p w14:paraId="059711E3" w14:textId="77777777" w:rsidR="00987C87" w:rsidRPr="00AE6E1A" w:rsidRDefault="00987C87" w:rsidP="00987C87">
            <w:pPr>
              <w:spacing w:before="120" w:after="0" w:line="240" w:lineRule="auto"/>
              <w:jc w:val="both"/>
              <w:rPr>
                <w:rFonts w:asciiTheme="majorHAnsi" w:eastAsia="Times New Roman" w:hAnsiTheme="majorHAnsi" w:cs="Times New Roman"/>
                <w:color w:val="000000"/>
                <w:sz w:val="20"/>
                <w:szCs w:val="20"/>
                <w:lang w:eastAsia="en-GB"/>
              </w:rPr>
            </w:pPr>
            <w:r w:rsidRPr="00AE6E1A">
              <w:rPr>
                <w:rFonts w:asciiTheme="majorHAnsi" w:eastAsia="Times New Roman" w:hAnsiTheme="majorHAnsi" w:cs="Times New Roman"/>
                <w:color w:val="000000"/>
                <w:sz w:val="20"/>
                <w:szCs w:val="20"/>
                <w:lang w:eastAsia="en-GB"/>
              </w:rPr>
              <w:t>—</w:t>
            </w:r>
          </w:p>
        </w:tc>
        <w:tc>
          <w:tcPr>
            <w:tcW w:w="0" w:type="auto"/>
            <w:hideMark/>
          </w:tcPr>
          <w:p w14:paraId="059711E4" w14:textId="77777777" w:rsidR="00987C87" w:rsidRPr="00AE6E1A" w:rsidRDefault="00987C87" w:rsidP="00987C87">
            <w:pPr>
              <w:spacing w:before="120" w:after="0" w:line="240" w:lineRule="auto"/>
              <w:jc w:val="both"/>
              <w:rPr>
                <w:rFonts w:asciiTheme="majorHAnsi" w:eastAsia="Times New Roman" w:hAnsiTheme="majorHAnsi" w:cs="Times New Roman"/>
                <w:color w:val="000000"/>
                <w:sz w:val="20"/>
                <w:szCs w:val="20"/>
                <w:lang w:eastAsia="en-GB"/>
              </w:rPr>
            </w:pPr>
            <w:proofErr w:type="gramStart"/>
            <w:r w:rsidRPr="00AE6E1A">
              <w:rPr>
                <w:rFonts w:asciiTheme="majorHAnsi" w:eastAsia="Times New Roman" w:hAnsiTheme="majorHAnsi" w:cs="Times New Roman"/>
                <w:i/>
                <w:iCs/>
                <w:color w:val="000000"/>
                <w:sz w:val="20"/>
                <w:szCs w:val="20"/>
                <w:lang w:eastAsia="en-GB"/>
              </w:rPr>
              <w:t>člen</w:t>
            </w:r>
            <w:proofErr w:type="gramEnd"/>
            <w:r w:rsidRPr="00AE6E1A">
              <w:rPr>
                <w:rFonts w:asciiTheme="majorHAnsi" w:eastAsia="Times New Roman" w:hAnsiTheme="majorHAnsi" w:cs="Times New Roman"/>
                <w:i/>
                <w:iCs/>
                <w:color w:val="000000"/>
                <w:sz w:val="20"/>
                <w:szCs w:val="20"/>
                <w:lang w:eastAsia="en-GB"/>
              </w:rPr>
              <w:t xml:space="preserve"> 27 Konvencije o policijskem sodelovanju za Jugovzhodno Evropo (2006)</w:t>
            </w:r>
            <w:r w:rsidRPr="00AE6E1A">
              <w:rPr>
                <w:rFonts w:asciiTheme="majorHAnsi" w:eastAsia="Times New Roman" w:hAnsiTheme="majorHAnsi" w:cs="Times New Roman"/>
                <w:color w:val="000000"/>
                <w:sz w:val="20"/>
                <w:szCs w:val="20"/>
                <w:lang w:eastAsia="en-GB"/>
              </w:rPr>
              <w:t xml:space="preserve"> </w:t>
            </w:r>
            <w:hyperlink r:id="rId20" w:anchor="ntr9-C_2017018SL.01000201-E0009" w:history="1">
              <w:r w:rsidRPr="00AE6E1A">
                <w:rPr>
                  <w:rFonts w:asciiTheme="majorHAnsi" w:eastAsia="Times New Roman" w:hAnsiTheme="majorHAnsi" w:cs="Times New Roman"/>
                  <w:color w:val="0000FF"/>
                  <w:sz w:val="20"/>
                  <w:szCs w:val="20"/>
                  <w:u w:val="single"/>
                  <w:lang w:eastAsia="en-GB"/>
                </w:rPr>
                <w:t> (</w:t>
              </w:r>
              <w:r w:rsidRPr="00AE6E1A">
                <w:rPr>
                  <w:rFonts w:asciiTheme="majorHAnsi" w:eastAsia="Times New Roman" w:hAnsiTheme="majorHAnsi" w:cs="Times New Roman"/>
                  <w:color w:val="0000FF"/>
                  <w:sz w:val="20"/>
                  <w:szCs w:val="20"/>
                  <w:u w:val="single"/>
                  <w:vertAlign w:val="superscript"/>
                  <w:lang w:eastAsia="en-GB"/>
                </w:rPr>
                <w:t>9</w:t>
              </w:r>
              <w:r w:rsidRPr="00AE6E1A">
                <w:rPr>
                  <w:rFonts w:asciiTheme="majorHAnsi" w:eastAsia="Times New Roman" w:hAnsiTheme="majorHAnsi" w:cs="Times New Roman"/>
                  <w:color w:val="0000FF"/>
                  <w:sz w:val="20"/>
                  <w:szCs w:val="20"/>
                  <w:u w:val="single"/>
                  <w:lang w:eastAsia="en-GB"/>
                </w:rPr>
                <w:t>)</w:t>
              </w:r>
            </w:hyperlink>
            <w:r w:rsidRPr="00AE6E1A">
              <w:rPr>
                <w:rFonts w:asciiTheme="majorHAnsi" w:eastAsia="Times New Roman" w:hAnsiTheme="majorHAnsi" w:cs="Times New Roman"/>
                <w:color w:val="000000"/>
                <w:sz w:val="20"/>
                <w:szCs w:val="20"/>
                <w:lang w:eastAsia="en-GB"/>
              </w:rPr>
              <w:t xml:space="preserve"> </w:t>
            </w:r>
            <w:r w:rsidRPr="00AE6E1A">
              <w:rPr>
                <w:rFonts w:asciiTheme="majorHAnsi" w:eastAsia="Times New Roman" w:hAnsiTheme="majorHAnsi" w:cs="Times New Roman"/>
                <w:i/>
                <w:iCs/>
                <w:color w:val="000000"/>
                <w:sz w:val="20"/>
                <w:szCs w:val="20"/>
                <w:lang w:eastAsia="en-GB"/>
              </w:rPr>
              <w:t>.]</w:t>
            </w:r>
            <w:r w:rsidRPr="00AE6E1A">
              <w:rPr>
                <w:rFonts w:asciiTheme="majorHAnsi" w:eastAsia="Times New Roman" w:hAnsiTheme="majorHAnsi" w:cs="Times New Roman"/>
                <w:color w:val="000000"/>
                <w:sz w:val="20"/>
                <w:szCs w:val="20"/>
                <w:lang w:eastAsia="en-GB"/>
              </w:rPr>
              <w:t xml:space="preserve"> </w:t>
            </w:r>
          </w:p>
        </w:tc>
      </w:tr>
    </w:tbl>
    <w:p w14:paraId="08F55400" w14:textId="77777777" w:rsidR="00AE6E1A" w:rsidRDefault="00AE6E1A" w:rsidP="00987C87">
      <w:pPr>
        <w:spacing w:before="240" w:after="120" w:line="240" w:lineRule="auto"/>
        <w:jc w:val="both"/>
        <w:rPr>
          <w:rFonts w:asciiTheme="majorHAnsi" w:eastAsia="Times New Roman" w:hAnsiTheme="majorHAnsi" w:cs="Times New Roman"/>
          <w:b/>
          <w:bCs/>
          <w:color w:val="000000"/>
          <w:lang w:eastAsia="en-GB"/>
        </w:rPr>
      </w:pPr>
    </w:p>
    <w:p w14:paraId="059711E6" w14:textId="77777777" w:rsidR="00987C87" w:rsidRPr="00AE6E1A" w:rsidRDefault="00987C87" w:rsidP="00987C87">
      <w:pPr>
        <w:spacing w:before="240" w:after="120" w:line="240" w:lineRule="auto"/>
        <w:jc w:val="both"/>
        <w:rPr>
          <w:rFonts w:asciiTheme="majorHAnsi" w:eastAsia="Times New Roman" w:hAnsiTheme="majorHAnsi" w:cs="Times New Roman"/>
          <w:b/>
          <w:bCs/>
          <w:color w:val="000000"/>
          <w:lang w:eastAsia="en-GB"/>
        </w:rPr>
      </w:pPr>
      <w:r w:rsidRPr="00AE6E1A">
        <w:rPr>
          <w:rFonts w:asciiTheme="majorHAnsi" w:eastAsia="Times New Roman" w:hAnsiTheme="majorHAnsi" w:cs="Times New Roman"/>
          <w:b/>
          <w:bCs/>
          <w:color w:val="000000"/>
          <w:lang w:eastAsia="en-GB"/>
        </w:rPr>
        <w:t xml:space="preserve">1.   Pogodbenice sporazuma </w:t>
      </w:r>
    </w:p>
    <w:p w14:paraId="059711E7" w14:textId="77777777" w:rsidR="00987C87" w:rsidRDefault="00987C87" w:rsidP="00987C87">
      <w:pPr>
        <w:spacing w:before="120" w:after="0" w:line="240" w:lineRule="auto"/>
        <w:jc w:val="both"/>
        <w:rPr>
          <w:rFonts w:asciiTheme="majorHAnsi" w:eastAsia="Times New Roman" w:hAnsiTheme="majorHAnsi" w:cs="Times New Roman"/>
          <w:color w:val="000000"/>
          <w:lang w:eastAsia="en-GB"/>
        </w:rPr>
      </w:pPr>
      <w:r w:rsidRPr="00AE6E1A">
        <w:rPr>
          <w:rFonts w:asciiTheme="majorHAnsi" w:eastAsia="Times New Roman" w:hAnsiTheme="majorHAnsi" w:cs="Times New Roman"/>
          <w:color w:val="000000"/>
          <w:lang w:eastAsia="en-GB"/>
        </w:rPr>
        <w:t>Sporazum o ustanovitvi skupne preiskovalne skupine so sklenile naslednje pogodbenice:</w:t>
      </w:r>
    </w:p>
    <w:p w14:paraId="25007660" w14:textId="77777777" w:rsidR="00AE6E1A" w:rsidRPr="00AE6E1A" w:rsidRDefault="00AE6E1A" w:rsidP="00987C87">
      <w:pPr>
        <w:spacing w:before="120" w:after="0" w:line="240" w:lineRule="auto"/>
        <w:jc w:val="both"/>
        <w:rPr>
          <w:rFonts w:asciiTheme="majorHAnsi" w:eastAsia="Times New Roman" w:hAnsiTheme="majorHAnsi" w:cs="Times New Roman"/>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20"/>
        <w:gridCol w:w="9006"/>
      </w:tblGrid>
      <w:tr w:rsidR="00987C87" w:rsidRPr="00AE6E1A" w14:paraId="059711EB" w14:textId="77777777" w:rsidTr="00AE6E1A">
        <w:trPr>
          <w:tblCellSpacing w:w="0" w:type="dxa"/>
        </w:trPr>
        <w:tc>
          <w:tcPr>
            <w:tcW w:w="11" w:type="pct"/>
            <w:hideMark/>
          </w:tcPr>
          <w:p w14:paraId="059711E8" w14:textId="65B9A07E" w:rsidR="00987C87" w:rsidRPr="00AE6E1A" w:rsidRDefault="00987C87" w:rsidP="00987C87">
            <w:pPr>
              <w:spacing w:before="120" w:after="0" w:line="240" w:lineRule="auto"/>
              <w:jc w:val="both"/>
              <w:rPr>
                <w:rFonts w:asciiTheme="majorHAnsi" w:eastAsia="Times New Roman" w:hAnsiTheme="majorHAnsi" w:cs="Times New Roman"/>
                <w:color w:val="000000"/>
                <w:lang w:eastAsia="en-GB"/>
              </w:rPr>
            </w:pPr>
          </w:p>
        </w:tc>
        <w:tc>
          <w:tcPr>
            <w:tcW w:w="4989" w:type="pct"/>
            <w:hideMark/>
          </w:tcPr>
          <w:tbl>
            <w:tblPr>
              <w:tblStyle w:val="TableGrid"/>
              <w:tblW w:w="0" w:type="auto"/>
              <w:tblLook w:val="04A0" w:firstRow="1" w:lastRow="0" w:firstColumn="1" w:lastColumn="0" w:noHBand="0" w:noVBand="1"/>
            </w:tblPr>
            <w:tblGrid>
              <w:gridCol w:w="8818"/>
            </w:tblGrid>
            <w:tr w:rsidR="00AE6E1A" w:rsidRPr="00AE6E1A" w14:paraId="02907714" w14:textId="77777777" w:rsidTr="00AE6E1A">
              <w:tc>
                <w:tcPr>
                  <w:tcW w:w="8818" w:type="dxa"/>
                </w:tcPr>
                <w:p w14:paraId="3A75E743" w14:textId="77777777" w:rsidR="00AE6E1A" w:rsidRPr="00AE6E1A" w:rsidRDefault="00AE6E1A" w:rsidP="007A00AD">
                  <w:pPr>
                    <w:spacing w:before="120"/>
                    <w:jc w:val="both"/>
                    <w:rPr>
                      <w:rFonts w:asciiTheme="majorHAnsi" w:eastAsia="Times New Roman" w:hAnsiTheme="majorHAnsi" w:cs="Times New Roman"/>
                      <w:b/>
                      <w:color w:val="000000"/>
                      <w:lang w:eastAsia="en-GB"/>
                    </w:rPr>
                  </w:pPr>
                  <w:r w:rsidRPr="00AE6E1A">
                    <w:rPr>
                      <w:rFonts w:asciiTheme="majorHAnsi" w:eastAsia="Times New Roman" w:hAnsiTheme="majorHAnsi" w:cs="Times New Roman"/>
                      <w:b/>
                      <w:iCs/>
                      <w:color w:val="000000"/>
                      <w:lang w:eastAsia="en-GB"/>
                    </w:rPr>
                    <w:t>1. [Vstavite naziv prve pristojne agencije/uprave države kot pogodbenice sporazuma.]</w:t>
                  </w:r>
                  <w:r w:rsidRPr="00AE6E1A">
                    <w:rPr>
                      <w:rFonts w:asciiTheme="majorHAnsi" w:eastAsia="Times New Roman" w:hAnsiTheme="majorHAnsi" w:cs="Times New Roman"/>
                      <w:b/>
                      <w:color w:val="000000"/>
                      <w:lang w:eastAsia="en-GB"/>
                    </w:rPr>
                    <w:t xml:space="preserve"> </w:t>
                  </w:r>
                </w:p>
                <w:p w14:paraId="5835DA31" w14:textId="77777777" w:rsidR="00AE6E1A" w:rsidRDefault="00AE6E1A" w:rsidP="007A00AD">
                  <w:pPr>
                    <w:spacing w:before="120"/>
                    <w:jc w:val="both"/>
                    <w:rPr>
                      <w:rFonts w:asciiTheme="majorHAnsi" w:eastAsia="Times New Roman" w:hAnsiTheme="majorHAnsi" w:cs="Times New Roman"/>
                      <w:color w:val="000000"/>
                      <w:lang w:eastAsia="en-GB"/>
                    </w:rPr>
                  </w:pPr>
                </w:p>
                <w:p w14:paraId="18DD72F9" w14:textId="39FD0357" w:rsidR="00AE6E1A" w:rsidRPr="00AE6E1A" w:rsidRDefault="00AE6E1A" w:rsidP="007A00AD">
                  <w:pPr>
                    <w:spacing w:before="120"/>
                    <w:jc w:val="both"/>
                    <w:rPr>
                      <w:rFonts w:asciiTheme="majorHAnsi" w:eastAsia="Times New Roman" w:hAnsiTheme="majorHAnsi" w:cs="Times New Roman"/>
                      <w:color w:val="000000"/>
                      <w:lang w:eastAsia="en-GB"/>
                    </w:rPr>
                  </w:pPr>
                </w:p>
              </w:tc>
            </w:tr>
          </w:tbl>
          <w:p w14:paraId="171AED7E" w14:textId="77777777" w:rsidR="00AE6E1A" w:rsidRDefault="00AE6E1A" w:rsidP="00987C87">
            <w:pPr>
              <w:spacing w:before="120" w:after="0" w:line="240" w:lineRule="auto"/>
              <w:jc w:val="both"/>
              <w:rPr>
                <w:rFonts w:asciiTheme="majorHAnsi" w:eastAsia="Times New Roman" w:hAnsiTheme="majorHAnsi" w:cs="Times New Roman"/>
                <w:color w:val="000000"/>
                <w:lang w:eastAsia="en-GB"/>
              </w:rPr>
            </w:pPr>
          </w:p>
          <w:p w14:paraId="22139F57" w14:textId="24597645" w:rsidR="00987C87" w:rsidRDefault="00AE6E1A" w:rsidP="00987C87">
            <w:pPr>
              <w:spacing w:before="120" w:after="0" w:line="240" w:lineRule="auto"/>
              <w:jc w:val="both"/>
              <w:rPr>
                <w:rFonts w:asciiTheme="majorHAnsi" w:eastAsia="Times New Roman" w:hAnsiTheme="majorHAnsi" w:cs="Times New Roman"/>
                <w:color w:val="000000"/>
                <w:lang w:eastAsia="en-GB"/>
              </w:rPr>
            </w:pPr>
            <w:r w:rsidRPr="00AE6E1A">
              <w:rPr>
                <w:rFonts w:asciiTheme="majorHAnsi" w:eastAsia="Times New Roman" w:hAnsiTheme="majorHAnsi" w:cs="Times New Roman"/>
                <w:color w:val="000000"/>
                <w:lang w:eastAsia="en-GB"/>
              </w:rPr>
              <w:t>I</w:t>
            </w:r>
            <w:r w:rsidR="00987C87" w:rsidRPr="00AE6E1A">
              <w:rPr>
                <w:rFonts w:asciiTheme="majorHAnsi" w:eastAsia="Times New Roman" w:hAnsiTheme="majorHAnsi" w:cs="Times New Roman"/>
                <w:color w:val="000000"/>
                <w:lang w:eastAsia="en-GB"/>
              </w:rPr>
              <w:t>n</w:t>
            </w:r>
          </w:p>
          <w:p w14:paraId="059711EA" w14:textId="77777777" w:rsidR="00AE6E1A" w:rsidRPr="00AE6E1A" w:rsidRDefault="00AE6E1A" w:rsidP="00987C87">
            <w:pPr>
              <w:spacing w:before="120" w:after="0" w:line="240" w:lineRule="auto"/>
              <w:jc w:val="both"/>
              <w:rPr>
                <w:rFonts w:asciiTheme="majorHAnsi" w:eastAsia="Times New Roman" w:hAnsiTheme="majorHAnsi" w:cs="Times New Roman"/>
                <w:color w:val="000000"/>
                <w:lang w:eastAsia="en-GB"/>
              </w:rPr>
            </w:pPr>
          </w:p>
        </w:tc>
      </w:tr>
    </w:tbl>
    <w:p w14:paraId="059711EC" w14:textId="77777777" w:rsidR="00987C87" w:rsidRPr="00AE6E1A" w:rsidRDefault="00987C87" w:rsidP="00987C87">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6"/>
        <w:gridCol w:w="9020"/>
      </w:tblGrid>
      <w:tr w:rsidR="00987C87" w:rsidRPr="00AE6E1A" w14:paraId="059711EF" w14:textId="77777777" w:rsidTr="00987C87">
        <w:trPr>
          <w:tblCellSpacing w:w="0" w:type="dxa"/>
        </w:trPr>
        <w:tc>
          <w:tcPr>
            <w:tcW w:w="0" w:type="auto"/>
            <w:hideMark/>
          </w:tcPr>
          <w:p w14:paraId="059711ED" w14:textId="78E6FAE1" w:rsidR="00987C87" w:rsidRPr="00AE6E1A" w:rsidRDefault="00987C87" w:rsidP="00987C87">
            <w:pPr>
              <w:spacing w:before="120" w:after="0" w:line="240" w:lineRule="auto"/>
              <w:jc w:val="both"/>
              <w:rPr>
                <w:rFonts w:asciiTheme="majorHAnsi" w:eastAsia="Times New Roman" w:hAnsiTheme="majorHAnsi" w:cs="Times New Roman"/>
                <w:color w:val="000000"/>
                <w:lang w:eastAsia="en-GB"/>
              </w:rPr>
            </w:pPr>
          </w:p>
        </w:tc>
        <w:tc>
          <w:tcPr>
            <w:tcW w:w="0" w:type="auto"/>
            <w:hideMark/>
          </w:tcPr>
          <w:tbl>
            <w:tblPr>
              <w:tblStyle w:val="TableGrid"/>
              <w:tblW w:w="0" w:type="auto"/>
              <w:tblLook w:val="04A0" w:firstRow="1" w:lastRow="0" w:firstColumn="1" w:lastColumn="0" w:noHBand="0" w:noVBand="1"/>
            </w:tblPr>
            <w:tblGrid>
              <w:gridCol w:w="8839"/>
            </w:tblGrid>
            <w:tr w:rsidR="00AE6E1A" w:rsidRPr="00AE6E1A" w14:paraId="193210D8" w14:textId="77777777" w:rsidTr="00AE6E1A">
              <w:tc>
                <w:tcPr>
                  <w:tcW w:w="8839" w:type="dxa"/>
                </w:tcPr>
                <w:p w14:paraId="5033940E" w14:textId="77777777" w:rsidR="00AE6E1A" w:rsidRDefault="00AE6E1A" w:rsidP="00496506">
                  <w:pPr>
                    <w:spacing w:before="120"/>
                    <w:jc w:val="both"/>
                    <w:rPr>
                      <w:rFonts w:asciiTheme="majorHAnsi" w:eastAsia="Times New Roman" w:hAnsiTheme="majorHAnsi" w:cs="Times New Roman"/>
                      <w:b/>
                      <w:color w:val="000000"/>
                      <w:lang w:eastAsia="en-GB"/>
                    </w:rPr>
                  </w:pPr>
                  <w:r>
                    <w:rPr>
                      <w:rFonts w:asciiTheme="majorHAnsi" w:eastAsia="Times New Roman" w:hAnsiTheme="majorHAnsi" w:cs="Times New Roman"/>
                      <w:b/>
                      <w:iCs/>
                      <w:color w:val="000000"/>
                      <w:lang w:eastAsia="en-GB"/>
                    </w:rPr>
                    <w:t xml:space="preserve">2. </w:t>
                  </w:r>
                  <w:r w:rsidRPr="00AE6E1A">
                    <w:rPr>
                      <w:rFonts w:asciiTheme="majorHAnsi" w:eastAsia="Times New Roman" w:hAnsiTheme="majorHAnsi" w:cs="Times New Roman"/>
                      <w:b/>
                      <w:iCs/>
                      <w:color w:val="000000"/>
                      <w:lang w:eastAsia="en-GB"/>
                    </w:rPr>
                    <w:t>[Vstavite naziv druge pristojne agencije/uprave države kot pogodbenice sporazuma.]</w:t>
                  </w:r>
                  <w:r w:rsidRPr="00AE6E1A">
                    <w:rPr>
                      <w:rFonts w:asciiTheme="majorHAnsi" w:eastAsia="Times New Roman" w:hAnsiTheme="majorHAnsi" w:cs="Times New Roman"/>
                      <w:b/>
                      <w:color w:val="000000"/>
                      <w:lang w:eastAsia="en-GB"/>
                    </w:rPr>
                    <w:t xml:space="preserve"> </w:t>
                  </w:r>
                </w:p>
                <w:p w14:paraId="65C3C2C3" w14:textId="77777777" w:rsidR="00AE6E1A" w:rsidRDefault="00AE6E1A" w:rsidP="00496506">
                  <w:pPr>
                    <w:spacing w:before="120"/>
                    <w:jc w:val="both"/>
                    <w:rPr>
                      <w:rFonts w:asciiTheme="majorHAnsi" w:eastAsia="Times New Roman" w:hAnsiTheme="majorHAnsi" w:cs="Times New Roman"/>
                      <w:b/>
                      <w:color w:val="000000"/>
                      <w:lang w:eastAsia="en-GB"/>
                    </w:rPr>
                  </w:pPr>
                </w:p>
                <w:p w14:paraId="7470747F" w14:textId="59ECCA4F" w:rsidR="00AE6E1A" w:rsidRPr="00AE6E1A" w:rsidRDefault="00AE6E1A" w:rsidP="00496506">
                  <w:pPr>
                    <w:spacing w:before="120"/>
                    <w:jc w:val="both"/>
                    <w:rPr>
                      <w:rFonts w:asciiTheme="majorHAnsi" w:eastAsia="Times New Roman" w:hAnsiTheme="majorHAnsi" w:cs="Times New Roman"/>
                      <w:b/>
                      <w:color w:val="000000"/>
                      <w:lang w:eastAsia="en-GB"/>
                    </w:rPr>
                  </w:pPr>
                </w:p>
              </w:tc>
            </w:tr>
          </w:tbl>
          <w:p w14:paraId="059711EE" w14:textId="521B17E4" w:rsidR="00987C87" w:rsidRPr="00AE6E1A" w:rsidRDefault="00987C87" w:rsidP="00987C87">
            <w:pPr>
              <w:spacing w:before="120" w:after="0" w:line="240" w:lineRule="auto"/>
              <w:jc w:val="both"/>
              <w:rPr>
                <w:rFonts w:asciiTheme="majorHAnsi" w:eastAsia="Times New Roman" w:hAnsiTheme="majorHAnsi" w:cs="Times New Roman"/>
                <w:b/>
                <w:color w:val="000000"/>
                <w:lang w:eastAsia="en-GB"/>
              </w:rPr>
            </w:pPr>
          </w:p>
        </w:tc>
      </w:tr>
    </w:tbl>
    <w:p w14:paraId="059711F0" w14:textId="77777777" w:rsidR="00987C87" w:rsidRPr="00AE6E1A" w:rsidRDefault="00987C87" w:rsidP="00987C87">
      <w:pPr>
        <w:spacing w:before="120" w:after="0" w:line="240" w:lineRule="auto"/>
        <w:jc w:val="both"/>
        <w:rPr>
          <w:rFonts w:asciiTheme="majorHAnsi" w:eastAsia="Times New Roman" w:hAnsiTheme="majorHAnsi" w:cs="Times New Roman"/>
          <w:color w:val="000000"/>
          <w:lang w:eastAsia="en-GB"/>
        </w:rPr>
      </w:pPr>
      <w:proofErr w:type="gramStart"/>
      <w:r w:rsidRPr="00AE6E1A">
        <w:rPr>
          <w:rFonts w:asciiTheme="majorHAnsi" w:eastAsia="Times New Roman" w:hAnsiTheme="majorHAnsi" w:cs="Times New Roman"/>
          <w:color w:val="000000"/>
          <w:lang w:eastAsia="en-GB"/>
        </w:rPr>
        <w:t>Pogodbenice tega sporazuma se lahko s skupnim soglasjem odločijo, da povabijo agencije/uprave drugih držav, da postanejo pogodbenice tega sporazuma.</w:t>
      </w:r>
      <w:proofErr w:type="gramEnd"/>
    </w:p>
    <w:p w14:paraId="7F15A5A1" w14:textId="77777777" w:rsidR="00AE6E1A" w:rsidRDefault="00AE6E1A" w:rsidP="00987C87">
      <w:pPr>
        <w:spacing w:before="240" w:after="120" w:line="240" w:lineRule="auto"/>
        <w:jc w:val="both"/>
        <w:rPr>
          <w:rFonts w:asciiTheme="majorHAnsi" w:eastAsia="Times New Roman" w:hAnsiTheme="majorHAnsi" w:cs="Times New Roman"/>
          <w:b/>
          <w:bCs/>
          <w:color w:val="000000"/>
          <w:lang w:eastAsia="en-GB"/>
        </w:rPr>
      </w:pPr>
    </w:p>
    <w:p w14:paraId="059711F1" w14:textId="77777777" w:rsidR="00987C87" w:rsidRPr="00AE6E1A" w:rsidRDefault="00987C87" w:rsidP="00987C87">
      <w:pPr>
        <w:spacing w:before="240" w:after="120" w:line="240" w:lineRule="auto"/>
        <w:jc w:val="both"/>
        <w:rPr>
          <w:rFonts w:asciiTheme="majorHAnsi" w:eastAsia="Times New Roman" w:hAnsiTheme="majorHAnsi" w:cs="Times New Roman"/>
          <w:b/>
          <w:bCs/>
          <w:color w:val="000000"/>
          <w:lang w:eastAsia="en-GB"/>
        </w:rPr>
      </w:pPr>
      <w:r w:rsidRPr="00AE6E1A">
        <w:rPr>
          <w:rFonts w:asciiTheme="majorHAnsi" w:eastAsia="Times New Roman" w:hAnsiTheme="majorHAnsi" w:cs="Times New Roman"/>
          <w:b/>
          <w:bCs/>
          <w:color w:val="000000"/>
          <w:lang w:eastAsia="en-GB"/>
        </w:rPr>
        <w:t xml:space="preserve">2.   Namen </w:t>
      </w:r>
    </w:p>
    <w:p w14:paraId="059711F2" w14:textId="77777777" w:rsidR="00987C87" w:rsidRPr="00AE6E1A" w:rsidRDefault="00987C87" w:rsidP="00987C87">
      <w:pPr>
        <w:spacing w:before="120" w:after="0" w:line="240" w:lineRule="auto"/>
        <w:jc w:val="both"/>
        <w:rPr>
          <w:rFonts w:asciiTheme="majorHAnsi" w:eastAsia="Times New Roman" w:hAnsiTheme="majorHAnsi" w:cs="Times New Roman"/>
          <w:color w:val="000000"/>
          <w:lang w:eastAsia="en-GB"/>
        </w:rPr>
      </w:pPr>
      <w:r w:rsidRPr="00AE6E1A">
        <w:rPr>
          <w:rFonts w:asciiTheme="majorHAnsi" w:eastAsia="Times New Roman" w:hAnsiTheme="majorHAnsi" w:cs="Times New Roman"/>
          <w:color w:val="000000"/>
          <w:lang w:eastAsia="en-GB"/>
        </w:rPr>
        <w:t>Ta sporazum ureja ustanovitev skupne preiskovalne skupine za naslednje namene:</w:t>
      </w:r>
    </w:p>
    <w:tbl>
      <w:tblPr>
        <w:tblStyle w:val="TableGrid"/>
        <w:tblW w:w="0" w:type="auto"/>
        <w:tblLook w:val="04A0" w:firstRow="1" w:lastRow="0" w:firstColumn="1" w:lastColumn="0" w:noHBand="0" w:noVBand="1"/>
      </w:tblPr>
      <w:tblGrid>
        <w:gridCol w:w="9242"/>
      </w:tblGrid>
      <w:tr w:rsidR="00AE6E1A" w:rsidRPr="00AE6E1A" w14:paraId="795FE260" w14:textId="77777777" w:rsidTr="00CF7854">
        <w:trPr>
          <w:trHeight w:val="2443"/>
        </w:trPr>
        <w:tc>
          <w:tcPr>
            <w:tcW w:w="9242" w:type="dxa"/>
          </w:tcPr>
          <w:p w14:paraId="667E4714" w14:textId="77777777" w:rsidR="00AE6E1A" w:rsidRPr="00AE6E1A" w:rsidRDefault="00AE6E1A" w:rsidP="0035762A">
            <w:pPr>
              <w:spacing w:before="120"/>
              <w:jc w:val="both"/>
              <w:rPr>
                <w:rFonts w:asciiTheme="majorHAnsi" w:eastAsia="Times New Roman" w:hAnsiTheme="majorHAnsi" w:cs="Times New Roman"/>
                <w:b/>
                <w:color w:val="000000"/>
                <w:lang w:eastAsia="en-GB"/>
              </w:rPr>
            </w:pPr>
            <w:r w:rsidRPr="00AE6E1A">
              <w:rPr>
                <w:rFonts w:asciiTheme="majorHAnsi" w:eastAsia="Times New Roman" w:hAnsiTheme="majorHAnsi" w:cs="Times New Roman"/>
                <w:b/>
                <w:iCs/>
                <w:color w:val="000000"/>
                <w:lang w:eastAsia="en-GB"/>
              </w:rPr>
              <w:lastRenderedPageBreak/>
              <w:t>[Vstavite opis konkretnega namena zadevne skupne preiskovalne skupine.</w:t>
            </w:r>
            <w:r w:rsidRPr="00AE6E1A">
              <w:rPr>
                <w:rFonts w:asciiTheme="majorHAnsi" w:eastAsia="Times New Roman" w:hAnsiTheme="majorHAnsi" w:cs="Times New Roman"/>
                <w:b/>
                <w:color w:val="000000"/>
                <w:lang w:eastAsia="en-GB"/>
              </w:rPr>
              <w:t xml:space="preserve"> </w:t>
            </w:r>
          </w:p>
          <w:p w14:paraId="1579C72D" w14:textId="77777777" w:rsidR="00AE6E1A" w:rsidRPr="00AE6E1A" w:rsidRDefault="00AE6E1A" w:rsidP="0035762A">
            <w:pPr>
              <w:spacing w:before="120"/>
              <w:jc w:val="both"/>
              <w:rPr>
                <w:rFonts w:asciiTheme="majorHAnsi" w:eastAsia="Times New Roman" w:hAnsiTheme="majorHAnsi" w:cs="Times New Roman"/>
                <w:color w:val="000000"/>
                <w:lang w:eastAsia="en-GB"/>
              </w:rPr>
            </w:pPr>
            <w:r w:rsidRPr="00AE6E1A">
              <w:rPr>
                <w:rFonts w:asciiTheme="majorHAnsi" w:eastAsia="Times New Roman" w:hAnsiTheme="majorHAnsi" w:cs="Times New Roman"/>
                <w:i/>
                <w:iCs/>
                <w:color w:val="000000"/>
                <w:lang w:eastAsia="en-GB"/>
              </w:rPr>
              <w:t>Ta opis mora vključevati okoliščine kaznivega dejanja ali kaznivih dejanj, ki se preiskujejo v zadevnih državah (datum, kraj, vrsta dejanj), in, če je primerno, navedbo nacionalnih postopkov v teku. Navedbo osebnih podatkov, povezanih s primerom, je treba omejiti na minimum.</w:t>
            </w:r>
            <w:r w:rsidRPr="00AE6E1A">
              <w:rPr>
                <w:rFonts w:asciiTheme="majorHAnsi" w:eastAsia="Times New Roman" w:hAnsiTheme="majorHAnsi" w:cs="Times New Roman"/>
                <w:color w:val="000000"/>
                <w:lang w:eastAsia="en-GB"/>
              </w:rPr>
              <w:t xml:space="preserve"> </w:t>
            </w:r>
          </w:p>
          <w:p w14:paraId="57862719" w14:textId="77777777" w:rsidR="00AE6E1A" w:rsidRDefault="00AE6E1A" w:rsidP="0035762A">
            <w:pPr>
              <w:spacing w:before="120"/>
              <w:jc w:val="both"/>
              <w:rPr>
                <w:rFonts w:asciiTheme="majorHAnsi" w:eastAsia="Times New Roman" w:hAnsiTheme="majorHAnsi" w:cs="Times New Roman"/>
                <w:color w:val="000000"/>
                <w:lang w:eastAsia="en-GB"/>
              </w:rPr>
            </w:pPr>
            <w:r w:rsidRPr="00AE6E1A">
              <w:rPr>
                <w:rFonts w:asciiTheme="majorHAnsi" w:eastAsia="Times New Roman" w:hAnsiTheme="majorHAnsi" w:cs="Times New Roman"/>
                <w:i/>
                <w:iCs/>
                <w:color w:val="000000"/>
                <w:lang w:eastAsia="en-GB"/>
              </w:rPr>
              <w:t>V tem delu lahko tudi na kratko opišete cilje skupne preiskovalne skupine (vključno z npr. zbiranjem dokazov, usklajenim prijetjem osumljencev, zamrznitvijo sredstev …). V zvezi s tem bi morale pogodbenice razmisliti tudi o začetku in dokončanju finančne preiskave, kar naj bi bil eden od ciljev skupne preiskovalne skupine</w:t>
            </w:r>
            <w:r w:rsidRPr="00AE6E1A">
              <w:rPr>
                <w:rFonts w:asciiTheme="majorHAnsi" w:eastAsia="Times New Roman" w:hAnsiTheme="majorHAnsi" w:cs="Times New Roman"/>
                <w:color w:val="000000"/>
                <w:lang w:eastAsia="en-GB"/>
              </w:rPr>
              <w:t xml:space="preserve"> </w:t>
            </w:r>
            <w:hyperlink r:id="rId21" w:anchor="ntr10-C_2017018SL.01000201-E0010" w:history="1">
              <w:r w:rsidRPr="00AE6E1A">
                <w:rPr>
                  <w:rFonts w:asciiTheme="majorHAnsi" w:eastAsia="Times New Roman" w:hAnsiTheme="majorHAnsi" w:cs="Times New Roman"/>
                  <w:color w:val="0000FF"/>
                  <w:u w:val="single"/>
                  <w:lang w:eastAsia="en-GB"/>
                </w:rPr>
                <w:t> (</w:t>
              </w:r>
              <w:r w:rsidRPr="00AE6E1A">
                <w:rPr>
                  <w:rFonts w:asciiTheme="majorHAnsi" w:eastAsia="Times New Roman" w:hAnsiTheme="majorHAnsi" w:cs="Times New Roman"/>
                  <w:color w:val="0000FF"/>
                  <w:u w:val="single"/>
                  <w:vertAlign w:val="superscript"/>
                  <w:lang w:eastAsia="en-GB"/>
                </w:rPr>
                <w:t>10</w:t>
              </w:r>
              <w:r w:rsidRPr="00AE6E1A">
                <w:rPr>
                  <w:rFonts w:asciiTheme="majorHAnsi" w:eastAsia="Times New Roman" w:hAnsiTheme="majorHAnsi" w:cs="Times New Roman"/>
                  <w:color w:val="0000FF"/>
                  <w:u w:val="single"/>
                  <w:lang w:eastAsia="en-GB"/>
                </w:rPr>
                <w:t>)</w:t>
              </w:r>
            </w:hyperlink>
            <w:r w:rsidRPr="00AE6E1A">
              <w:rPr>
                <w:rFonts w:asciiTheme="majorHAnsi" w:eastAsia="Times New Roman" w:hAnsiTheme="majorHAnsi" w:cs="Times New Roman"/>
                <w:color w:val="000000"/>
                <w:lang w:eastAsia="en-GB"/>
              </w:rPr>
              <w:t xml:space="preserve"> </w:t>
            </w:r>
            <w:r w:rsidRPr="00AE6E1A">
              <w:rPr>
                <w:rFonts w:asciiTheme="majorHAnsi" w:eastAsia="Times New Roman" w:hAnsiTheme="majorHAnsi" w:cs="Times New Roman"/>
                <w:i/>
                <w:iCs/>
                <w:color w:val="000000"/>
                <w:lang w:eastAsia="en-GB"/>
              </w:rPr>
              <w:t>.]</w:t>
            </w:r>
            <w:r w:rsidRPr="00AE6E1A">
              <w:rPr>
                <w:rFonts w:asciiTheme="majorHAnsi" w:eastAsia="Times New Roman" w:hAnsiTheme="majorHAnsi" w:cs="Times New Roman"/>
                <w:color w:val="000000"/>
                <w:lang w:eastAsia="en-GB"/>
              </w:rPr>
              <w:t xml:space="preserve"> </w:t>
            </w:r>
          </w:p>
          <w:p w14:paraId="5096BE4D" w14:textId="77777777" w:rsidR="00AE6E1A" w:rsidRDefault="00AE6E1A" w:rsidP="0035762A">
            <w:pPr>
              <w:spacing w:before="120"/>
              <w:jc w:val="both"/>
              <w:rPr>
                <w:rFonts w:asciiTheme="majorHAnsi" w:eastAsia="Times New Roman" w:hAnsiTheme="majorHAnsi" w:cs="Times New Roman"/>
                <w:color w:val="000000"/>
                <w:lang w:eastAsia="en-GB"/>
              </w:rPr>
            </w:pPr>
          </w:p>
          <w:p w14:paraId="420F701B" w14:textId="77777777" w:rsidR="00AE6E1A" w:rsidRDefault="00AE6E1A" w:rsidP="0035762A">
            <w:pPr>
              <w:spacing w:before="120"/>
              <w:jc w:val="both"/>
              <w:rPr>
                <w:rFonts w:asciiTheme="majorHAnsi" w:eastAsia="Times New Roman" w:hAnsiTheme="majorHAnsi" w:cs="Times New Roman"/>
                <w:color w:val="000000"/>
                <w:lang w:eastAsia="en-GB"/>
              </w:rPr>
            </w:pPr>
          </w:p>
          <w:p w14:paraId="0B87F21C" w14:textId="7BDAB4F4" w:rsidR="00AE6E1A" w:rsidRPr="00AE6E1A" w:rsidRDefault="00AE6E1A" w:rsidP="0035762A">
            <w:pPr>
              <w:spacing w:before="120"/>
              <w:jc w:val="both"/>
              <w:rPr>
                <w:rFonts w:asciiTheme="majorHAnsi" w:eastAsia="Times New Roman" w:hAnsiTheme="majorHAnsi" w:cs="Times New Roman"/>
                <w:b/>
                <w:color w:val="000000"/>
                <w:lang w:eastAsia="en-GB"/>
              </w:rPr>
            </w:pPr>
          </w:p>
        </w:tc>
      </w:tr>
    </w:tbl>
    <w:p w14:paraId="654C975E" w14:textId="77777777" w:rsidR="00AE6E1A" w:rsidRPr="002E2D96" w:rsidRDefault="00AE6E1A" w:rsidP="00987C87">
      <w:pPr>
        <w:spacing w:before="240" w:after="120" w:line="240" w:lineRule="auto"/>
        <w:jc w:val="both"/>
        <w:rPr>
          <w:rFonts w:asciiTheme="majorHAnsi" w:eastAsia="Times New Roman" w:hAnsiTheme="majorHAnsi" w:cs="Times New Roman"/>
          <w:b/>
          <w:bCs/>
          <w:color w:val="000000"/>
          <w:lang w:eastAsia="en-GB"/>
        </w:rPr>
      </w:pPr>
    </w:p>
    <w:p w14:paraId="059711F6" w14:textId="77777777" w:rsidR="00987C87" w:rsidRPr="00AE6E1A" w:rsidRDefault="00987C87" w:rsidP="00987C87">
      <w:pPr>
        <w:spacing w:before="240" w:after="120" w:line="240" w:lineRule="auto"/>
        <w:jc w:val="both"/>
        <w:rPr>
          <w:rFonts w:asciiTheme="majorHAnsi" w:eastAsia="Times New Roman" w:hAnsiTheme="majorHAnsi" w:cs="Times New Roman"/>
          <w:b/>
          <w:bCs/>
          <w:color w:val="000000"/>
          <w:lang w:val="nl-NL" w:eastAsia="en-GB"/>
        </w:rPr>
      </w:pPr>
      <w:r w:rsidRPr="00AE6E1A">
        <w:rPr>
          <w:rFonts w:asciiTheme="majorHAnsi" w:eastAsia="Times New Roman" w:hAnsiTheme="majorHAnsi" w:cs="Times New Roman"/>
          <w:b/>
          <w:bCs/>
          <w:color w:val="000000"/>
          <w:lang w:val="nl-NL" w:eastAsia="en-GB"/>
        </w:rPr>
        <w:t xml:space="preserve">3.   Obdobje, v katerem velja ta sporazum </w:t>
      </w:r>
    </w:p>
    <w:p w14:paraId="059711F7" w14:textId="77777777" w:rsidR="00987C87" w:rsidRPr="00AE6E1A" w:rsidRDefault="00987C87" w:rsidP="00987C87">
      <w:pPr>
        <w:spacing w:before="120" w:after="0" w:line="240" w:lineRule="auto"/>
        <w:jc w:val="both"/>
        <w:rPr>
          <w:rFonts w:asciiTheme="majorHAnsi" w:eastAsia="Times New Roman" w:hAnsiTheme="majorHAnsi" w:cs="Times New Roman"/>
          <w:color w:val="000000"/>
          <w:lang w:val="nl-NL" w:eastAsia="en-GB"/>
        </w:rPr>
      </w:pPr>
      <w:r w:rsidRPr="00AE6E1A">
        <w:rPr>
          <w:rFonts w:asciiTheme="majorHAnsi" w:eastAsia="Times New Roman" w:hAnsiTheme="majorHAnsi" w:cs="Times New Roman"/>
          <w:color w:val="000000"/>
          <w:lang w:val="nl-NL" w:eastAsia="en-GB"/>
        </w:rPr>
        <w:t xml:space="preserve">Pogodbenice se strinjajo, da bo skupna preiskovalna skupina delovala </w:t>
      </w:r>
      <w:r w:rsidRPr="00AE6E1A">
        <w:rPr>
          <w:rFonts w:asciiTheme="majorHAnsi" w:eastAsia="Times New Roman" w:hAnsiTheme="majorHAnsi" w:cs="Times New Roman"/>
          <w:i/>
          <w:iCs/>
          <w:color w:val="000000"/>
          <w:lang w:val="nl-NL" w:eastAsia="en-GB"/>
        </w:rPr>
        <w:t>[navesti trajanje delovanja]</w:t>
      </w:r>
      <w:r w:rsidRPr="00AE6E1A">
        <w:rPr>
          <w:rFonts w:asciiTheme="majorHAnsi" w:eastAsia="Times New Roman" w:hAnsiTheme="majorHAnsi" w:cs="Times New Roman"/>
          <w:color w:val="000000"/>
          <w:lang w:val="nl-NL" w:eastAsia="en-GB"/>
        </w:rPr>
        <w:t xml:space="preserve"> od začetka veljavnosti tega sporazuma.</w:t>
      </w:r>
    </w:p>
    <w:p w14:paraId="059711F8" w14:textId="77777777" w:rsidR="00987C87" w:rsidRDefault="00987C87" w:rsidP="00987C87">
      <w:pPr>
        <w:spacing w:before="120" w:after="0" w:line="240" w:lineRule="auto"/>
        <w:jc w:val="both"/>
        <w:rPr>
          <w:rFonts w:asciiTheme="majorHAnsi" w:eastAsia="Times New Roman" w:hAnsiTheme="majorHAnsi" w:cs="Times New Roman"/>
          <w:color w:val="000000"/>
          <w:lang w:val="nl-NL" w:eastAsia="en-GB"/>
        </w:rPr>
      </w:pPr>
      <w:r w:rsidRPr="00AE6E1A">
        <w:rPr>
          <w:rFonts w:asciiTheme="majorHAnsi" w:eastAsia="Times New Roman" w:hAnsiTheme="majorHAnsi" w:cs="Times New Roman"/>
          <w:color w:val="000000"/>
          <w:lang w:val="nl-NL" w:eastAsia="en-GB"/>
        </w:rPr>
        <w:t xml:space="preserve">Ta sporazum začne veljati, ko </w:t>
      </w:r>
      <w:proofErr w:type="gramStart"/>
      <w:r w:rsidRPr="00AE6E1A">
        <w:rPr>
          <w:rFonts w:asciiTheme="majorHAnsi" w:eastAsia="Times New Roman" w:hAnsiTheme="majorHAnsi" w:cs="Times New Roman"/>
          <w:color w:val="000000"/>
          <w:lang w:val="nl-NL" w:eastAsia="en-GB"/>
        </w:rPr>
        <w:t>ga</w:t>
      </w:r>
      <w:proofErr w:type="gramEnd"/>
      <w:r w:rsidRPr="00AE6E1A">
        <w:rPr>
          <w:rFonts w:asciiTheme="majorHAnsi" w:eastAsia="Times New Roman" w:hAnsiTheme="majorHAnsi" w:cs="Times New Roman"/>
          <w:color w:val="000000"/>
          <w:lang w:val="nl-NL" w:eastAsia="en-GB"/>
        </w:rPr>
        <w:t xml:space="preserve"> podpiše zadnja pogodbenica, sodelujoča v skupni preiskovalni skupini. To obdobje se lahko podaljša po medsebojnem dogovoru pogodbenic.</w:t>
      </w:r>
    </w:p>
    <w:p w14:paraId="4657F001" w14:textId="77777777" w:rsidR="00AE6E1A" w:rsidRPr="00AE6E1A" w:rsidRDefault="00AE6E1A" w:rsidP="00987C87">
      <w:pPr>
        <w:spacing w:before="120" w:after="0" w:line="240" w:lineRule="auto"/>
        <w:jc w:val="both"/>
        <w:rPr>
          <w:rFonts w:asciiTheme="majorHAnsi" w:eastAsia="Times New Roman" w:hAnsiTheme="majorHAnsi" w:cs="Times New Roman"/>
          <w:color w:val="000000"/>
          <w:lang w:val="nl-NL" w:eastAsia="en-GB"/>
        </w:rPr>
      </w:pPr>
    </w:p>
    <w:p w14:paraId="059711F9" w14:textId="77777777" w:rsidR="00987C87" w:rsidRPr="00AE6E1A" w:rsidRDefault="00987C87" w:rsidP="00987C87">
      <w:pPr>
        <w:spacing w:before="240" w:after="120" w:line="240" w:lineRule="auto"/>
        <w:jc w:val="both"/>
        <w:rPr>
          <w:rFonts w:asciiTheme="majorHAnsi" w:eastAsia="Times New Roman" w:hAnsiTheme="majorHAnsi" w:cs="Times New Roman"/>
          <w:b/>
          <w:bCs/>
          <w:color w:val="000000"/>
          <w:lang w:val="nl-NL" w:eastAsia="en-GB"/>
        </w:rPr>
      </w:pPr>
      <w:r w:rsidRPr="00AE6E1A">
        <w:rPr>
          <w:rFonts w:asciiTheme="majorHAnsi" w:eastAsia="Times New Roman" w:hAnsiTheme="majorHAnsi" w:cs="Times New Roman"/>
          <w:b/>
          <w:bCs/>
          <w:color w:val="000000"/>
          <w:lang w:val="nl-NL" w:eastAsia="en-GB"/>
        </w:rPr>
        <w:t xml:space="preserve">4.   Države, v katerih bo delovala skupna preiskovalna skupina </w:t>
      </w:r>
    </w:p>
    <w:p w14:paraId="059711FA" w14:textId="77777777" w:rsidR="00987C87" w:rsidRPr="00AE6E1A" w:rsidRDefault="00987C87" w:rsidP="00987C87">
      <w:pPr>
        <w:spacing w:before="120" w:after="0" w:line="240" w:lineRule="auto"/>
        <w:jc w:val="both"/>
        <w:rPr>
          <w:rFonts w:asciiTheme="majorHAnsi" w:eastAsia="Times New Roman" w:hAnsiTheme="majorHAnsi" w:cs="Times New Roman"/>
          <w:color w:val="000000"/>
          <w:lang w:val="nl-NL" w:eastAsia="en-GB"/>
        </w:rPr>
      </w:pPr>
      <w:r w:rsidRPr="00AE6E1A">
        <w:rPr>
          <w:rFonts w:asciiTheme="majorHAnsi" w:eastAsia="Times New Roman" w:hAnsiTheme="majorHAnsi" w:cs="Times New Roman"/>
          <w:color w:val="000000"/>
          <w:lang w:val="nl-NL" w:eastAsia="en-GB"/>
        </w:rPr>
        <w:t>Skupna preiskovalna skupina bo delovala v državah, ki so pogodbenice tega sporazuma.</w:t>
      </w:r>
    </w:p>
    <w:p w14:paraId="059711FB" w14:textId="77777777" w:rsidR="00987C87" w:rsidRPr="00AE6E1A" w:rsidRDefault="00987C87" w:rsidP="00987C87">
      <w:pPr>
        <w:spacing w:before="120" w:after="0" w:line="240" w:lineRule="auto"/>
        <w:jc w:val="both"/>
        <w:rPr>
          <w:rFonts w:asciiTheme="majorHAnsi" w:eastAsia="Times New Roman" w:hAnsiTheme="majorHAnsi" w:cs="Times New Roman"/>
          <w:color w:val="000000"/>
          <w:lang w:val="nl-NL" w:eastAsia="en-GB"/>
        </w:rPr>
      </w:pPr>
      <w:proofErr w:type="gramStart"/>
      <w:r w:rsidRPr="00AE6E1A">
        <w:rPr>
          <w:rFonts w:asciiTheme="majorHAnsi" w:eastAsia="Times New Roman" w:hAnsiTheme="majorHAnsi" w:cs="Times New Roman"/>
          <w:color w:val="000000"/>
          <w:lang w:val="nl-NL" w:eastAsia="en-GB"/>
        </w:rPr>
        <w:t>skupina</w:t>
      </w:r>
      <w:proofErr w:type="gramEnd"/>
      <w:r w:rsidRPr="00AE6E1A">
        <w:rPr>
          <w:rFonts w:asciiTheme="majorHAnsi" w:eastAsia="Times New Roman" w:hAnsiTheme="majorHAnsi" w:cs="Times New Roman"/>
          <w:color w:val="000000"/>
          <w:lang w:val="nl-NL" w:eastAsia="en-GB"/>
        </w:rPr>
        <w:t xml:space="preserve"> bo izvajala svoje dejavnosti v skladu s predpisi države, v kateri bo v določenem obdobju delovala.</w:t>
      </w:r>
    </w:p>
    <w:p w14:paraId="369F1DB2" w14:textId="77777777" w:rsidR="00AE6E1A" w:rsidRDefault="00AE6E1A" w:rsidP="00987C87">
      <w:pPr>
        <w:spacing w:before="240" w:after="120" w:line="240" w:lineRule="auto"/>
        <w:jc w:val="both"/>
        <w:rPr>
          <w:rFonts w:asciiTheme="majorHAnsi" w:eastAsia="Times New Roman" w:hAnsiTheme="majorHAnsi" w:cs="Times New Roman"/>
          <w:b/>
          <w:bCs/>
          <w:color w:val="000000"/>
          <w:lang w:val="nl-NL" w:eastAsia="en-GB"/>
        </w:rPr>
      </w:pPr>
    </w:p>
    <w:p w14:paraId="059711FC" w14:textId="77777777" w:rsidR="00987C87" w:rsidRPr="00AE6E1A" w:rsidRDefault="00987C87" w:rsidP="00987C87">
      <w:pPr>
        <w:spacing w:before="240" w:after="120" w:line="240" w:lineRule="auto"/>
        <w:jc w:val="both"/>
        <w:rPr>
          <w:rFonts w:asciiTheme="majorHAnsi" w:eastAsia="Times New Roman" w:hAnsiTheme="majorHAnsi" w:cs="Times New Roman"/>
          <w:b/>
          <w:bCs/>
          <w:color w:val="000000"/>
          <w:lang w:val="nl-NL" w:eastAsia="en-GB"/>
        </w:rPr>
      </w:pPr>
      <w:r w:rsidRPr="00AE6E1A">
        <w:rPr>
          <w:rFonts w:asciiTheme="majorHAnsi" w:eastAsia="Times New Roman" w:hAnsiTheme="majorHAnsi" w:cs="Times New Roman"/>
          <w:b/>
          <w:bCs/>
          <w:color w:val="000000"/>
          <w:lang w:val="nl-NL" w:eastAsia="en-GB"/>
        </w:rPr>
        <w:t xml:space="preserve">5.   Vodja/vodje skupne preiskovalne skupine </w:t>
      </w:r>
    </w:p>
    <w:p w14:paraId="059711FD" w14:textId="77777777" w:rsidR="00987C87" w:rsidRPr="00AE6E1A" w:rsidRDefault="00987C87" w:rsidP="00987C87">
      <w:pPr>
        <w:spacing w:before="120" w:after="0" w:line="240" w:lineRule="auto"/>
        <w:jc w:val="both"/>
        <w:rPr>
          <w:rFonts w:asciiTheme="majorHAnsi" w:eastAsia="Times New Roman" w:hAnsiTheme="majorHAnsi" w:cs="Times New Roman"/>
          <w:color w:val="000000"/>
          <w:lang w:val="nl-NL" w:eastAsia="en-GB"/>
        </w:rPr>
      </w:pPr>
      <w:r w:rsidRPr="00AE6E1A">
        <w:rPr>
          <w:rFonts w:asciiTheme="majorHAnsi" w:eastAsia="Times New Roman" w:hAnsiTheme="majorHAnsi" w:cs="Times New Roman"/>
          <w:color w:val="000000"/>
          <w:lang w:val="nl-NL" w:eastAsia="en-GB"/>
        </w:rPr>
        <w:t>Vodje skupine so predstavniki pristojnih organov, ki sodelujejo pri preiskovanju kaznivih dejanj, iz držav, v katerih skupina deluje v določenem obdobju; pod njihovim vodstvom člani skupne preiskovalne skupine opravljajo svoje naloge.</w:t>
      </w:r>
    </w:p>
    <w:p w14:paraId="059711FE" w14:textId="77777777" w:rsidR="00987C87" w:rsidRPr="00AE6E1A" w:rsidRDefault="00987C87" w:rsidP="00987C87">
      <w:pPr>
        <w:spacing w:before="120" w:after="0" w:line="240" w:lineRule="auto"/>
        <w:jc w:val="both"/>
        <w:rPr>
          <w:rFonts w:asciiTheme="majorHAnsi" w:eastAsia="Times New Roman" w:hAnsiTheme="majorHAnsi" w:cs="Times New Roman"/>
          <w:color w:val="000000"/>
          <w:lang w:val="nl-NL" w:eastAsia="en-GB"/>
        </w:rPr>
      </w:pPr>
      <w:r w:rsidRPr="00AE6E1A">
        <w:rPr>
          <w:rFonts w:asciiTheme="majorHAnsi" w:eastAsia="Times New Roman" w:hAnsiTheme="majorHAnsi" w:cs="Times New Roman"/>
          <w:color w:val="000000"/>
          <w:lang w:val="nl-NL" w:eastAsia="en-GB"/>
        </w:rPr>
        <w:t>Pogodbenice so za vodje preiskovalne skupine imenovale naslednje osebe:</w:t>
      </w:r>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2441"/>
        <w:gridCol w:w="2752"/>
        <w:gridCol w:w="2535"/>
        <w:gridCol w:w="1328"/>
      </w:tblGrid>
      <w:tr w:rsidR="00987C87" w:rsidRPr="00AE6E1A" w14:paraId="05971203" w14:textId="77777777" w:rsidTr="00987C87">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059711FF" w14:textId="77777777" w:rsidR="00987C87" w:rsidRPr="00AE6E1A" w:rsidRDefault="00987C87" w:rsidP="00987C87">
            <w:pPr>
              <w:spacing w:before="60" w:after="60" w:line="240" w:lineRule="auto"/>
              <w:ind w:right="195"/>
              <w:jc w:val="center"/>
              <w:rPr>
                <w:rFonts w:asciiTheme="majorHAnsi" w:eastAsia="Times New Roman" w:hAnsiTheme="majorHAnsi" w:cs="Times New Roman"/>
                <w:b/>
                <w:bCs/>
                <w:color w:val="000000"/>
                <w:lang w:eastAsia="en-GB"/>
              </w:rPr>
            </w:pPr>
            <w:r w:rsidRPr="00AE6E1A">
              <w:rPr>
                <w:rFonts w:asciiTheme="majorHAnsi" w:eastAsia="Times New Roman" w:hAnsiTheme="majorHAnsi" w:cs="Times New Roman"/>
                <w:b/>
                <w:bCs/>
                <w:color w:val="000000"/>
                <w:lang w:eastAsia="en-GB"/>
              </w:rPr>
              <w:t>Ime in priimek</w:t>
            </w:r>
          </w:p>
        </w:tc>
        <w:tc>
          <w:tcPr>
            <w:tcW w:w="0" w:type="auto"/>
            <w:tcBorders>
              <w:top w:val="single" w:sz="6" w:space="0" w:color="000000"/>
              <w:left w:val="single" w:sz="6" w:space="0" w:color="000000"/>
              <w:bottom w:val="single" w:sz="6" w:space="0" w:color="000000"/>
              <w:right w:val="single" w:sz="6" w:space="0" w:color="000000"/>
            </w:tcBorders>
            <w:hideMark/>
          </w:tcPr>
          <w:p w14:paraId="05971200" w14:textId="77777777" w:rsidR="00987C87" w:rsidRPr="00AE6E1A" w:rsidRDefault="00987C87" w:rsidP="00987C87">
            <w:pPr>
              <w:spacing w:before="60" w:after="60" w:line="240" w:lineRule="auto"/>
              <w:ind w:right="195"/>
              <w:jc w:val="center"/>
              <w:rPr>
                <w:rFonts w:asciiTheme="majorHAnsi" w:eastAsia="Times New Roman" w:hAnsiTheme="majorHAnsi" w:cs="Times New Roman"/>
                <w:b/>
                <w:bCs/>
                <w:color w:val="000000"/>
                <w:lang w:eastAsia="en-GB"/>
              </w:rPr>
            </w:pPr>
            <w:r w:rsidRPr="00AE6E1A">
              <w:rPr>
                <w:rFonts w:asciiTheme="majorHAnsi" w:eastAsia="Times New Roman" w:hAnsiTheme="majorHAnsi" w:cs="Times New Roman"/>
                <w:b/>
                <w:bCs/>
                <w:color w:val="000000"/>
                <w:lang w:eastAsia="en-GB"/>
              </w:rPr>
              <w:t>Funkcija/položaj</w:t>
            </w:r>
          </w:p>
        </w:tc>
        <w:tc>
          <w:tcPr>
            <w:tcW w:w="0" w:type="auto"/>
            <w:tcBorders>
              <w:top w:val="single" w:sz="6" w:space="0" w:color="000000"/>
              <w:left w:val="single" w:sz="6" w:space="0" w:color="000000"/>
              <w:bottom w:val="single" w:sz="6" w:space="0" w:color="000000"/>
              <w:right w:val="single" w:sz="6" w:space="0" w:color="000000"/>
            </w:tcBorders>
            <w:hideMark/>
          </w:tcPr>
          <w:p w14:paraId="05971201" w14:textId="77777777" w:rsidR="00987C87" w:rsidRPr="00AE6E1A" w:rsidRDefault="00987C87" w:rsidP="00987C87">
            <w:pPr>
              <w:spacing w:before="60" w:after="60" w:line="240" w:lineRule="auto"/>
              <w:ind w:right="195"/>
              <w:jc w:val="center"/>
              <w:rPr>
                <w:rFonts w:asciiTheme="majorHAnsi" w:eastAsia="Times New Roman" w:hAnsiTheme="majorHAnsi" w:cs="Times New Roman"/>
                <w:b/>
                <w:bCs/>
                <w:color w:val="000000"/>
                <w:lang w:eastAsia="en-GB"/>
              </w:rPr>
            </w:pPr>
            <w:r w:rsidRPr="00AE6E1A">
              <w:rPr>
                <w:rFonts w:asciiTheme="majorHAnsi" w:eastAsia="Times New Roman" w:hAnsiTheme="majorHAnsi" w:cs="Times New Roman"/>
                <w:b/>
                <w:bCs/>
                <w:color w:val="000000"/>
                <w:lang w:eastAsia="en-GB"/>
              </w:rPr>
              <w:t>Organ/agencija</w:t>
            </w:r>
          </w:p>
        </w:tc>
        <w:tc>
          <w:tcPr>
            <w:tcW w:w="0" w:type="auto"/>
            <w:tcBorders>
              <w:top w:val="single" w:sz="6" w:space="0" w:color="000000"/>
              <w:left w:val="single" w:sz="6" w:space="0" w:color="000000"/>
              <w:bottom w:val="single" w:sz="6" w:space="0" w:color="000000"/>
              <w:right w:val="single" w:sz="6" w:space="0" w:color="000000"/>
            </w:tcBorders>
            <w:hideMark/>
          </w:tcPr>
          <w:p w14:paraId="05971202" w14:textId="77777777" w:rsidR="00987C87" w:rsidRPr="00AE6E1A" w:rsidRDefault="00987C87" w:rsidP="00987C87">
            <w:pPr>
              <w:spacing w:before="60" w:after="60" w:line="240" w:lineRule="auto"/>
              <w:ind w:right="195"/>
              <w:jc w:val="center"/>
              <w:rPr>
                <w:rFonts w:asciiTheme="majorHAnsi" w:eastAsia="Times New Roman" w:hAnsiTheme="majorHAnsi" w:cs="Times New Roman"/>
                <w:b/>
                <w:bCs/>
                <w:color w:val="000000"/>
                <w:lang w:eastAsia="en-GB"/>
              </w:rPr>
            </w:pPr>
            <w:r w:rsidRPr="00AE6E1A">
              <w:rPr>
                <w:rFonts w:asciiTheme="majorHAnsi" w:eastAsia="Times New Roman" w:hAnsiTheme="majorHAnsi" w:cs="Times New Roman"/>
                <w:b/>
                <w:bCs/>
                <w:color w:val="000000"/>
                <w:lang w:eastAsia="en-GB"/>
              </w:rPr>
              <w:t>Država</w:t>
            </w:r>
          </w:p>
        </w:tc>
      </w:tr>
      <w:tr w:rsidR="00987C87" w:rsidRPr="00AE6E1A" w14:paraId="05971208" w14:textId="77777777" w:rsidTr="00987C87">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05971204" w14:textId="77777777" w:rsidR="00987C87" w:rsidRPr="00AE6E1A" w:rsidRDefault="00987C87" w:rsidP="00987C87">
            <w:pPr>
              <w:spacing w:before="120" w:after="0" w:line="240" w:lineRule="auto"/>
              <w:jc w:val="both"/>
              <w:rPr>
                <w:rFonts w:asciiTheme="majorHAnsi" w:eastAsia="Times New Roman" w:hAnsiTheme="majorHAnsi" w:cs="Times New Roman"/>
                <w:color w:val="000000"/>
                <w:lang w:eastAsia="en-GB"/>
              </w:rPr>
            </w:pPr>
            <w:r w:rsidRPr="00AE6E1A">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05971205" w14:textId="77777777" w:rsidR="00987C87" w:rsidRPr="00AE6E1A" w:rsidRDefault="00987C87" w:rsidP="00987C87">
            <w:pPr>
              <w:spacing w:before="120" w:after="0" w:line="240" w:lineRule="auto"/>
              <w:jc w:val="both"/>
              <w:rPr>
                <w:rFonts w:asciiTheme="majorHAnsi" w:eastAsia="Times New Roman" w:hAnsiTheme="majorHAnsi" w:cs="Times New Roman"/>
                <w:color w:val="000000"/>
                <w:lang w:eastAsia="en-GB"/>
              </w:rPr>
            </w:pPr>
            <w:r w:rsidRPr="00AE6E1A">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05971206" w14:textId="77777777" w:rsidR="00987C87" w:rsidRPr="00AE6E1A" w:rsidRDefault="00987C87" w:rsidP="00987C87">
            <w:pPr>
              <w:spacing w:before="120" w:after="0" w:line="240" w:lineRule="auto"/>
              <w:jc w:val="both"/>
              <w:rPr>
                <w:rFonts w:asciiTheme="majorHAnsi" w:eastAsia="Times New Roman" w:hAnsiTheme="majorHAnsi" w:cs="Times New Roman"/>
                <w:color w:val="000000"/>
                <w:lang w:eastAsia="en-GB"/>
              </w:rPr>
            </w:pPr>
            <w:r w:rsidRPr="00AE6E1A">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05971207" w14:textId="77777777" w:rsidR="00987C87" w:rsidRPr="00AE6E1A" w:rsidRDefault="00987C87" w:rsidP="00987C87">
            <w:pPr>
              <w:spacing w:before="120" w:after="0" w:line="240" w:lineRule="auto"/>
              <w:jc w:val="both"/>
              <w:rPr>
                <w:rFonts w:asciiTheme="majorHAnsi" w:eastAsia="Times New Roman" w:hAnsiTheme="majorHAnsi" w:cs="Times New Roman"/>
                <w:color w:val="000000"/>
                <w:lang w:eastAsia="en-GB"/>
              </w:rPr>
            </w:pPr>
            <w:r w:rsidRPr="00AE6E1A">
              <w:rPr>
                <w:rFonts w:asciiTheme="majorHAnsi" w:eastAsia="Times New Roman" w:hAnsiTheme="majorHAnsi" w:cs="Times New Roman"/>
                <w:color w:val="000000"/>
                <w:lang w:eastAsia="en-GB"/>
              </w:rPr>
              <w:t> </w:t>
            </w:r>
          </w:p>
        </w:tc>
      </w:tr>
      <w:tr w:rsidR="00987C87" w:rsidRPr="00AE6E1A" w14:paraId="0597120D" w14:textId="77777777" w:rsidTr="00987C87">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05971209" w14:textId="77777777" w:rsidR="00987C87" w:rsidRPr="00AE6E1A" w:rsidRDefault="00987C87" w:rsidP="00987C87">
            <w:pPr>
              <w:spacing w:before="120" w:after="0" w:line="240" w:lineRule="auto"/>
              <w:jc w:val="both"/>
              <w:rPr>
                <w:rFonts w:asciiTheme="majorHAnsi" w:eastAsia="Times New Roman" w:hAnsiTheme="majorHAnsi" w:cs="Times New Roman"/>
                <w:color w:val="000000"/>
                <w:lang w:eastAsia="en-GB"/>
              </w:rPr>
            </w:pPr>
            <w:r w:rsidRPr="00AE6E1A">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0597120A" w14:textId="77777777" w:rsidR="00987C87" w:rsidRPr="00AE6E1A" w:rsidRDefault="00987C87" w:rsidP="00987C87">
            <w:pPr>
              <w:spacing w:before="120" w:after="0" w:line="240" w:lineRule="auto"/>
              <w:jc w:val="both"/>
              <w:rPr>
                <w:rFonts w:asciiTheme="majorHAnsi" w:eastAsia="Times New Roman" w:hAnsiTheme="majorHAnsi" w:cs="Times New Roman"/>
                <w:color w:val="000000"/>
                <w:lang w:eastAsia="en-GB"/>
              </w:rPr>
            </w:pPr>
            <w:r w:rsidRPr="00AE6E1A">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0597120B" w14:textId="77777777" w:rsidR="00987C87" w:rsidRPr="00AE6E1A" w:rsidRDefault="00987C87" w:rsidP="00987C87">
            <w:pPr>
              <w:spacing w:before="120" w:after="0" w:line="240" w:lineRule="auto"/>
              <w:jc w:val="both"/>
              <w:rPr>
                <w:rFonts w:asciiTheme="majorHAnsi" w:eastAsia="Times New Roman" w:hAnsiTheme="majorHAnsi" w:cs="Times New Roman"/>
                <w:color w:val="000000"/>
                <w:lang w:eastAsia="en-GB"/>
              </w:rPr>
            </w:pPr>
            <w:r w:rsidRPr="00AE6E1A">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0597120C" w14:textId="77777777" w:rsidR="00987C87" w:rsidRPr="00AE6E1A" w:rsidRDefault="00987C87" w:rsidP="00987C87">
            <w:pPr>
              <w:spacing w:before="120" w:after="0" w:line="240" w:lineRule="auto"/>
              <w:jc w:val="both"/>
              <w:rPr>
                <w:rFonts w:asciiTheme="majorHAnsi" w:eastAsia="Times New Roman" w:hAnsiTheme="majorHAnsi" w:cs="Times New Roman"/>
                <w:color w:val="000000"/>
                <w:lang w:eastAsia="en-GB"/>
              </w:rPr>
            </w:pPr>
            <w:r w:rsidRPr="00AE6E1A">
              <w:rPr>
                <w:rFonts w:asciiTheme="majorHAnsi" w:eastAsia="Times New Roman" w:hAnsiTheme="majorHAnsi" w:cs="Times New Roman"/>
                <w:color w:val="000000"/>
                <w:lang w:eastAsia="en-GB"/>
              </w:rPr>
              <w:t> </w:t>
            </w:r>
          </w:p>
        </w:tc>
      </w:tr>
    </w:tbl>
    <w:p w14:paraId="0597120E" w14:textId="77777777" w:rsidR="00987C87" w:rsidRPr="00AE6E1A" w:rsidRDefault="00987C87" w:rsidP="00987C87">
      <w:pPr>
        <w:spacing w:before="120" w:after="0" w:line="240" w:lineRule="auto"/>
        <w:jc w:val="both"/>
        <w:rPr>
          <w:rFonts w:asciiTheme="majorHAnsi" w:eastAsia="Times New Roman" w:hAnsiTheme="majorHAnsi" w:cs="Times New Roman"/>
          <w:color w:val="000000"/>
          <w:lang w:eastAsia="en-GB"/>
        </w:rPr>
      </w:pPr>
      <w:r w:rsidRPr="00AE6E1A">
        <w:rPr>
          <w:rFonts w:asciiTheme="majorHAnsi" w:eastAsia="Times New Roman" w:hAnsiTheme="majorHAnsi" w:cs="Times New Roman"/>
          <w:color w:val="000000"/>
          <w:lang w:eastAsia="en-GB"/>
        </w:rPr>
        <w:t xml:space="preserve">Če katera </w:t>
      </w:r>
      <w:proofErr w:type="gramStart"/>
      <w:r w:rsidRPr="00AE6E1A">
        <w:rPr>
          <w:rFonts w:asciiTheme="majorHAnsi" w:eastAsia="Times New Roman" w:hAnsiTheme="majorHAnsi" w:cs="Times New Roman"/>
          <w:color w:val="000000"/>
          <w:lang w:eastAsia="en-GB"/>
        </w:rPr>
        <w:t>od</w:t>
      </w:r>
      <w:proofErr w:type="gramEnd"/>
      <w:r w:rsidRPr="00AE6E1A">
        <w:rPr>
          <w:rFonts w:asciiTheme="majorHAnsi" w:eastAsia="Times New Roman" w:hAnsiTheme="majorHAnsi" w:cs="Times New Roman"/>
          <w:color w:val="000000"/>
          <w:lang w:eastAsia="en-GB"/>
        </w:rPr>
        <w:t xml:space="preserve"> navedenih oseb ne more opravljati svojih nalog, se takoj določi nadomestna oseba. O takšni zamenjavi morajo biti pisno obveščene vse pogodbenice, obvestilo mora biti priloženo temu sporazumu.</w:t>
      </w:r>
    </w:p>
    <w:p w14:paraId="11430C82" w14:textId="77777777" w:rsidR="00AE6E1A" w:rsidRDefault="00AE6E1A" w:rsidP="00987C87">
      <w:pPr>
        <w:spacing w:before="240" w:after="120" w:line="240" w:lineRule="auto"/>
        <w:jc w:val="both"/>
        <w:rPr>
          <w:rFonts w:asciiTheme="majorHAnsi" w:eastAsia="Times New Roman" w:hAnsiTheme="majorHAnsi" w:cs="Times New Roman"/>
          <w:b/>
          <w:bCs/>
          <w:color w:val="000000"/>
          <w:lang w:eastAsia="en-GB"/>
        </w:rPr>
      </w:pPr>
    </w:p>
    <w:p w14:paraId="0597120F" w14:textId="77777777" w:rsidR="00987C87" w:rsidRPr="00AE6E1A" w:rsidRDefault="00987C87" w:rsidP="00987C87">
      <w:pPr>
        <w:spacing w:before="240" w:after="120" w:line="240" w:lineRule="auto"/>
        <w:jc w:val="both"/>
        <w:rPr>
          <w:rFonts w:asciiTheme="majorHAnsi" w:eastAsia="Times New Roman" w:hAnsiTheme="majorHAnsi" w:cs="Times New Roman"/>
          <w:b/>
          <w:bCs/>
          <w:color w:val="000000"/>
          <w:lang w:eastAsia="en-GB"/>
        </w:rPr>
      </w:pPr>
      <w:r w:rsidRPr="00AE6E1A">
        <w:rPr>
          <w:rFonts w:asciiTheme="majorHAnsi" w:eastAsia="Times New Roman" w:hAnsiTheme="majorHAnsi" w:cs="Times New Roman"/>
          <w:b/>
          <w:bCs/>
          <w:color w:val="000000"/>
          <w:lang w:eastAsia="en-GB"/>
        </w:rPr>
        <w:t xml:space="preserve">6.   Člani skupne preiskovalne skupine </w:t>
      </w:r>
    </w:p>
    <w:p w14:paraId="05971210" w14:textId="77777777" w:rsidR="00987C87" w:rsidRPr="00AE6E1A" w:rsidRDefault="00987C87" w:rsidP="00987C87">
      <w:pPr>
        <w:spacing w:before="120" w:after="0" w:line="240" w:lineRule="auto"/>
        <w:jc w:val="both"/>
        <w:rPr>
          <w:rFonts w:asciiTheme="majorHAnsi" w:eastAsia="Times New Roman" w:hAnsiTheme="majorHAnsi" w:cs="Times New Roman"/>
          <w:color w:val="000000"/>
          <w:lang w:eastAsia="en-GB"/>
        </w:rPr>
      </w:pPr>
      <w:proofErr w:type="gramStart"/>
      <w:r w:rsidRPr="00AE6E1A">
        <w:rPr>
          <w:rFonts w:asciiTheme="majorHAnsi" w:eastAsia="Times New Roman" w:hAnsiTheme="majorHAnsi" w:cs="Times New Roman"/>
          <w:color w:val="000000"/>
          <w:lang w:eastAsia="en-GB"/>
        </w:rPr>
        <w:t>Poleg seznama oseb iz točke 5 pogodbenice v posebni prilogi k temu dokumentu zagotovijo seznam članov skupne preiskovalne skupine</w:t>
      </w:r>
      <w:hyperlink r:id="rId22" w:anchor="ntr11-C_2017018SL.01000201-E0011" w:history="1">
        <w:r w:rsidRPr="00AE6E1A">
          <w:rPr>
            <w:rFonts w:asciiTheme="majorHAnsi" w:eastAsia="Times New Roman" w:hAnsiTheme="majorHAnsi" w:cs="Times New Roman"/>
            <w:color w:val="0000FF"/>
            <w:u w:val="single"/>
            <w:lang w:eastAsia="en-GB"/>
          </w:rPr>
          <w:t> (</w:t>
        </w:r>
        <w:r w:rsidRPr="00AE6E1A">
          <w:rPr>
            <w:rFonts w:asciiTheme="majorHAnsi" w:eastAsia="Times New Roman" w:hAnsiTheme="majorHAnsi" w:cs="Times New Roman"/>
            <w:color w:val="0000FF"/>
            <w:u w:val="single"/>
            <w:vertAlign w:val="superscript"/>
            <w:lang w:eastAsia="en-GB"/>
          </w:rPr>
          <w:t>11</w:t>
        </w:r>
        <w:r w:rsidRPr="00AE6E1A">
          <w:rPr>
            <w:rFonts w:asciiTheme="majorHAnsi" w:eastAsia="Times New Roman" w:hAnsiTheme="majorHAnsi" w:cs="Times New Roman"/>
            <w:color w:val="0000FF"/>
            <w:u w:val="single"/>
            <w:lang w:eastAsia="en-GB"/>
          </w:rPr>
          <w:t>)</w:t>
        </w:r>
      </w:hyperlink>
      <w:r w:rsidRPr="00AE6E1A">
        <w:rPr>
          <w:rFonts w:asciiTheme="majorHAnsi" w:eastAsia="Times New Roman" w:hAnsiTheme="majorHAnsi" w:cs="Times New Roman"/>
          <w:color w:val="000000"/>
          <w:lang w:eastAsia="en-GB"/>
        </w:rPr>
        <w:t>.</w:t>
      </w:r>
      <w:proofErr w:type="gramEnd"/>
    </w:p>
    <w:p w14:paraId="05971211" w14:textId="77777777" w:rsidR="00987C87" w:rsidRPr="00AE6E1A" w:rsidRDefault="00987C87" w:rsidP="00987C87">
      <w:pPr>
        <w:spacing w:before="120" w:after="0" w:line="240" w:lineRule="auto"/>
        <w:jc w:val="both"/>
        <w:rPr>
          <w:rFonts w:asciiTheme="majorHAnsi" w:eastAsia="Times New Roman" w:hAnsiTheme="majorHAnsi" w:cs="Times New Roman"/>
          <w:color w:val="000000"/>
          <w:lang w:eastAsia="en-GB"/>
        </w:rPr>
      </w:pPr>
      <w:r w:rsidRPr="00AE6E1A">
        <w:rPr>
          <w:rFonts w:asciiTheme="majorHAnsi" w:eastAsia="Times New Roman" w:hAnsiTheme="majorHAnsi" w:cs="Times New Roman"/>
          <w:color w:val="000000"/>
          <w:lang w:eastAsia="en-GB"/>
        </w:rPr>
        <w:lastRenderedPageBreak/>
        <w:t xml:space="preserve">Če katera </w:t>
      </w:r>
      <w:proofErr w:type="gramStart"/>
      <w:r w:rsidRPr="00AE6E1A">
        <w:rPr>
          <w:rFonts w:asciiTheme="majorHAnsi" w:eastAsia="Times New Roman" w:hAnsiTheme="majorHAnsi" w:cs="Times New Roman"/>
          <w:color w:val="000000"/>
          <w:lang w:eastAsia="en-GB"/>
        </w:rPr>
        <w:t>od</w:t>
      </w:r>
      <w:proofErr w:type="gramEnd"/>
      <w:r w:rsidRPr="00AE6E1A">
        <w:rPr>
          <w:rFonts w:asciiTheme="majorHAnsi" w:eastAsia="Times New Roman" w:hAnsiTheme="majorHAnsi" w:cs="Times New Roman"/>
          <w:color w:val="000000"/>
          <w:lang w:eastAsia="en-GB"/>
        </w:rPr>
        <w:t xml:space="preserve"> navedenih oseb ne more opravljati svojih nalog, pristojni vodja skupne preiskovalne skupine s pisnim obvestilom takoj imenuje nadomestno osebo.</w:t>
      </w:r>
    </w:p>
    <w:p w14:paraId="54439EB5" w14:textId="77777777" w:rsidR="00AE6E1A" w:rsidRDefault="00AE6E1A" w:rsidP="00987C87">
      <w:pPr>
        <w:spacing w:before="240" w:after="120" w:line="240" w:lineRule="auto"/>
        <w:jc w:val="both"/>
        <w:rPr>
          <w:rFonts w:asciiTheme="majorHAnsi" w:eastAsia="Times New Roman" w:hAnsiTheme="majorHAnsi" w:cs="Times New Roman"/>
          <w:b/>
          <w:bCs/>
          <w:color w:val="000000"/>
          <w:lang w:eastAsia="en-GB"/>
        </w:rPr>
      </w:pPr>
    </w:p>
    <w:p w14:paraId="05971212" w14:textId="77777777" w:rsidR="00987C87" w:rsidRPr="00AE6E1A" w:rsidRDefault="00987C87" w:rsidP="00987C87">
      <w:pPr>
        <w:spacing w:before="240" w:after="120" w:line="240" w:lineRule="auto"/>
        <w:jc w:val="both"/>
        <w:rPr>
          <w:rFonts w:asciiTheme="majorHAnsi" w:eastAsia="Times New Roman" w:hAnsiTheme="majorHAnsi" w:cs="Times New Roman"/>
          <w:b/>
          <w:bCs/>
          <w:color w:val="000000"/>
          <w:lang w:eastAsia="en-GB"/>
        </w:rPr>
      </w:pPr>
      <w:r w:rsidRPr="00AE6E1A">
        <w:rPr>
          <w:rFonts w:asciiTheme="majorHAnsi" w:eastAsia="Times New Roman" w:hAnsiTheme="majorHAnsi" w:cs="Times New Roman"/>
          <w:b/>
          <w:bCs/>
          <w:color w:val="000000"/>
          <w:lang w:eastAsia="en-GB"/>
        </w:rPr>
        <w:t xml:space="preserve">7.   Sodelujoči v skupni preiskovalni skupini </w:t>
      </w:r>
    </w:p>
    <w:p w14:paraId="05971213" w14:textId="77777777" w:rsidR="00987C87" w:rsidRPr="00AE6E1A" w:rsidRDefault="00987C87" w:rsidP="00987C87">
      <w:pPr>
        <w:spacing w:before="120" w:after="0" w:line="240" w:lineRule="auto"/>
        <w:jc w:val="both"/>
        <w:rPr>
          <w:rFonts w:asciiTheme="majorHAnsi" w:eastAsia="Times New Roman" w:hAnsiTheme="majorHAnsi" w:cs="Times New Roman"/>
          <w:color w:val="000000"/>
          <w:lang w:eastAsia="en-GB"/>
        </w:rPr>
      </w:pPr>
      <w:r w:rsidRPr="00AE6E1A">
        <w:rPr>
          <w:rFonts w:asciiTheme="majorHAnsi" w:eastAsia="Times New Roman" w:hAnsiTheme="majorHAnsi" w:cs="Times New Roman"/>
          <w:color w:val="000000"/>
          <w:lang w:eastAsia="en-GB"/>
        </w:rPr>
        <w:t xml:space="preserve">Pogodbenice sporazuma o ustanovitvi skupne preiskovalne skupine se dogovorijo, da </w:t>
      </w:r>
      <w:r w:rsidRPr="00AE6E1A">
        <w:rPr>
          <w:rFonts w:asciiTheme="majorHAnsi" w:eastAsia="Times New Roman" w:hAnsiTheme="majorHAnsi" w:cs="Times New Roman"/>
          <w:b/>
          <w:color w:val="000000"/>
          <w:lang w:eastAsia="en-GB"/>
        </w:rPr>
        <w:t>[</w:t>
      </w:r>
      <w:r w:rsidRPr="00AE6E1A">
        <w:rPr>
          <w:rFonts w:asciiTheme="majorHAnsi" w:eastAsia="Times New Roman" w:hAnsiTheme="majorHAnsi" w:cs="Times New Roman"/>
          <w:b/>
          <w:iCs/>
          <w:color w:val="000000"/>
          <w:lang w:eastAsia="en-GB"/>
        </w:rPr>
        <w:t xml:space="preserve">vstaviti </w:t>
      </w:r>
      <w:proofErr w:type="gramStart"/>
      <w:r w:rsidRPr="00AE6E1A">
        <w:rPr>
          <w:rFonts w:asciiTheme="majorHAnsi" w:eastAsia="Times New Roman" w:hAnsiTheme="majorHAnsi" w:cs="Times New Roman"/>
          <w:b/>
          <w:iCs/>
          <w:color w:val="000000"/>
          <w:lang w:eastAsia="en-GB"/>
        </w:rPr>
        <w:t>npr</w:t>
      </w:r>
      <w:proofErr w:type="gramEnd"/>
      <w:r w:rsidRPr="00AE6E1A">
        <w:rPr>
          <w:rFonts w:asciiTheme="majorHAnsi" w:eastAsia="Times New Roman" w:hAnsiTheme="majorHAnsi" w:cs="Times New Roman"/>
          <w:b/>
          <w:iCs/>
          <w:color w:val="000000"/>
          <w:lang w:eastAsia="en-GB"/>
        </w:rPr>
        <w:t>. Eurojust, Europol, OLAF…</w:t>
      </w:r>
      <w:r w:rsidRPr="00AE6E1A">
        <w:rPr>
          <w:rFonts w:asciiTheme="majorHAnsi" w:eastAsia="Times New Roman" w:hAnsiTheme="majorHAnsi" w:cs="Times New Roman"/>
          <w:b/>
          <w:color w:val="000000"/>
          <w:lang w:eastAsia="en-GB"/>
        </w:rPr>
        <w:t xml:space="preserve">] </w:t>
      </w:r>
      <w:proofErr w:type="gramStart"/>
      <w:r w:rsidRPr="00AE6E1A">
        <w:rPr>
          <w:rFonts w:asciiTheme="majorHAnsi" w:eastAsia="Times New Roman" w:hAnsiTheme="majorHAnsi" w:cs="Times New Roman"/>
          <w:color w:val="000000"/>
          <w:lang w:eastAsia="en-GB"/>
        </w:rPr>
        <w:t>sodeluje(</w:t>
      </w:r>
      <w:proofErr w:type="gramEnd"/>
      <w:r w:rsidRPr="00AE6E1A">
        <w:rPr>
          <w:rFonts w:asciiTheme="majorHAnsi" w:eastAsia="Times New Roman" w:hAnsiTheme="majorHAnsi" w:cs="Times New Roman"/>
          <w:color w:val="000000"/>
          <w:lang w:eastAsia="en-GB"/>
        </w:rPr>
        <w:t xml:space="preserve">jo) v skupni preiskovalni skupini. </w:t>
      </w:r>
      <w:proofErr w:type="gramStart"/>
      <w:r w:rsidRPr="00AE6E1A">
        <w:rPr>
          <w:rFonts w:asciiTheme="majorHAnsi" w:eastAsia="Times New Roman" w:hAnsiTheme="majorHAnsi" w:cs="Times New Roman"/>
          <w:color w:val="000000"/>
          <w:lang w:eastAsia="en-GB"/>
        </w:rPr>
        <w:t>Posebni dogovori v zvezi s sodelovanjem [</w:t>
      </w:r>
      <w:r w:rsidRPr="00AE6E1A">
        <w:rPr>
          <w:rFonts w:asciiTheme="majorHAnsi" w:eastAsia="Times New Roman" w:hAnsiTheme="majorHAnsi" w:cs="Times New Roman"/>
          <w:i/>
          <w:iCs/>
          <w:color w:val="000000"/>
          <w:lang w:eastAsia="en-GB"/>
        </w:rPr>
        <w:t>vstaviti ime</w:t>
      </w:r>
      <w:r w:rsidRPr="00AE6E1A">
        <w:rPr>
          <w:rFonts w:asciiTheme="majorHAnsi" w:eastAsia="Times New Roman" w:hAnsiTheme="majorHAnsi" w:cs="Times New Roman"/>
          <w:color w:val="000000"/>
          <w:lang w:eastAsia="en-GB"/>
        </w:rPr>
        <w:t>] se določijo v ustreznem dodatku k temu sporazumu.</w:t>
      </w:r>
      <w:proofErr w:type="gramEnd"/>
    </w:p>
    <w:p w14:paraId="412C6A88" w14:textId="77777777" w:rsidR="00AE6E1A" w:rsidRDefault="00AE6E1A" w:rsidP="00987C87">
      <w:pPr>
        <w:spacing w:before="240" w:after="120" w:line="240" w:lineRule="auto"/>
        <w:jc w:val="both"/>
        <w:rPr>
          <w:rFonts w:asciiTheme="majorHAnsi" w:eastAsia="Times New Roman" w:hAnsiTheme="majorHAnsi" w:cs="Times New Roman"/>
          <w:b/>
          <w:bCs/>
          <w:color w:val="000000"/>
          <w:lang w:eastAsia="en-GB"/>
        </w:rPr>
      </w:pPr>
    </w:p>
    <w:p w14:paraId="05971214" w14:textId="77777777" w:rsidR="00987C87" w:rsidRPr="00AE6E1A" w:rsidRDefault="00987C87" w:rsidP="00987C87">
      <w:pPr>
        <w:spacing w:before="240" w:after="120" w:line="240" w:lineRule="auto"/>
        <w:jc w:val="both"/>
        <w:rPr>
          <w:rFonts w:asciiTheme="majorHAnsi" w:eastAsia="Times New Roman" w:hAnsiTheme="majorHAnsi" w:cs="Times New Roman"/>
          <w:b/>
          <w:bCs/>
          <w:color w:val="000000"/>
          <w:lang w:eastAsia="en-GB"/>
        </w:rPr>
      </w:pPr>
      <w:r w:rsidRPr="00AE6E1A">
        <w:rPr>
          <w:rFonts w:asciiTheme="majorHAnsi" w:eastAsia="Times New Roman" w:hAnsiTheme="majorHAnsi" w:cs="Times New Roman"/>
          <w:b/>
          <w:bCs/>
          <w:color w:val="000000"/>
          <w:lang w:eastAsia="en-GB"/>
        </w:rPr>
        <w:t xml:space="preserve">8.   Zbiranje informacij in dokazov </w:t>
      </w:r>
    </w:p>
    <w:p w14:paraId="05971215" w14:textId="77777777" w:rsidR="00987C87" w:rsidRPr="00AE6E1A" w:rsidRDefault="00987C87" w:rsidP="00987C87">
      <w:pPr>
        <w:spacing w:before="120" w:after="0" w:line="240" w:lineRule="auto"/>
        <w:jc w:val="both"/>
        <w:rPr>
          <w:rFonts w:asciiTheme="majorHAnsi" w:eastAsia="Times New Roman" w:hAnsiTheme="majorHAnsi" w:cs="Times New Roman"/>
          <w:color w:val="000000"/>
          <w:lang w:eastAsia="en-GB"/>
        </w:rPr>
      </w:pPr>
      <w:proofErr w:type="gramStart"/>
      <w:r w:rsidRPr="00AE6E1A">
        <w:rPr>
          <w:rFonts w:asciiTheme="majorHAnsi" w:eastAsia="Times New Roman" w:hAnsiTheme="majorHAnsi" w:cs="Times New Roman"/>
          <w:color w:val="000000"/>
          <w:lang w:eastAsia="en-GB"/>
        </w:rPr>
        <w:t>Vodje skupne preiskovalne skupine se lahko dogovorijo o posebnih postopkih, ki jih mora skupna preiskovalna skupina uporabiti za zbiranje informacij in dokazov v državah, v katerih deluje.</w:t>
      </w:r>
      <w:proofErr w:type="gramEnd"/>
    </w:p>
    <w:p w14:paraId="05971216" w14:textId="77777777" w:rsidR="00987C87" w:rsidRPr="00AE6E1A" w:rsidRDefault="00987C87" w:rsidP="00987C87">
      <w:pPr>
        <w:spacing w:before="120" w:after="0" w:line="240" w:lineRule="auto"/>
        <w:jc w:val="both"/>
        <w:rPr>
          <w:rFonts w:asciiTheme="majorHAnsi" w:eastAsia="Times New Roman" w:hAnsiTheme="majorHAnsi" w:cs="Times New Roman"/>
          <w:color w:val="000000"/>
          <w:lang w:eastAsia="en-GB"/>
        </w:rPr>
      </w:pPr>
      <w:proofErr w:type="gramStart"/>
      <w:r w:rsidRPr="00AE6E1A">
        <w:rPr>
          <w:rFonts w:asciiTheme="majorHAnsi" w:eastAsia="Times New Roman" w:hAnsiTheme="majorHAnsi" w:cs="Times New Roman"/>
          <w:color w:val="000000"/>
          <w:lang w:eastAsia="en-GB"/>
        </w:rPr>
        <w:t>Pogodbenice za svetovanje pri zbiranju dokazov pooblastijo vodje skupne preiskovalne skupine.</w:t>
      </w:r>
      <w:proofErr w:type="gramEnd"/>
    </w:p>
    <w:p w14:paraId="5FFFC902" w14:textId="77777777" w:rsidR="00AE6E1A" w:rsidRDefault="00AE6E1A" w:rsidP="00987C87">
      <w:pPr>
        <w:spacing w:before="240" w:after="120" w:line="240" w:lineRule="auto"/>
        <w:jc w:val="both"/>
        <w:rPr>
          <w:rFonts w:asciiTheme="majorHAnsi" w:eastAsia="Times New Roman" w:hAnsiTheme="majorHAnsi" w:cs="Times New Roman"/>
          <w:b/>
          <w:bCs/>
          <w:color w:val="000000"/>
          <w:lang w:eastAsia="en-GB"/>
        </w:rPr>
      </w:pPr>
    </w:p>
    <w:p w14:paraId="05971217" w14:textId="77777777" w:rsidR="00987C87" w:rsidRPr="00AE6E1A" w:rsidRDefault="00987C87" w:rsidP="00987C87">
      <w:pPr>
        <w:spacing w:before="240" w:after="120" w:line="240" w:lineRule="auto"/>
        <w:jc w:val="both"/>
        <w:rPr>
          <w:rFonts w:asciiTheme="majorHAnsi" w:eastAsia="Times New Roman" w:hAnsiTheme="majorHAnsi" w:cs="Times New Roman"/>
          <w:b/>
          <w:bCs/>
          <w:color w:val="000000"/>
          <w:lang w:eastAsia="en-GB"/>
        </w:rPr>
      </w:pPr>
      <w:r w:rsidRPr="00AE6E1A">
        <w:rPr>
          <w:rFonts w:asciiTheme="majorHAnsi" w:eastAsia="Times New Roman" w:hAnsiTheme="majorHAnsi" w:cs="Times New Roman"/>
          <w:b/>
          <w:bCs/>
          <w:color w:val="000000"/>
          <w:lang w:eastAsia="en-GB"/>
        </w:rPr>
        <w:t xml:space="preserve">9.   Dostop </w:t>
      </w:r>
      <w:proofErr w:type="gramStart"/>
      <w:r w:rsidRPr="00AE6E1A">
        <w:rPr>
          <w:rFonts w:asciiTheme="majorHAnsi" w:eastAsia="Times New Roman" w:hAnsiTheme="majorHAnsi" w:cs="Times New Roman"/>
          <w:b/>
          <w:bCs/>
          <w:color w:val="000000"/>
          <w:lang w:eastAsia="en-GB"/>
        </w:rPr>
        <w:t>do</w:t>
      </w:r>
      <w:proofErr w:type="gramEnd"/>
      <w:r w:rsidRPr="00AE6E1A">
        <w:rPr>
          <w:rFonts w:asciiTheme="majorHAnsi" w:eastAsia="Times New Roman" w:hAnsiTheme="majorHAnsi" w:cs="Times New Roman"/>
          <w:b/>
          <w:bCs/>
          <w:color w:val="000000"/>
          <w:lang w:eastAsia="en-GB"/>
        </w:rPr>
        <w:t xml:space="preserve"> informacij in dokazov </w:t>
      </w:r>
    </w:p>
    <w:p w14:paraId="05971218" w14:textId="77777777" w:rsidR="00987C87" w:rsidRPr="00AE6E1A" w:rsidRDefault="00987C87" w:rsidP="00987C87">
      <w:pPr>
        <w:spacing w:before="120" w:after="0" w:line="240" w:lineRule="auto"/>
        <w:jc w:val="both"/>
        <w:rPr>
          <w:rFonts w:asciiTheme="majorHAnsi" w:eastAsia="Times New Roman" w:hAnsiTheme="majorHAnsi" w:cs="Times New Roman"/>
          <w:color w:val="000000"/>
          <w:lang w:eastAsia="en-GB"/>
        </w:rPr>
      </w:pPr>
      <w:proofErr w:type="gramStart"/>
      <w:r w:rsidRPr="00AE6E1A">
        <w:rPr>
          <w:rFonts w:asciiTheme="majorHAnsi" w:eastAsia="Times New Roman" w:hAnsiTheme="majorHAnsi" w:cs="Times New Roman"/>
          <w:color w:val="000000"/>
          <w:lang w:eastAsia="en-GB"/>
        </w:rPr>
        <w:t>Vodje skupne preiskovalne skupine določijo procese in postopke, ki jih je treba upoštevati pri izmenjavi informacij in dokazov, ki jih pridobi skupna preiskovalna skupina v posameznih državah članicah.</w:t>
      </w:r>
      <w:proofErr w:type="gramEnd"/>
    </w:p>
    <w:p w14:paraId="05971219" w14:textId="77777777" w:rsidR="00987C87" w:rsidRPr="00AE6E1A" w:rsidRDefault="00987C87" w:rsidP="00987C87">
      <w:pPr>
        <w:spacing w:before="120" w:after="0" w:line="240" w:lineRule="auto"/>
        <w:jc w:val="both"/>
        <w:rPr>
          <w:rFonts w:asciiTheme="majorHAnsi" w:eastAsia="Times New Roman" w:hAnsiTheme="majorHAnsi" w:cs="Times New Roman"/>
          <w:color w:val="000000"/>
          <w:sz w:val="20"/>
          <w:szCs w:val="20"/>
          <w:lang w:eastAsia="en-GB"/>
        </w:rPr>
      </w:pPr>
      <w:proofErr w:type="gramStart"/>
      <w:r w:rsidRPr="00AE6E1A">
        <w:rPr>
          <w:rFonts w:asciiTheme="majorHAnsi" w:eastAsia="Times New Roman" w:hAnsiTheme="majorHAnsi" w:cs="Times New Roman"/>
          <w:i/>
          <w:iCs/>
          <w:color w:val="000000"/>
          <w:sz w:val="20"/>
          <w:szCs w:val="20"/>
          <w:lang w:eastAsia="en-GB"/>
        </w:rPr>
        <w:t>[Poleg tega se lahko pogodbenice dogovorijo o klavzuli, v kateri so določena natančnejša pravila o dostopu do informacij in dokazov, ravnanju z njimi in njihovi uporabi.</w:t>
      </w:r>
      <w:proofErr w:type="gramEnd"/>
      <w:r w:rsidRPr="00AE6E1A">
        <w:rPr>
          <w:rFonts w:asciiTheme="majorHAnsi" w:eastAsia="Times New Roman" w:hAnsiTheme="majorHAnsi" w:cs="Times New Roman"/>
          <w:i/>
          <w:iCs/>
          <w:color w:val="000000"/>
          <w:sz w:val="20"/>
          <w:szCs w:val="20"/>
          <w:lang w:eastAsia="en-GB"/>
        </w:rPr>
        <w:t xml:space="preserve"> Takšna klavzula bi lahko bila zlasti primerna, </w:t>
      </w:r>
      <w:proofErr w:type="gramStart"/>
      <w:r w:rsidRPr="00AE6E1A">
        <w:rPr>
          <w:rFonts w:asciiTheme="majorHAnsi" w:eastAsia="Times New Roman" w:hAnsiTheme="majorHAnsi" w:cs="Times New Roman"/>
          <w:i/>
          <w:iCs/>
          <w:color w:val="000000"/>
          <w:sz w:val="20"/>
          <w:szCs w:val="20"/>
          <w:lang w:eastAsia="en-GB"/>
        </w:rPr>
        <w:t>če</w:t>
      </w:r>
      <w:proofErr w:type="gramEnd"/>
      <w:r w:rsidRPr="00AE6E1A">
        <w:rPr>
          <w:rFonts w:asciiTheme="majorHAnsi" w:eastAsia="Times New Roman" w:hAnsiTheme="majorHAnsi" w:cs="Times New Roman"/>
          <w:i/>
          <w:iCs/>
          <w:color w:val="000000"/>
          <w:sz w:val="20"/>
          <w:szCs w:val="20"/>
          <w:lang w:eastAsia="en-GB"/>
        </w:rPr>
        <w:t xml:space="preserve"> pravna podlaga za ustanovitev skupne preiskovalne skupine nista konvencija EU ali okvirni sklep (ki že vključujeta posebne določbe v zvezi s tem – glej člen 13(10) konvencije).]</w:t>
      </w:r>
      <w:r w:rsidRPr="00AE6E1A">
        <w:rPr>
          <w:rFonts w:asciiTheme="majorHAnsi" w:eastAsia="Times New Roman" w:hAnsiTheme="majorHAnsi" w:cs="Times New Roman"/>
          <w:color w:val="000000"/>
          <w:sz w:val="20"/>
          <w:szCs w:val="20"/>
          <w:lang w:eastAsia="en-GB"/>
        </w:rPr>
        <w:t xml:space="preserve"> </w:t>
      </w:r>
    </w:p>
    <w:p w14:paraId="76BF55A9" w14:textId="77777777" w:rsidR="00AE6E1A" w:rsidRDefault="00AE6E1A" w:rsidP="00987C87">
      <w:pPr>
        <w:spacing w:before="240" w:after="120" w:line="240" w:lineRule="auto"/>
        <w:jc w:val="both"/>
        <w:rPr>
          <w:rFonts w:asciiTheme="majorHAnsi" w:eastAsia="Times New Roman" w:hAnsiTheme="majorHAnsi" w:cs="Times New Roman"/>
          <w:b/>
          <w:bCs/>
          <w:color w:val="000000"/>
          <w:lang w:eastAsia="en-GB"/>
        </w:rPr>
      </w:pPr>
    </w:p>
    <w:p w14:paraId="0597121A" w14:textId="77777777" w:rsidR="00987C87" w:rsidRPr="00AE6E1A" w:rsidRDefault="00987C87" w:rsidP="00987C87">
      <w:pPr>
        <w:spacing w:before="240" w:after="120" w:line="240" w:lineRule="auto"/>
        <w:jc w:val="both"/>
        <w:rPr>
          <w:rFonts w:asciiTheme="majorHAnsi" w:eastAsia="Times New Roman" w:hAnsiTheme="majorHAnsi" w:cs="Times New Roman"/>
          <w:b/>
          <w:bCs/>
          <w:color w:val="000000"/>
          <w:lang w:eastAsia="en-GB"/>
        </w:rPr>
      </w:pPr>
      <w:r w:rsidRPr="00AE6E1A">
        <w:rPr>
          <w:rFonts w:asciiTheme="majorHAnsi" w:eastAsia="Times New Roman" w:hAnsiTheme="majorHAnsi" w:cs="Times New Roman"/>
          <w:b/>
          <w:bCs/>
          <w:color w:val="000000"/>
          <w:lang w:eastAsia="en-GB"/>
        </w:rPr>
        <w:t xml:space="preserve">10.   Izmenjava informacij in dokazov, pridobljenih pred ustanovitvijo skupne preiskovalne skupine </w:t>
      </w:r>
    </w:p>
    <w:p w14:paraId="0597121B" w14:textId="77777777" w:rsidR="00987C87" w:rsidRPr="00AE6E1A" w:rsidRDefault="00987C87" w:rsidP="00987C87">
      <w:pPr>
        <w:spacing w:before="120" w:after="0" w:line="240" w:lineRule="auto"/>
        <w:jc w:val="both"/>
        <w:rPr>
          <w:rFonts w:asciiTheme="majorHAnsi" w:eastAsia="Times New Roman" w:hAnsiTheme="majorHAnsi" w:cs="Times New Roman"/>
          <w:color w:val="000000"/>
          <w:lang w:eastAsia="en-GB"/>
        </w:rPr>
      </w:pPr>
      <w:r w:rsidRPr="00AE6E1A">
        <w:rPr>
          <w:rFonts w:asciiTheme="majorHAnsi" w:eastAsia="Times New Roman" w:hAnsiTheme="majorHAnsi" w:cs="Times New Roman"/>
          <w:color w:val="000000"/>
          <w:lang w:eastAsia="en-GB"/>
        </w:rPr>
        <w:t xml:space="preserve">V okviru tega sporazuma pogodbenice lahko izmenjujejo informacije </w:t>
      </w:r>
      <w:proofErr w:type="gramStart"/>
      <w:r w:rsidRPr="00AE6E1A">
        <w:rPr>
          <w:rFonts w:asciiTheme="majorHAnsi" w:eastAsia="Times New Roman" w:hAnsiTheme="majorHAnsi" w:cs="Times New Roman"/>
          <w:color w:val="000000"/>
          <w:lang w:eastAsia="en-GB"/>
        </w:rPr>
        <w:t>ali</w:t>
      </w:r>
      <w:proofErr w:type="gramEnd"/>
      <w:r w:rsidRPr="00AE6E1A">
        <w:rPr>
          <w:rFonts w:asciiTheme="majorHAnsi" w:eastAsia="Times New Roman" w:hAnsiTheme="majorHAnsi" w:cs="Times New Roman"/>
          <w:color w:val="000000"/>
          <w:lang w:eastAsia="en-GB"/>
        </w:rPr>
        <w:t xml:space="preserve"> dokaze, ki so že bili na voljo ob začetku veljavnosti tega sporazuma in se nanašajo na preiskavo, opisano v tem sporazumu.</w:t>
      </w:r>
    </w:p>
    <w:p w14:paraId="25463D11" w14:textId="77777777" w:rsidR="00AE6E1A" w:rsidRDefault="00AE6E1A" w:rsidP="00987C87">
      <w:pPr>
        <w:spacing w:before="240" w:after="120" w:line="240" w:lineRule="auto"/>
        <w:jc w:val="both"/>
        <w:rPr>
          <w:rFonts w:asciiTheme="majorHAnsi" w:eastAsia="Times New Roman" w:hAnsiTheme="majorHAnsi" w:cs="Times New Roman"/>
          <w:b/>
          <w:bCs/>
          <w:color w:val="000000"/>
          <w:lang w:eastAsia="en-GB"/>
        </w:rPr>
      </w:pPr>
    </w:p>
    <w:p w14:paraId="0597121C" w14:textId="77777777" w:rsidR="00987C87" w:rsidRPr="00AE6E1A" w:rsidRDefault="00987C87" w:rsidP="00987C87">
      <w:pPr>
        <w:spacing w:before="240" w:after="120" w:line="240" w:lineRule="auto"/>
        <w:jc w:val="both"/>
        <w:rPr>
          <w:rFonts w:asciiTheme="majorHAnsi" w:eastAsia="Times New Roman" w:hAnsiTheme="majorHAnsi" w:cs="Times New Roman"/>
          <w:b/>
          <w:bCs/>
          <w:color w:val="000000"/>
          <w:lang w:eastAsia="en-GB"/>
        </w:rPr>
      </w:pPr>
      <w:r w:rsidRPr="00AE6E1A">
        <w:rPr>
          <w:rFonts w:asciiTheme="majorHAnsi" w:eastAsia="Times New Roman" w:hAnsiTheme="majorHAnsi" w:cs="Times New Roman"/>
          <w:b/>
          <w:bCs/>
          <w:color w:val="000000"/>
          <w:lang w:eastAsia="en-GB"/>
        </w:rPr>
        <w:t xml:space="preserve">11.   Informacije in dokazi, pridobljeni </w:t>
      </w:r>
      <w:proofErr w:type="gramStart"/>
      <w:r w:rsidRPr="00AE6E1A">
        <w:rPr>
          <w:rFonts w:asciiTheme="majorHAnsi" w:eastAsia="Times New Roman" w:hAnsiTheme="majorHAnsi" w:cs="Times New Roman"/>
          <w:b/>
          <w:bCs/>
          <w:color w:val="000000"/>
          <w:lang w:eastAsia="en-GB"/>
        </w:rPr>
        <w:t>od</w:t>
      </w:r>
      <w:proofErr w:type="gramEnd"/>
      <w:r w:rsidRPr="00AE6E1A">
        <w:rPr>
          <w:rFonts w:asciiTheme="majorHAnsi" w:eastAsia="Times New Roman" w:hAnsiTheme="majorHAnsi" w:cs="Times New Roman"/>
          <w:b/>
          <w:bCs/>
          <w:color w:val="000000"/>
          <w:lang w:eastAsia="en-GB"/>
        </w:rPr>
        <w:t xml:space="preserve"> držav, ki ne sodelujejo v skupni preiskovalni skupini </w:t>
      </w:r>
    </w:p>
    <w:p w14:paraId="0597121D" w14:textId="77777777" w:rsidR="00987C87" w:rsidRPr="00AE6E1A" w:rsidRDefault="00987C87" w:rsidP="00987C87">
      <w:pPr>
        <w:spacing w:before="120" w:after="0" w:line="240" w:lineRule="auto"/>
        <w:jc w:val="both"/>
        <w:rPr>
          <w:rFonts w:asciiTheme="majorHAnsi" w:eastAsia="Times New Roman" w:hAnsiTheme="majorHAnsi" w:cs="Times New Roman"/>
          <w:color w:val="000000"/>
          <w:lang w:eastAsia="en-GB"/>
        </w:rPr>
      </w:pPr>
      <w:r w:rsidRPr="00AE6E1A">
        <w:rPr>
          <w:rFonts w:asciiTheme="majorHAnsi" w:eastAsia="Times New Roman" w:hAnsiTheme="majorHAnsi" w:cs="Times New Roman"/>
          <w:color w:val="000000"/>
          <w:lang w:eastAsia="en-GB"/>
        </w:rPr>
        <w:t xml:space="preserve">Če je treba prošnjo za medsebojno pravno pomoč poslati državi, ki ne sodeluje v skupni preiskovalni skupini, bi se morala država prosilka z zaprošeno državo poskusiti dogovoriti, da lahko informacije </w:t>
      </w:r>
      <w:proofErr w:type="gramStart"/>
      <w:r w:rsidRPr="00AE6E1A">
        <w:rPr>
          <w:rFonts w:asciiTheme="majorHAnsi" w:eastAsia="Times New Roman" w:hAnsiTheme="majorHAnsi" w:cs="Times New Roman"/>
          <w:color w:val="000000"/>
          <w:lang w:eastAsia="en-GB"/>
        </w:rPr>
        <w:t>ali</w:t>
      </w:r>
      <w:proofErr w:type="gramEnd"/>
      <w:r w:rsidRPr="00AE6E1A">
        <w:rPr>
          <w:rFonts w:asciiTheme="majorHAnsi" w:eastAsia="Times New Roman" w:hAnsiTheme="majorHAnsi" w:cs="Times New Roman"/>
          <w:color w:val="000000"/>
          <w:lang w:eastAsia="en-GB"/>
        </w:rPr>
        <w:t xml:space="preserve"> dokaze, ki so rezultat izvršitve prošnje, posreduje drugi pogodbenici/drugim pogodbenicam skupne preiskovalne skupine.</w:t>
      </w:r>
    </w:p>
    <w:p w14:paraId="12A174A5" w14:textId="77777777" w:rsidR="00AE6E1A" w:rsidRDefault="00AE6E1A" w:rsidP="00987C87">
      <w:pPr>
        <w:spacing w:before="240" w:after="120" w:line="240" w:lineRule="auto"/>
        <w:jc w:val="both"/>
        <w:rPr>
          <w:rFonts w:asciiTheme="majorHAnsi" w:eastAsia="Times New Roman" w:hAnsiTheme="majorHAnsi" w:cs="Times New Roman"/>
          <w:b/>
          <w:bCs/>
          <w:color w:val="000000"/>
          <w:lang w:eastAsia="en-GB"/>
        </w:rPr>
      </w:pPr>
    </w:p>
    <w:p w14:paraId="0597121E" w14:textId="77777777" w:rsidR="00987C87" w:rsidRPr="00AE6E1A" w:rsidRDefault="00987C87" w:rsidP="00987C87">
      <w:pPr>
        <w:spacing w:before="240" w:after="120" w:line="240" w:lineRule="auto"/>
        <w:jc w:val="both"/>
        <w:rPr>
          <w:rFonts w:asciiTheme="majorHAnsi" w:eastAsia="Times New Roman" w:hAnsiTheme="majorHAnsi" w:cs="Times New Roman"/>
          <w:b/>
          <w:bCs/>
          <w:color w:val="000000"/>
          <w:lang w:eastAsia="en-GB"/>
        </w:rPr>
      </w:pPr>
      <w:r w:rsidRPr="00AE6E1A">
        <w:rPr>
          <w:rFonts w:asciiTheme="majorHAnsi" w:eastAsia="Times New Roman" w:hAnsiTheme="majorHAnsi" w:cs="Times New Roman"/>
          <w:b/>
          <w:bCs/>
          <w:color w:val="000000"/>
          <w:lang w:eastAsia="en-GB"/>
        </w:rPr>
        <w:t xml:space="preserve">12.   Posebni dogovori v zvezi z napotenimi člani </w:t>
      </w:r>
    </w:p>
    <w:p w14:paraId="0597121F" w14:textId="77777777" w:rsidR="00987C87" w:rsidRPr="00AE6E1A" w:rsidRDefault="00987C87" w:rsidP="00987C87">
      <w:pPr>
        <w:spacing w:before="120" w:after="0" w:line="240" w:lineRule="auto"/>
        <w:jc w:val="both"/>
        <w:rPr>
          <w:rFonts w:asciiTheme="majorHAnsi" w:eastAsia="Times New Roman" w:hAnsiTheme="majorHAnsi" w:cs="Times New Roman"/>
          <w:color w:val="000000"/>
          <w:sz w:val="20"/>
          <w:szCs w:val="20"/>
          <w:lang w:eastAsia="en-GB"/>
        </w:rPr>
      </w:pPr>
      <w:r w:rsidRPr="00AE6E1A">
        <w:rPr>
          <w:rFonts w:asciiTheme="majorHAnsi" w:eastAsia="Times New Roman" w:hAnsiTheme="majorHAnsi" w:cs="Times New Roman"/>
          <w:i/>
          <w:iCs/>
          <w:color w:val="000000"/>
          <w:sz w:val="20"/>
          <w:szCs w:val="20"/>
          <w:lang w:eastAsia="en-GB"/>
        </w:rPr>
        <w:t>[Če je primerno, se lahko pogodbenice v skladu s to klavzulo dogovorijo o posebnih pogojih, pod katerimi lahko napoteni člani:</w:t>
      </w:r>
      <w:r w:rsidRPr="00AE6E1A">
        <w:rPr>
          <w:rFonts w:asciiTheme="majorHAnsi" w:eastAsia="Times New Roman" w:hAnsiTheme="majorHAnsi" w:cs="Times New Roman"/>
          <w:color w:val="000000"/>
          <w:sz w:val="20"/>
          <w:szCs w:val="20"/>
          <w:lang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987C87" w:rsidRPr="00AE6E1A" w14:paraId="05971222" w14:textId="77777777" w:rsidTr="00987C87">
        <w:trPr>
          <w:tblCellSpacing w:w="0" w:type="dxa"/>
        </w:trPr>
        <w:tc>
          <w:tcPr>
            <w:tcW w:w="0" w:type="auto"/>
            <w:hideMark/>
          </w:tcPr>
          <w:p w14:paraId="05971220" w14:textId="77777777" w:rsidR="00987C87" w:rsidRPr="00AE6E1A" w:rsidRDefault="00987C87" w:rsidP="00987C87">
            <w:pPr>
              <w:spacing w:before="120" w:after="0" w:line="240" w:lineRule="auto"/>
              <w:jc w:val="both"/>
              <w:rPr>
                <w:rFonts w:asciiTheme="majorHAnsi" w:eastAsia="Times New Roman" w:hAnsiTheme="majorHAnsi" w:cs="Times New Roman"/>
                <w:color w:val="000000"/>
                <w:sz w:val="20"/>
                <w:szCs w:val="20"/>
                <w:lang w:eastAsia="en-GB"/>
              </w:rPr>
            </w:pPr>
            <w:r w:rsidRPr="00AE6E1A">
              <w:rPr>
                <w:rFonts w:asciiTheme="majorHAnsi" w:eastAsia="Times New Roman" w:hAnsiTheme="majorHAnsi" w:cs="Times New Roman"/>
                <w:color w:val="000000"/>
                <w:sz w:val="20"/>
                <w:szCs w:val="20"/>
                <w:lang w:eastAsia="en-GB"/>
              </w:rPr>
              <w:lastRenderedPageBreak/>
              <w:t>—</w:t>
            </w:r>
          </w:p>
        </w:tc>
        <w:tc>
          <w:tcPr>
            <w:tcW w:w="0" w:type="auto"/>
            <w:hideMark/>
          </w:tcPr>
          <w:p w14:paraId="05971221" w14:textId="77777777" w:rsidR="00987C87" w:rsidRPr="00AE6E1A" w:rsidRDefault="00987C87" w:rsidP="00AE6E1A">
            <w:pPr>
              <w:spacing w:before="120" w:after="0" w:line="240" w:lineRule="auto"/>
              <w:ind w:left="509"/>
              <w:jc w:val="both"/>
              <w:rPr>
                <w:rFonts w:asciiTheme="majorHAnsi" w:eastAsia="Times New Roman" w:hAnsiTheme="majorHAnsi" w:cs="Times New Roman"/>
                <w:color w:val="000000"/>
                <w:sz w:val="20"/>
                <w:szCs w:val="20"/>
                <w:lang w:eastAsia="en-GB"/>
              </w:rPr>
            </w:pPr>
            <w:r w:rsidRPr="00AE6E1A">
              <w:rPr>
                <w:rFonts w:asciiTheme="majorHAnsi" w:eastAsia="Times New Roman" w:hAnsiTheme="majorHAnsi" w:cs="Times New Roman"/>
                <w:i/>
                <w:iCs/>
                <w:color w:val="000000"/>
                <w:sz w:val="20"/>
                <w:szCs w:val="20"/>
                <w:lang w:eastAsia="en-GB"/>
              </w:rPr>
              <w:t>izvajajo preiskave – vključno zlasti prisilne ukrepe – v državi, v kateri deluje skupina (če je primerno, lahko nacionalne zakonodaje navedete tukaj ali v prilogi k temu sporazumu),</w:t>
            </w:r>
            <w:r w:rsidRPr="00AE6E1A">
              <w:rPr>
                <w:rFonts w:asciiTheme="majorHAnsi" w:eastAsia="Times New Roman" w:hAnsiTheme="majorHAnsi" w:cs="Times New Roman"/>
                <w:color w:val="000000"/>
                <w:sz w:val="20"/>
                <w:szCs w:val="20"/>
                <w:lang w:eastAsia="en-GB"/>
              </w:rPr>
              <w:t xml:space="preserve"> </w:t>
            </w:r>
          </w:p>
        </w:tc>
      </w:tr>
    </w:tbl>
    <w:p w14:paraId="05971223" w14:textId="77777777" w:rsidR="00987C87" w:rsidRPr="00AE6E1A" w:rsidRDefault="00987C87" w:rsidP="00987C87">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363"/>
        <w:gridCol w:w="8663"/>
      </w:tblGrid>
      <w:tr w:rsidR="00987C87" w:rsidRPr="00AE6E1A" w14:paraId="05971226" w14:textId="77777777" w:rsidTr="00987C87">
        <w:trPr>
          <w:tblCellSpacing w:w="0" w:type="dxa"/>
        </w:trPr>
        <w:tc>
          <w:tcPr>
            <w:tcW w:w="0" w:type="auto"/>
            <w:hideMark/>
          </w:tcPr>
          <w:p w14:paraId="05971224" w14:textId="77777777" w:rsidR="00987C87" w:rsidRPr="00AE6E1A" w:rsidRDefault="00987C87" w:rsidP="00987C87">
            <w:pPr>
              <w:spacing w:before="120" w:after="0" w:line="240" w:lineRule="auto"/>
              <w:jc w:val="both"/>
              <w:rPr>
                <w:rFonts w:asciiTheme="majorHAnsi" w:eastAsia="Times New Roman" w:hAnsiTheme="majorHAnsi" w:cs="Times New Roman"/>
                <w:color w:val="000000"/>
                <w:sz w:val="20"/>
                <w:szCs w:val="20"/>
                <w:lang w:eastAsia="en-GB"/>
              </w:rPr>
            </w:pPr>
            <w:r w:rsidRPr="00AE6E1A">
              <w:rPr>
                <w:rFonts w:asciiTheme="majorHAnsi" w:eastAsia="Times New Roman" w:hAnsiTheme="majorHAnsi" w:cs="Times New Roman"/>
                <w:color w:val="000000"/>
                <w:sz w:val="20"/>
                <w:szCs w:val="20"/>
                <w:lang w:eastAsia="en-GB"/>
              </w:rPr>
              <w:t>—</w:t>
            </w:r>
          </w:p>
        </w:tc>
        <w:tc>
          <w:tcPr>
            <w:tcW w:w="0" w:type="auto"/>
            <w:hideMark/>
          </w:tcPr>
          <w:p w14:paraId="05971225" w14:textId="77777777" w:rsidR="00987C87" w:rsidRPr="00AE6E1A" w:rsidRDefault="00987C87" w:rsidP="00AE6E1A">
            <w:pPr>
              <w:spacing w:before="120" w:after="0" w:line="240" w:lineRule="auto"/>
              <w:ind w:firstLine="346"/>
              <w:jc w:val="both"/>
              <w:rPr>
                <w:rFonts w:asciiTheme="majorHAnsi" w:eastAsia="Times New Roman" w:hAnsiTheme="majorHAnsi" w:cs="Times New Roman"/>
                <w:color w:val="000000"/>
                <w:sz w:val="20"/>
                <w:szCs w:val="20"/>
                <w:lang w:eastAsia="en-GB"/>
              </w:rPr>
            </w:pPr>
            <w:r w:rsidRPr="00AE6E1A">
              <w:rPr>
                <w:rFonts w:asciiTheme="majorHAnsi" w:eastAsia="Times New Roman" w:hAnsiTheme="majorHAnsi" w:cs="Times New Roman"/>
                <w:i/>
                <w:iCs/>
                <w:color w:val="000000"/>
                <w:sz w:val="20"/>
                <w:szCs w:val="20"/>
                <w:lang w:eastAsia="en-GB"/>
              </w:rPr>
              <w:t>zahtevajo ukrepe, ki jih je treba izvesti v državi napotitve,</w:t>
            </w:r>
            <w:r w:rsidRPr="00AE6E1A">
              <w:rPr>
                <w:rFonts w:asciiTheme="majorHAnsi" w:eastAsia="Times New Roman" w:hAnsiTheme="majorHAnsi" w:cs="Times New Roman"/>
                <w:color w:val="000000"/>
                <w:sz w:val="20"/>
                <w:szCs w:val="20"/>
                <w:lang w:eastAsia="en-GB"/>
              </w:rPr>
              <w:t xml:space="preserve"> </w:t>
            </w:r>
          </w:p>
        </w:tc>
      </w:tr>
    </w:tbl>
    <w:p w14:paraId="05971227" w14:textId="77777777" w:rsidR="00987C87" w:rsidRPr="00AE6E1A" w:rsidRDefault="00987C87" w:rsidP="00987C87">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463"/>
        <w:gridCol w:w="8563"/>
      </w:tblGrid>
      <w:tr w:rsidR="00987C87" w:rsidRPr="00AE6E1A" w14:paraId="0597122A" w14:textId="77777777" w:rsidTr="00987C87">
        <w:trPr>
          <w:tblCellSpacing w:w="0" w:type="dxa"/>
        </w:trPr>
        <w:tc>
          <w:tcPr>
            <w:tcW w:w="0" w:type="auto"/>
            <w:hideMark/>
          </w:tcPr>
          <w:p w14:paraId="05971228" w14:textId="77777777" w:rsidR="00987C87" w:rsidRPr="00AE6E1A" w:rsidRDefault="00987C87" w:rsidP="00987C87">
            <w:pPr>
              <w:spacing w:before="120" w:after="0" w:line="240" w:lineRule="auto"/>
              <w:jc w:val="both"/>
              <w:rPr>
                <w:rFonts w:asciiTheme="majorHAnsi" w:eastAsia="Times New Roman" w:hAnsiTheme="majorHAnsi" w:cs="Times New Roman"/>
                <w:color w:val="000000"/>
                <w:sz w:val="20"/>
                <w:szCs w:val="20"/>
                <w:lang w:eastAsia="en-GB"/>
              </w:rPr>
            </w:pPr>
            <w:r w:rsidRPr="00AE6E1A">
              <w:rPr>
                <w:rFonts w:asciiTheme="majorHAnsi" w:eastAsia="Times New Roman" w:hAnsiTheme="majorHAnsi" w:cs="Times New Roman"/>
                <w:color w:val="000000"/>
                <w:sz w:val="20"/>
                <w:szCs w:val="20"/>
                <w:lang w:eastAsia="en-GB"/>
              </w:rPr>
              <w:t>—</w:t>
            </w:r>
          </w:p>
        </w:tc>
        <w:tc>
          <w:tcPr>
            <w:tcW w:w="0" w:type="auto"/>
            <w:hideMark/>
          </w:tcPr>
          <w:p w14:paraId="05971229" w14:textId="77777777" w:rsidR="00987C87" w:rsidRPr="00AE6E1A" w:rsidRDefault="00987C87" w:rsidP="00AE6E1A">
            <w:pPr>
              <w:spacing w:before="120" w:after="0" w:line="240" w:lineRule="auto"/>
              <w:ind w:firstLine="246"/>
              <w:jc w:val="both"/>
              <w:rPr>
                <w:rFonts w:asciiTheme="majorHAnsi" w:eastAsia="Times New Roman" w:hAnsiTheme="majorHAnsi" w:cs="Times New Roman"/>
                <w:color w:val="000000"/>
                <w:sz w:val="20"/>
                <w:szCs w:val="20"/>
                <w:lang w:eastAsia="en-GB"/>
              </w:rPr>
            </w:pPr>
            <w:r w:rsidRPr="00AE6E1A">
              <w:rPr>
                <w:rFonts w:asciiTheme="majorHAnsi" w:eastAsia="Times New Roman" w:hAnsiTheme="majorHAnsi" w:cs="Times New Roman"/>
                <w:i/>
                <w:iCs/>
                <w:color w:val="000000"/>
                <w:sz w:val="20"/>
                <w:szCs w:val="20"/>
                <w:lang w:eastAsia="en-GB"/>
              </w:rPr>
              <w:t>izmenjujejo informacije, ki jih zbere skupina,</w:t>
            </w:r>
            <w:r w:rsidRPr="00AE6E1A">
              <w:rPr>
                <w:rFonts w:asciiTheme="majorHAnsi" w:eastAsia="Times New Roman" w:hAnsiTheme="majorHAnsi" w:cs="Times New Roman"/>
                <w:color w:val="000000"/>
                <w:sz w:val="20"/>
                <w:szCs w:val="20"/>
                <w:lang w:eastAsia="en-GB"/>
              </w:rPr>
              <w:t xml:space="preserve"> </w:t>
            </w:r>
          </w:p>
        </w:tc>
      </w:tr>
    </w:tbl>
    <w:p w14:paraId="0597122B" w14:textId="77777777" w:rsidR="00987C87" w:rsidRPr="00AE6E1A" w:rsidRDefault="00987C87" w:rsidP="00987C87">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743"/>
        <w:gridCol w:w="8283"/>
      </w:tblGrid>
      <w:tr w:rsidR="00987C87" w:rsidRPr="00AE6E1A" w14:paraId="0597122E" w14:textId="77777777" w:rsidTr="00987C87">
        <w:trPr>
          <w:tblCellSpacing w:w="0" w:type="dxa"/>
        </w:trPr>
        <w:tc>
          <w:tcPr>
            <w:tcW w:w="0" w:type="auto"/>
            <w:hideMark/>
          </w:tcPr>
          <w:p w14:paraId="0597122C" w14:textId="77777777" w:rsidR="00987C87" w:rsidRPr="00AE6E1A" w:rsidRDefault="00987C87" w:rsidP="00987C87">
            <w:pPr>
              <w:spacing w:before="120" w:after="0" w:line="240" w:lineRule="auto"/>
              <w:jc w:val="both"/>
              <w:rPr>
                <w:rFonts w:asciiTheme="majorHAnsi" w:eastAsia="Times New Roman" w:hAnsiTheme="majorHAnsi" w:cs="Times New Roman"/>
                <w:color w:val="000000"/>
                <w:sz w:val="20"/>
                <w:szCs w:val="20"/>
                <w:lang w:eastAsia="en-GB"/>
              </w:rPr>
            </w:pPr>
            <w:r w:rsidRPr="00AE6E1A">
              <w:rPr>
                <w:rFonts w:asciiTheme="majorHAnsi" w:eastAsia="Times New Roman" w:hAnsiTheme="majorHAnsi" w:cs="Times New Roman"/>
                <w:color w:val="000000"/>
                <w:sz w:val="20"/>
                <w:szCs w:val="20"/>
                <w:lang w:eastAsia="en-GB"/>
              </w:rPr>
              <w:t>—</w:t>
            </w:r>
          </w:p>
        </w:tc>
        <w:tc>
          <w:tcPr>
            <w:tcW w:w="0" w:type="auto"/>
            <w:hideMark/>
          </w:tcPr>
          <w:p w14:paraId="0597122D" w14:textId="77777777" w:rsidR="00987C87" w:rsidRPr="00AE6E1A" w:rsidRDefault="00987C87" w:rsidP="00987C87">
            <w:pPr>
              <w:spacing w:before="120" w:after="0" w:line="240" w:lineRule="auto"/>
              <w:jc w:val="both"/>
              <w:rPr>
                <w:rFonts w:asciiTheme="majorHAnsi" w:eastAsia="Times New Roman" w:hAnsiTheme="majorHAnsi" w:cs="Times New Roman"/>
                <w:color w:val="000000"/>
                <w:sz w:val="20"/>
                <w:szCs w:val="20"/>
                <w:lang w:eastAsia="en-GB"/>
              </w:rPr>
            </w:pPr>
            <w:proofErr w:type="gramStart"/>
            <w:r w:rsidRPr="00AE6E1A">
              <w:rPr>
                <w:rFonts w:asciiTheme="majorHAnsi" w:eastAsia="Times New Roman" w:hAnsiTheme="majorHAnsi" w:cs="Times New Roman"/>
                <w:i/>
                <w:iCs/>
                <w:color w:val="000000"/>
                <w:sz w:val="20"/>
                <w:szCs w:val="20"/>
                <w:lang w:eastAsia="en-GB"/>
              </w:rPr>
              <w:t>nosijo/uporabljajo</w:t>
            </w:r>
            <w:proofErr w:type="gramEnd"/>
            <w:r w:rsidRPr="00AE6E1A">
              <w:rPr>
                <w:rFonts w:asciiTheme="majorHAnsi" w:eastAsia="Times New Roman" w:hAnsiTheme="majorHAnsi" w:cs="Times New Roman"/>
                <w:i/>
                <w:iCs/>
                <w:color w:val="000000"/>
                <w:sz w:val="20"/>
                <w:szCs w:val="20"/>
                <w:lang w:eastAsia="en-GB"/>
              </w:rPr>
              <w:t xml:space="preserve"> orožje.]</w:t>
            </w:r>
            <w:r w:rsidRPr="00AE6E1A">
              <w:rPr>
                <w:rFonts w:asciiTheme="majorHAnsi" w:eastAsia="Times New Roman" w:hAnsiTheme="majorHAnsi" w:cs="Times New Roman"/>
                <w:color w:val="000000"/>
                <w:sz w:val="20"/>
                <w:szCs w:val="20"/>
                <w:lang w:eastAsia="en-GB"/>
              </w:rPr>
              <w:t xml:space="preserve"> </w:t>
            </w:r>
          </w:p>
        </w:tc>
      </w:tr>
    </w:tbl>
    <w:p w14:paraId="726DDF4D" w14:textId="77777777" w:rsidR="00AE6E1A" w:rsidRDefault="00AE6E1A" w:rsidP="00987C87">
      <w:pPr>
        <w:spacing w:before="240" w:after="120" w:line="240" w:lineRule="auto"/>
        <w:jc w:val="both"/>
        <w:rPr>
          <w:rFonts w:asciiTheme="majorHAnsi" w:eastAsia="Times New Roman" w:hAnsiTheme="majorHAnsi" w:cs="Times New Roman"/>
          <w:b/>
          <w:bCs/>
          <w:color w:val="000000"/>
          <w:lang w:eastAsia="en-GB"/>
        </w:rPr>
      </w:pPr>
    </w:p>
    <w:p w14:paraId="0597122F" w14:textId="77777777" w:rsidR="00987C87" w:rsidRPr="00AE6E1A" w:rsidRDefault="00987C87" w:rsidP="00987C87">
      <w:pPr>
        <w:spacing w:before="240" w:after="120" w:line="240" w:lineRule="auto"/>
        <w:jc w:val="both"/>
        <w:rPr>
          <w:rFonts w:asciiTheme="majorHAnsi" w:eastAsia="Times New Roman" w:hAnsiTheme="majorHAnsi" w:cs="Times New Roman"/>
          <w:b/>
          <w:bCs/>
          <w:color w:val="000000"/>
          <w:lang w:eastAsia="en-GB"/>
        </w:rPr>
      </w:pPr>
      <w:r w:rsidRPr="00AE6E1A">
        <w:rPr>
          <w:rFonts w:asciiTheme="majorHAnsi" w:eastAsia="Times New Roman" w:hAnsiTheme="majorHAnsi" w:cs="Times New Roman"/>
          <w:b/>
          <w:bCs/>
          <w:color w:val="000000"/>
          <w:lang w:eastAsia="en-GB"/>
        </w:rPr>
        <w:t xml:space="preserve">13.   Spremembe sporazuma </w:t>
      </w:r>
    </w:p>
    <w:p w14:paraId="05971230" w14:textId="77777777" w:rsidR="00987C87" w:rsidRPr="00AE6E1A" w:rsidRDefault="00987C87" w:rsidP="00987C87">
      <w:pPr>
        <w:spacing w:before="120" w:after="0" w:line="240" w:lineRule="auto"/>
        <w:jc w:val="both"/>
        <w:rPr>
          <w:rFonts w:asciiTheme="majorHAnsi" w:eastAsia="Times New Roman" w:hAnsiTheme="majorHAnsi" w:cs="Times New Roman"/>
          <w:color w:val="000000"/>
          <w:lang w:eastAsia="en-GB"/>
        </w:rPr>
      </w:pPr>
      <w:r w:rsidRPr="00AE6E1A">
        <w:rPr>
          <w:rFonts w:asciiTheme="majorHAnsi" w:eastAsia="Times New Roman" w:hAnsiTheme="majorHAnsi" w:cs="Times New Roman"/>
          <w:color w:val="000000"/>
          <w:lang w:eastAsia="en-GB"/>
        </w:rPr>
        <w:t xml:space="preserve">Ta sporazum se lahko spremeni z medsebojnim soglasjem pogodbenic. Če v njem </w:t>
      </w:r>
      <w:proofErr w:type="gramStart"/>
      <w:r w:rsidRPr="00AE6E1A">
        <w:rPr>
          <w:rFonts w:asciiTheme="majorHAnsi" w:eastAsia="Times New Roman" w:hAnsiTheme="majorHAnsi" w:cs="Times New Roman"/>
          <w:color w:val="000000"/>
          <w:lang w:eastAsia="en-GB"/>
        </w:rPr>
        <w:t>ni</w:t>
      </w:r>
      <w:proofErr w:type="gramEnd"/>
      <w:r w:rsidRPr="00AE6E1A">
        <w:rPr>
          <w:rFonts w:asciiTheme="majorHAnsi" w:eastAsia="Times New Roman" w:hAnsiTheme="majorHAnsi" w:cs="Times New Roman"/>
          <w:color w:val="000000"/>
          <w:lang w:eastAsia="en-GB"/>
        </w:rPr>
        <w:t xml:space="preserve"> drugače navedeno, se lahko spremembe izvedejo v kakršni koli pisni obliki, o kateri se dogovorijo pogodbenice</w:t>
      </w:r>
      <w:hyperlink r:id="rId23" w:anchor="ntr12-C_2017018SL.01000201-E0012" w:history="1">
        <w:r w:rsidRPr="00AE6E1A">
          <w:rPr>
            <w:rFonts w:asciiTheme="majorHAnsi" w:eastAsia="Times New Roman" w:hAnsiTheme="majorHAnsi" w:cs="Times New Roman"/>
            <w:color w:val="0000FF"/>
            <w:u w:val="single"/>
            <w:lang w:eastAsia="en-GB"/>
          </w:rPr>
          <w:t> (</w:t>
        </w:r>
        <w:r w:rsidRPr="00AE6E1A">
          <w:rPr>
            <w:rFonts w:asciiTheme="majorHAnsi" w:eastAsia="Times New Roman" w:hAnsiTheme="majorHAnsi" w:cs="Times New Roman"/>
            <w:color w:val="0000FF"/>
            <w:u w:val="single"/>
            <w:vertAlign w:val="superscript"/>
            <w:lang w:eastAsia="en-GB"/>
          </w:rPr>
          <w:t>12</w:t>
        </w:r>
        <w:r w:rsidRPr="00AE6E1A">
          <w:rPr>
            <w:rFonts w:asciiTheme="majorHAnsi" w:eastAsia="Times New Roman" w:hAnsiTheme="majorHAnsi" w:cs="Times New Roman"/>
            <w:color w:val="0000FF"/>
            <w:u w:val="single"/>
            <w:lang w:eastAsia="en-GB"/>
          </w:rPr>
          <w:t>)</w:t>
        </w:r>
      </w:hyperlink>
      <w:r w:rsidRPr="00AE6E1A">
        <w:rPr>
          <w:rFonts w:asciiTheme="majorHAnsi" w:eastAsia="Times New Roman" w:hAnsiTheme="majorHAnsi" w:cs="Times New Roman"/>
          <w:color w:val="000000"/>
          <w:lang w:eastAsia="en-GB"/>
        </w:rPr>
        <w:t>.</w:t>
      </w:r>
    </w:p>
    <w:p w14:paraId="7C1C8B13" w14:textId="77777777" w:rsidR="00AE6E1A" w:rsidRDefault="00AE6E1A" w:rsidP="00987C87">
      <w:pPr>
        <w:spacing w:before="240" w:after="120" w:line="240" w:lineRule="auto"/>
        <w:jc w:val="both"/>
        <w:rPr>
          <w:rFonts w:asciiTheme="majorHAnsi" w:eastAsia="Times New Roman" w:hAnsiTheme="majorHAnsi" w:cs="Times New Roman"/>
          <w:b/>
          <w:bCs/>
          <w:color w:val="000000"/>
          <w:lang w:eastAsia="en-GB"/>
        </w:rPr>
      </w:pPr>
    </w:p>
    <w:p w14:paraId="05971231" w14:textId="77777777" w:rsidR="00987C87" w:rsidRPr="00AE6E1A" w:rsidRDefault="00987C87" w:rsidP="00987C87">
      <w:pPr>
        <w:spacing w:before="240" w:after="120" w:line="240" w:lineRule="auto"/>
        <w:jc w:val="both"/>
        <w:rPr>
          <w:rFonts w:asciiTheme="majorHAnsi" w:eastAsia="Times New Roman" w:hAnsiTheme="majorHAnsi" w:cs="Times New Roman"/>
          <w:b/>
          <w:bCs/>
          <w:color w:val="000000"/>
          <w:lang w:eastAsia="en-GB"/>
        </w:rPr>
      </w:pPr>
      <w:r w:rsidRPr="00AE6E1A">
        <w:rPr>
          <w:rFonts w:asciiTheme="majorHAnsi" w:eastAsia="Times New Roman" w:hAnsiTheme="majorHAnsi" w:cs="Times New Roman"/>
          <w:b/>
          <w:bCs/>
          <w:color w:val="000000"/>
          <w:lang w:eastAsia="en-GB"/>
        </w:rPr>
        <w:t xml:space="preserve">14.   Posvetovanje in usklajevanje </w:t>
      </w:r>
    </w:p>
    <w:p w14:paraId="05971232" w14:textId="77777777" w:rsidR="00987C87" w:rsidRPr="00AE6E1A" w:rsidRDefault="00987C87" w:rsidP="00987C87">
      <w:pPr>
        <w:spacing w:before="120" w:after="0" w:line="240" w:lineRule="auto"/>
        <w:jc w:val="both"/>
        <w:rPr>
          <w:rFonts w:asciiTheme="majorHAnsi" w:eastAsia="Times New Roman" w:hAnsiTheme="majorHAnsi" w:cs="Times New Roman"/>
          <w:color w:val="000000"/>
          <w:lang w:eastAsia="en-GB"/>
        </w:rPr>
      </w:pPr>
      <w:r w:rsidRPr="00AE6E1A">
        <w:rPr>
          <w:rFonts w:asciiTheme="majorHAnsi" w:eastAsia="Times New Roman" w:hAnsiTheme="majorHAnsi" w:cs="Times New Roman"/>
          <w:color w:val="000000"/>
          <w:lang w:eastAsia="en-GB"/>
        </w:rPr>
        <w:t xml:space="preserve">Pogodbenice zagotovijo medsebojna posvetovanja zmeraj, </w:t>
      </w:r>
      <w:proofErr w:type="gramStart"/>
      <w:r w:rsidRPr="00AE6E1A">
        <w:rPr>
          <w:rFonts w:asciiTheme="majorHAnsi" w:eastAsia="Times New Roman" w:hAnsiTheme="majorHAnsi" w:cs="Times New Roman"/>
          <w:color w:val="000000"/>
          <w:lang w:eastAsia="en-GB"/>
        </w:rPr>
        <w:t>kadar</w:t>
      </w:r>
      <w:proofErr w:type="gramEnd"/>
      <w:r w:rsidRPr="00AE6E1A">
        <w:rPr>
          <w:rFonts w:asciiTheme="majorHAnsi" w:eastAsia="Times New Roman" w:hAnsiTheme="majorHAnsi" w:cs="Times New Roman"/>
          <w:color w:val="000000"/>
          <w:lang w:eastAsia="en-GB"/>
        </w:rPr>
        <w:t xml:space="preserve"> je treba usklajevati dejavnosti skupine, med drugim, vendar ne izključno, zaradi:</w:t>
      </w:r>
    </w:p>
    <w:tbl>
      <w:tblPr>
        <w:tblW w:w="5000" w:type="pct"/>
        <w:tblCellSpacing w:w="0" w:type="dxa"/>
        <w:tblCellMar>
          <w:left w:w="0" w:type="dxa"/>
          <w:right w:w="0" w:type="dxa"/>
        </w:tblCellMar>
        <w:tblLook w:val="04A0" w:firstRow="1" w:lastRow="0" w:firstColumn="1" w:lastColumn="0" w:noHBand="0" w:noVBand="1"/>
      </w:tblPr>
      <w:tblGrid>
        <w:gridCol w:w="358"/>
        <w:gridCol w:w="8668"/>
      </w:tblGrid>
      <w:tr w:rsidR="00987C87" w:rsidRPr="00AE6E1A" w14:paraId="05971235" w14:textId="77777777" w:rsidTr="00987C87">
        <w:trPr>
          <w:tblCellSpacing w:w="0" w:type="dxa"/>
        </w:trPr>
        <w:tc>
          <w:tcPr>
            <w:tcW w:w="0" w:type="auto"/>
            <w:hideMark/>
          </w:tcPr>
          <w:p w14:paraId="05971233" w14:textId="77777777" w:rsidR="00987C87" w:rsidRPr="00AE6E1A" w:rsidRDefault="00987C87" w:rsidP="00987C87">
            <w:pPr>
              <w:spacing w:before="120" w:after="0" w:line="240" w:lineRule="auto"/>
              <w:jc w:val="both"/>
              <w:rPr>
                <w:rFonts w:asciiTheme="majorHAnsi" w:eastAsia="Times New Roman" w:hAnsiTheme="majorHAnsi" w:cs="Times New Roman"/>
                <w:color w:val="000000"/>
                <w:lang w:eastAsia="en-GB"/>
              </w:rPr>
            </w:pPr>
            <w:r w:rsidRPr="00AE6E1A">
              <w:rPr>
                <w:rFonts w:asciiTheme="majorHAnsi" w:eastAsia="Times New Roman" w:hAnsiTheme="majorHAnsi" w:cs="Times New Roman"/>
                <w:color w:val="000000"/>
                <w:lang w:eastAsia="en-GB"/>
              </w:rPr>
              <w:t>—</w:t>
            </w:r>
          </w:p>
        </w:tc>
        <w:tc>
          <w:tcPr>
            <w:tcW w:w="0" w:type="auto"/>
            <w:hideMark/>
          </w:tcPr>
          <w:p w14:paraId="05971234" w14:textId="77777777" w:rsidR="00987C87" w:rsidRPr="00AE6E1A" w:rsidRDefault="00987C87" w:rsidP="00AE6E1A">
            <w:pPr>
              <w:spacing w:before="120" w:after="0" w:line="240" w:lineRule="auto"/>
              <w:ind w:left="64"/>
              <w:jc w:val="both"/>
              <w:rPr>
                <w:rFonts w:asciiTheme="majorHAnsi" w:eastAsia="Times New Roman" w:hAnsiTheme="majorHAnsi" w:cs="Times New Roman"/>
                <w:color w:val="000000"/>
                <w:lang w:eastAsia="en-GB"/>
              </w:rPr>
            </w:pPr>
            <w:r w:rsidRPr="00AE6E1A">
              <w:rPr>
                <w:rFonts w:asciiTheme="majorHAnsi" w:eastAsia="Times New Roman" w:hAnsiTheme="majorHAnsi" w:cs="Times New Roman"/>
                <w:color w:val="000000"/>
                <w:lang w:eastAsia="en-GB"/>
              </w:rPr>
              <w:t>pregleda doseženega napredka in učinkovitosti skupine,</w:t>
            </w:r>
          </w:p>
        </w:tc>
      </w:tr>
    </w:tbl>
    <w:p w14:paraId="05971236" w14:textId="77777777" w:rsidR="00987C87" w:rsidRPr="00AE6E1A" w:rsidRDefault="00987C87" w:rsidP="00987C87">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342"/>
        <w:gridCol w:w="8684"/>
      </w:tblGrid>
      <w:tr w:rsidR="00987C87" w:rsidRPr="00AE6E1A" w14:paraId="05971239" w14:textId="77777777" w:rsidTr="00987C87">
        <w:trPr>
          <w:tblCellSpacing w:w="0" w:type="dxa"/>
        </w:trPr>
        <w:tc>
          <w:tcPr>
            <w:tcW w:w="0" w:type="auto"/>
            <w:hideMark/>
          </w:tcPr>
          <w:p w14:paraId="05971237" w14:textId="77777777" w:rsidR="00987C87" w:rsidRPr="00AE6E1A" w:rsidRDefault="00987C87" w:rsidP="00987C87">
            <w:pPr>
              <w:spacing w:before="120" w:after="0" w:line="240" w:lineRule="auto"/>
              <w:jc w:val="both"/>
              <w:rPr>
                <w:rFonts w:asciiTheme="majorHAnsi" w:eastAsia="Times New Roman" w:hAnsiTheme="majorHAnsi" w:cs="Times New Roman"/>
                <w:color w:val="000000"/>
                <w:lang w:eastAsia="en-GB"/>
              </w:rPr>
            </w:pPr>
            <w:r w:rsidRPr="00AE6E1A">
              <w:rPr>
                <w:rFonts w:asciiTheme="majorHAnsi" w:eastAsia="Times New Roman" w:hAnsiTheme="majorHAnsi" w:cs="Times New Roman"/>
                <w:color w:val="000000"/>
                <w:lang w:eastAsia="en-GB"/>
              </w:rPr>
              <w:t>—</w:t>
            </w:r>
          </w:p>
        </w:tc>
        <w:tc>
          <w:tcPr>
            <w:tcW w:w="0" w:type="auto"/>
            <w:hideMark/>
          </w:tcPr>
          <w:p w14:paraId="05971238" w14:textId="77777777" w:rsidR="00987C87" w:rsidRPr="00AE6E1A" w:rsidRDefault="00987C87" w:rsidP="00AE6E1A">
            <w:pPr>
              <w:spacing w:before="120" w:after="0" w:line="240" w:lineRule="auto"/>
              <w:ind w:firstLine="84"/>
              <w:jc w:val="both"/>
              <w:rPr>
                <w:rFonts w:asciiTheme="majorHAnsi" w:eastAsia="Times New Roman" w:hAnsiTheme="majorHAnsi" w:cs="Times New Roman"/>
                <w:color w:val="000000"/>
                <w:lang w:eastAsia="en-GB"/>
              </w:rPr>
            </w:pPr>
            <w:r w:rsidRPr="00AE6E1A">
              <w:rPr>
                <w:rFonts w:asciiTheme="majorHAnsi" w:eastAsia="Times New Roman" w:hAnsiTheme="majorHAnsi" w:cs="Times New Roman"/>
                <w:color w:val="000000"/>
                <w:lang w:eastAsia="en-GB"/>
              </w:rPr>
              <w:t>časovnega razporeda in metod posredovanja preiskovalcev,</w:t>
            </w:r>
          </w:p>
        </w:tc>
      </w:tr>
    </w:tbl>
    <w:p w14:paraId="0597123A" w14:textId="77777777" w:rsidR="00987C87" w:rsidRPr="00AE6E1A" w:rsidRDefault="00987C87" w:rsidP="00987C87">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220"/>
        <w:gridCol w:w="8806"/>
      </w:tblGrid>
      <w:tr w:rsidR="00987C87" w:rsidRPr="00AE6E1A" w14:paraId="0597123D" w14:textId="77777777" w:rsidTr="00987C87">
        <w:trPr>
          <w:tblCellSpacing w:w="0" w:type="dxa"/>
        </w:trPr>
        <w:tc>
          <w:tcPr>
            <w:tcW w:w="0" w:type="auto"/>
            <w:hideMark/>
          </w:tcPr>
          <w:p w14:paraId="0597123B" w14:textId="77777777" w:rsidR="00987C87" w:rsidRPr="00AE6E1A" w:rsidRDefault="00987C87" w:rsidP="00987C87">
            <w:pPr>
              <w:spacing w:before="120" w:after="0" w:line="240" w:lineRule="auto"/>
              <w:jc w:val="both"/>
              <w:rPr>
                <w:rFonts w:asciiTheme="majorHAnsi" w:eastAsia="Times New Roman" w:hAnsiTheme="majorHAnsi" w:cs="Times New Roman"/>
                <w:color w:val="000000"/>
                <w:lang w:eastAsia="en-GB"/>
              </w:rPr>
            </w:pPr>
            <w:r w:rsidRPr="00AE6E1A">
              <w:rPr>
                <w:rFonts w:asciiTheme="majorHAnsi" w:eastAsia="Times New Roman" w:hAnsiTheme="majorHAnsi" w:cs="Times New Roman"/>
                <w:color w:val="000000"/>
                <w:lang w:eastAsia="en-GB"/>
              </w:rPr>
              <w:t>—</w:t>
            </w:r>
          </w:p>
        </w:tc>
        <w:tc>
          <w:tcPr>
            <w:tcW w:w="0" w:type="auto"/>
            <w:hideMark/>
          </w:tcPr>
          <w:p w14:paraId="0597123C" w14:textId="77777777" w:rsidR="00987C87" w:rsidRPr="00AE6E1A" w:rsidRDefault="00987C87" w:rsidP="00AE6E1A">
            <w:pPr>
              <w:spacing w:before="120" w:after="0" w:line="240" w:lineRule="auto"/>
              <w:ind w:left="206"/>
              <w:jc w:val="both"/>
              <w:rPr>
                <w:rFonts w:asciiTheme="majorHAnsi" w:eastAsia="Times New Roman" w:hAnsiTheme="majorHAnsi" w:cs="Times New Roman"/>
                <w:color w:val="000000"/>
                <w:lang w:eastAsia="en-GB"/>
              </w:rPr>
            </w:pPr>
            <w:proofErr w:type="gramStart"/>
            <w:r w:rsidRPr="00AE6E1A">
              <w:rPr>
                <w:rFonts w:asciiTheme="majorHAnsi" w:eastAsia="Times New Roman" w:hAnsiTheme="majorHAnsi" w:cs="Times New Roman"/>
                <w:color w:val="000000"/>
                <w:lang w:eastAsia="en-GB"/>
              </w:rPr>
              <w:t>najboljšega</w:t>
            </w:r>
            <w:proofErr w:type="gramEnd"/>
            <w:r w:rsidRPr="00AE6E1A">
              <w:rPr>
                <w:rFonts w:asciiTheme="majorHAnsi" w:eastAsia="Times New Roman" w:hAnsiTheme="majorHAnsi" w:cs="Times New Roman"/>
                <w:color w:val="000000"/>
                <w:lang w:eastAsia="en-GB"/>
              </w:rPr>
              <w:t xml:space="preserve"> načina za izvajanje morebitnih sodnih postopkov, dogovora o ustreznem kraju sojenja in zaplembe.</w:t>
            </w:r>
          </w:p>
        </w:tc>
      </w:tr>
    </w:tbl>
    <w:p w14:paraId="6E104CB7" w14:textId="77777777" w:rsidR="00AE6E1A" w:rsidRDefault="00AE6E1A" w:rsidP="00987C87">
      <w:pPr>
        <w:spacing w:before="240" w:after="120" w:line="240" w:lineRule="auto"/>
        <w:jc w:val="both"/>
        <w:rPr>
          <w:rFonts w:asciiTheme="majorHAnsi" w:eastAsia="Times New Roman" w:hAnsiTheme="majorHAnsi" w:cs="Times New Roman"/>
          <w:b/>
          <w:bCs/>
          <w:color w:val="000000"/>
          <w:lang w:eastAsia="en-GB"/>
        </w:rPr>
      </w:pPr>
    </w:p>
    <w:p w14:paraId="0597123E" w14:textId="77777777" w:rsidR="00987C87" w:rsidRPr="00AE6E1A" w:rsidRDefault="00987C87" w:rsidP="00987C87">
      <w:pPr>
        <w:spacing w:before="240" w:after="120" w:line="240" w:lineRule="auto"/>
        <w:jc w:val="both"/>
        <w:rPr>
          <w:rFonts w:asciiTheme="majorHAnsi" w:eastAsia="Times New Roman" w:hAnsiTheme="majorHAnsi" w:cs="Times New Roman"/>
          <w:b/>
          <w:bCs/>
          <w:color w:val="000000"/>
          <w:lang w:eastAsia="en-GB"/>
        </w:rPr>
      </w:pPr>
      <w:r w:rsidRPr="00AE6E1A">
        <w:rPr>
          <w:rFonts w:asciiTheme="majorHAnsi" w:eastAsia="Times New Roman" w:hAnsiTheme="majorHAnsi" w:cs="Times New Roman"/>
          <w:b/>
          <w:bCs/>
          <w:color w:val="000000"/>
          <w:lang w:eastAsia="en-GB"/>
        </w:rPr>
        <w:t xml:space="preserve">15.   Komunikacija z mediji </w:t>
      </w:r>
    </w:p>
    <w:p w14:paraId="0597123F" w14:textId="77777777" w:rsidR="00987C87" w:rsidRPr="00AE6E1A" w:rsidRDefault="00987C87" w:rsidP="00987C87">
      <w:pPr>
        <w:spacing w:before="120" w:after="0" w:line="240" w:lineRule="auto"/>
        <w:jc w:val="both"/>
        <w:rPr>
          <w:rFonts w:asciiTheme="majorHAnsi" w:eastAsia="Times New Roman" w:hAnsiTheme="majorHAnsi" w:cs="Times New Roman"/>
          <w:color w:val="000000"/>
          <w:lang w:eastAsia="en-GB"/>
        </w:rPr>
      </w:pPr>
      <w:r w:rsidRPr="00AE6E1A">
        <w:rPr>
          <w:rFonts w:asciiTheme="majorHAnsi" w:eastAsia="Times New Roman" w:hAnsiTheme="majorHAnsi" w:cs="Times New Roman"/>
          <w:color w:val="000000"/>
          <w:lang w:eastAsia="en-GB"/>
        </w:rPr>
        <w:t xml:space="preserve">Če je predvideno, se pogodbenice dogovorijo o časovnem razporedu in vsebini komunikacije z mediji, ki </w:t>
      </w:r>
      <w:proofErr w:type="gramStart"/>
      <w:r w:rsidRPr="00AE6E1A">
        <w:rPr>
          <w:rFonts w:asciiTheme="majorHAnsi" w:eastAsia="Times New Roman" w:hAnsiTheme="majorHAnsi" w:cs="Times New Roman"/>
          <w:color w:val="000000"/>
          <w:lang w:eastAsia="en-GB"/>
        </w:rPr>
        <w:t>jo</w:t>
      </w:r>
      <w:proofErr w:type="gramEnd"/>
      <w:r w:rsidRPr="00AE6E1A">
        <w:rPr>
          <w:rFonts w:asciiTheme="majorHAnsi" w:eastAsia="Times New Roman" w:hAnsiTheme="majorHAnsi" w:cs="Times New Roman"/>
          <w:color w:val="000000"/>
          <w:lang w:eastAsia="en-GB"/>
        </w:rPr>
        <w:t xml:space="preserve"> izvajajo udeleženci.</w:t>
      </w:r>
    </w:p>
    <w:p w14:paraId="025BE938" w14:textId="77777777" w:rsidR="00AE6E1A" w:rsidRDefault="00AE6E1A" w:rsidP="00987C87">
      <w:pPr>
        <w:spacing w:before="240" w:after="120" w:line="240" w:lineRule="auto"/>
        <w:jc w:val="both"/>
        <w:rPr>
          <w:rFonts w:asciiTheme="majorHAnsi" w:eastAsia="Times New Roman" w:hAnsiTheme="majorHAnsi" w:cs="Times New Roman"/>
          <w:b/>
          <w:bCs/>
          <w:color w:val="000000"/>
          <w:lang w:eastAsia="en-GB"/>
        </w:rPr>
      </w:pPr>
    </w:p>
    <w:p w14:paraId="05971240" w14:textId="77777777" w:rsidR="00987C87" w:rsidRPr="00AE6E1A" w:rsidRDefault="00987C87" w:rsidP="00987C87">
      <w:pPr>
        <w:spacing w:before="240" w:after="120" w:line="240" w:lineRule="auto"/>
        <w:jc w:val="both"/>
        <w:rPr>
          <w:rFonts w:asciiTheme="majorHAnsi" w:eastAsia="Times New Roman" w:hAnsiTheme="majorHAnsi" w:cs="Times New Roman"/>
          <w:b/>
          <w:bCs/>
          <w:color w:val="000000"/>
          <w:lang w:eastAsia="en-GB"/>
        </w:rPr>
      </w:pPr>
      <w:r w:rsidRPr="00AE6E1A">
        <w:rPr>
          <w:rFonts w:asciiTheme="majorHAnsi" w:eastAsia="Times New Roman" w:hAnsiTheme="majorHAnsi" w:cs="Times New Roman"/>
          <w:b/>
          <w:bCs/>
          <w:color w:val="000000"/>
          <w:lang w:eastAsia="en-GB"/>
        </w:rPr>
        <w:t xml:space="preserve">16.   Ocenjevanje </w:t>
      </w:r>
    </w:p>
    <w:p w14:paraId="05971241" w14:textId="77777777" w:rsidR="00987C87" w:rsidRPr="00AE6E1A" w:rsidRDefault="00987C87" w:rsidP="00987C87">
      <w:pPr>
        <w:spacing w:before="120" w:after="0" w:line="240" w:lineRule="auto"/>
        <w:jc w:val="both"/>
        <w:rPr>
          <w:rFonts w:asciiTheme="majorHAnsi" w:eastAsia="Times New Roman" w:hAnsiTheme="majorHAnsi" w:cs="Times New Roman"/>
          <w:color w:val="000000"/>
          <w:lang w:eastAsia="en-GB"/>
        </w:rPr>
      </w:pPr>
      <w:proofErr w:type="gramStart"/>
      <w:r w:rsidRPr="00AE6E1A">
        <w:rPr>
          <w:rFonts w:asciiTheme="majorHAnsi" w:eastAsia="Times New Roman" w:hAnsiTheme="majorHAnsi" w:cs="Times New Roman"/>
          <w:color w:val="000000"/>
          <w:lang w:eastAsia="en-GB"/>
        </w:rPr>
        <w:t>Pogodbenice se lahko dogovorijo o ocenjevanju učinkovitosti skupne preiskovalne skupine, najboljših uporabljenih praks in pridobljenih izkušenj.</w:t>
      </w:r>
      <w:proofErr w:type="gramEnd"/>
      <w:r w:rsidRPr="00AE6E1A">
        <w:rPr>
          <w:rFonts w:asciiTheme="majorHAnsi" w:eastAsia="Times New Roman" w:hAnsiTheme="majorHAnsi" w:cs="Times New Roman"/>
          <w:color w:val="000000"/>
          <w:lang w:eastAsia="en-GB"/>
        </w:rPr>
        <w:t xml:space="preserve"> Ocenjevanje lahko izvedejo </w:t>
      </w:r>
      <w:proofErr w:type="gramStart"/>
      <w:r w:rsidRPr="00AE6E1A">
        <w:rPr>
          <w:rFonts w:asciiTheme="majorHAnsi" w:eastAsia="Times New Roman" w:hAnsiTheme="majorHAnsi" w:cs="Times New Roman"/>
          <w:color w:val="000000"/>
          <w:lang w:eastAsia="en-GB"/>
        </w:rPr>
        <w:t>na</w:t>
      </w:r>
      <w:proofErr w:type="gramEnd"/>
      <w:r w:rsidRPr="00AE6E1A">
        <w:rPr>
          <w:rFonts w:asciiTheme="majorHAnsi" w:eastAsia="Times New Roman" w:hAnsiTheme="majorHAnsi" w:cs="Times New Roman"/>
          <w:color w:val="000000"/>
          <w:lang w:eastAsia="en-GB"/>
        </w:rPr>
        <w:t xml:space="preserve"> posebni seji.</w:t>
      </w:r>
    </w:p>
    <w:p w14:paraId="05971242" w14:textId="7CE292B4" w:rsidR="00987C87" w:rsidRPr="00AE6E1A" w:rsidRDefault="00987C87" w:rsidP="00987C87">
      <w:pPr>
        <w:spacing w:before="120" w:after="0" w:line="240" w:lineRule="auto"/>
        <w:jc w:val="both"/>
        <w:rPr>
          <w:rFonts w:asciiTheme="majorHAnsi" w:eastAsia="Times New Roman" w:hAnsiTheme="majorHAnsi" w:cs="Times New Roman"/>
          <w:color w:val="000000"/>
          <w:sz w:val="20"/>
          <w:szCs w:val="20"/>
          <w:lang w:eastAsia="en-GB"/>
        </w:rPr>
      </w:pPr>
      <w:proofErr w:type="gramStart"/>
      <w:r w:rsidRPr="00AE6E1A">
        <w:rPr>
          <w:rFonts w:asciiTheme="majorHAnsi" w:eastAsia="Times New Roman" w:hAnsiTheme="majorHAnsi" w:cs="Times New Roman"/>
          <w:i/>
          <w:iCs/>
          <w:color w:val="000000"/>
          <w:sz w:val="20"/>
          <w:szCs w:val="20"/>
          <w:lang w:eastAsia="en-GB"/>
        </w:rPr>
        <w:t xml:space="preserve">[V zvezi s tem lahko pogodbenice uporabijo posebni </w:t>
      </w:r>
      <w:hyperlink r:id="rId24" w:history="1">
        <w:r w:rsidRPr="00AE6E1A">
          <w:rPr>
            <w:rStyle w:val="Hyperlink"/>
            <w:rFonts w:asciiTheme="majorHAnsi" w:eastAsia="Times New Roman" w:hAnsiTheme="majorHAnsi" w:cs="Times New Roman"/>
            <w:i/>
            <w:iCs/>
            <w:sz w:val="20"/>
            <w:szCs w:val="20"/>
            <w:lang w:eastAsia="en-GB"/>
          </w:rPr>
          <w:t>obrazec za ocenjevanje skupne preiskovalne skupine</w:t>
        </w:r>
      </w:hyperlink>
      <w:r w:rsidRPr="00AE6E1A">
        <w:rPr>
          <w:rFonts w:asciiTheme="majorHAnsi" w:eastAsia="Times New Roman" w:hAnsiTheme="majorHAnsi" w:cs="Times New Roman"/>
          <w:i/>
          <w:iCs/>
          <w:color w:val="000000"/>
          <w:sz w:val="20"/>
          <w:szCs w:val="20"/>
          <w:lang w:eastAsia="en-GB"/>
        </w:rPr>
        <w:t>, ki ga je pripravila Mreža strokovnjakov EU za skupne preiskovalne skupine.</w:t>
      </w:r>
      <w:proofErr w:type="gramEnd"/>
      <w:r w:rsidRPr="00AE6E1A">
        <w:rPr>
          <w:rFonts w:asciiTheme="majorHAnsi" w:eastAsia="Times New Roman" w:hAnsiTheme="majorHAnsi" w:cs="Times New Roman"/>
          <w:i/>
          <w:iCs/>
          <w:color w:val="000000"/>
          <w:sz w:val="20"/>
          <w:szCs w:val="20"/>
          <w:lang w:eastAsia="en-GB"/>
        </w:rPr>
        <w:t xml:space="preserve"> </w:t>
      </w:r>
      <w:proofErr w:type="gramStart"/>
      <w:r w:rsidRPr="00AE6E1A">
        <w:rPr>
          <w:rFonts w:asciiTheme="majorHAnsi" w:eastAsia="Times New Roman" w:hAnsiTheme="majorHAnsi" w:cs="Times New Roman"/>
          <w:i/>
          <w:iCs/>
          <w:color w:val="000000"/>
          <w:sz w:val="20"/>
          <w:szCs w:val="20"/>
          <w:lang w:eastAsia="en-GB"/>
        </w:rPr>
        <w:t>Pri financiranju ocenjevalne seje lahko zaprosijo za podporo iz sredstev EU.]</w:t>
      </w:r>
      <w:proofErr w:type="gramEnd"/>
      <w:r w:rsidRPr="00AE6E1A">
        <w:rPr>
          <w:rFonts w:asciiTheme="majorHAnsi" w:eastAsia="Times New Roman" w:hAnsiTheme="majorHAnsi" w:cs="Times New Roman"/>
          <w:color w:val="000000"/>
          <w:sz w:val="20"/>
          <w:szCs w:val="20"/>
          <w:lang w:eastAsia="en-GB"/>
        </w:rPr>
        <w:t xml:space="preserve"> </w:t>
      </w:r>
    </w:p>
    <w:p w14:paraId="1B0EA9A4" w14:textId="77777777" w:rsidR="00AE6E1A" w:rsidRPr="002E2D96" w:rsidRDefault="00AE6E1A" w:rsidP="00987C87">
      <w:pPr>
        <w:spacing w:before="240" w:after="120" w:line="240" w:lineRule="auto"/>
        <w:jc w:val="both"/>
        <w:rPr>
          <w:rFonts w:asciiTheme="majorHAnsi" w:eastAsia="Times New Roman" w:hAnsiTheme="majorHAnsi" w:cs="Times New Roman"/>
          <w:b/>
          <w:bCs/>
          <w:color w:val="000000"/>
          <w:lang w:eastAsia="en-GB"/>
        </w:rPr>
      </w:pPr>
    </w:p>
    <w:p w14:paraId="05971243" w14:textId="77777777" w:rsidR="00987C87" w:rsidRPr="00AE6E1A" w:rsidRDefault="00987C87" w:rsidP="00987C87">
      <w:pPr>
        <w:spacing w:before="240" w:after="120" w:line="240" w:lineRule="auto"/>
        <w:jc w:val="both"/>
        <w:rPr>
          <w:rFonts w:asciiTheme="majorHAnsi" w:eastAsia="Times New Roman" w:hAnsiTheme="majorHAnsi" w:cs="Times New Roman"/>
          <w:b/>
          <w:bCs/>
          <w:color w:val="000000"/>
          <w:lang w:val="fr-FR" w:eastAsia="en-GB"/>
        </w:rPr>
      </w:pPr>
      <w:r w:rsidRPr="00AE6E1A">
        <w:rPr>
          <w:rFonts w:asciiTheme="majorHAnsi" w:eastAsia="Times New Roman" w:hAnsiTheme="majorHAnsi" w:cs="Times New Roman"/>
          <w:b/>
          <w:bCs/>
          <w:color w:val="000000"/>
          <w:lang w:val="fr-FR" w:eastAsia="en-GB"/>
        </w:rPr>
        <w:t xml:space="preserve">17.   Posebni dogovori </w:t>
      </w:r>
    </w:p>
    <w:p w14:paraId="05971244" w14:textId="77777777" w:rsidR="00987C87" w:rsidRPr="00AE6E1A" w:rsidRDefault="00987C87" w:rsidP="00987C87">
      <w:pPr>
        <w:spacing w:before="120" w:after="0" w:line="240" w:lineRule="auto"/>
        <w:jc w:val="both"/>
        <w:rPr>
          <w:rFonts w:asciiTheme="majorHAnsi" w:eastAsia="Times New Roman" w:hAnsiTheme="majorHAnsi" w:cs="Times New Roman"/>
          <w:color w:val="000000"/>
          <w:sz w:val="20"/>
          <w:szCs w:val="20"/>
          <w:lang w:val="fr-FR" w:eastAsia="en-GB"/>
        </w:rPr>
      </w:pPr>
      <w:r w:rsidRPr="00AE6E1A">
        <w:rPr>
          <w:rFonts w:asciiTheme="majorHAnsi" w:eastAsia="Times New Roman" w:hAnsiTheme="majorHAnsi" w:cs="Times New Roman"/>
          <w:i/>
          <w:iCs/>
          <w:color w:val="000000"/>
          <w:sz w:val="20"/>
          <w:szCs w:val="20"/>
          <w:lang w:val="fr-FR" w:eastAsia="en-GB"/>
        </w:rPr>
        <w:t>[Vstavite, če je primerno. Namen naslednjih podpoglavij je izpostaviti morebitna področja, ki bi jih morda bilo treba posebej opisati.]</w:t>
      </w:r>
      <w:r w:rsidRPr="00AE6E1A">
        <w:rPr>
          <w:rFonts w:asciiTheme="majorHAnsi" w:eastAsia="Times New Roman" w:hAnsiTheme="majorHAnsi" w:cs="Times New Roman"/>
          <w:color w:val="000000"/>
          <w:sz w:val="20"/>
          <w:szCs w:val="20"/>
          <w:lang w:val="fr-FR"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1757"/>
        <w:gridCol w:w="7269"/>
      </w:tblGrid>
      <w:tr w:rsidR="00987C87" w:rsidRPr="00AE6E1A" w14:paraId="05971247" w14:textId="77777777" w:rsidTr="00987C87">
        <w:trPr>
          <w:tblCellSpacing w:w="0" w:type="dxa"/>
        </w:trPr>
        <w:tc>
          <w:tcPr>
            <w:tcW w:w="0" w:type="auto"/>
            <w:hideMark/>
          </w:tcPr>
          <w:p w14:paraId="05971245" w14:textId="77777777" w:rsidR="00987C87" w:rsidRPr="00AE6E1A" w:rsidRDefault="00987C87" w:rsidP="00987C87">
            <w:pPr>
              <w:spacing w:before="120" w:after="0" w:line="240" w:lineRule="auto"/>
              <w:jc w:val="both"/>
              <w:rPr>
                <w:rFonts w:asciiTheme="majorHAnsi" w:eastAsia="Times New Roman" w:hAnsiTheme="majorHAnsi" w:cs="Times New Roman"/>
                <w:b/>
                <w:color w:val="000000"/>
                <w:lang w:eastAsia="en-GB"/>
              </w:rPr>
            </w:pPr>
            <w:r w:rsidRPr="00AE6E1A">
              <w:rPr>
                <w:rFonts w:asciiTheme="majorHAnsi" w:eastAsia="Times New Roman" w:hAnsiTheme="majorHAnsi" w:cs="Times New Roman"/>
                <w:b/>
                <w:color w:val="000000"/>
                <w:lang w:eastAsia="en-GB"/>
              </w:rPr>
              <w:t>17.1</w:t>
            </w:r>
          </w:p>
        </w:tc>
        <w:tc>
          <w:tcPr>
            <w:tcW w:w="0" w:type="auto"/>
            <w:hideMark/>
          </w:tcPr>
          <w:p w14:paraId="05971246" w14:textId="77777777" w:rsidR="00987C87" w:rsidRPr="00AE6E1A" w:rsidRDefault="00987C87" w:rsidP="00AE6E1A">
            <w:pPr>
              <w:spacing w:before="120" w:after="0" w:line="240" w:lineRule="auto"/>
              <w:ind w:firstLine="511"/>
              <w:jc w:val="both"/>
              <w:rPr>
                <w:rFonts w:asciiTheme="majorHAnsi" w:eastAsia="Times New Roman" w:hAnsiTheme="majorHAnsi" w:cs="Times New Roman"/>
                <w:b/>
                <w:color w:val="000000"/>
                <w:lang w:eastAsia="en-GB"/>
              </w:rPr>
            </w:pPr>
            <w:r w:rsidRPr="00AE6E1A">
              <w:rPr>
                <w:rFonts w:asciiTheme="majorHAnsi" w:eastAsia="Times New Roman" w:hAnsiTheme="majorHAnsi" w:cs="Times New Roman"/>
                <w:b/>
                <w:i/>
                <w:iCs/>
                <w:color w:val="000000"/>
                <w:lang w:eastAsia="en-GB"/>
              </w:rPr>
              <w:t>Pravila o razkritju</w:t>
            </w:r>
            <w:r w:rsidRPr="00AE6E1A">
              <w:rPr>
                <w:rFonts w:asciiTheme="majorHAnsi" w:eastAsia="Times New Roman" w:hAnsiTheme="majorHAnsi" w:cs="Times New Roman"/>
                <w:b/>
                <w:color w:val="000000"/>
                <w:lang w:eastAsia="en-GB"/>
              </w:rPr>
              <w:t xml:space="preserve"> </w:t>
            </w:r>
          </w:p>
        </w:tc>
      </w:tr>
    </w:tbl>
    <w:p w14:paraId="05971248" w14:textId="77777777" w:rsidR="00987C87" w:rsidRPr="00AE6E1A" w:rsidRDefault="00987C87" w:rsidP="00987C87">
      <w:pPr>
        <w:spacing w:before="120" w:after="0" w:line="240" w:lineRule="auto"/>
        <w:jc w:val="both"/>
        <w:rPr>
          <w:rFonts w:asciiTheme="majorHAnsi" w:eastAsia="Times New Roman" w:hAnsiTheme="majorHAnsi" w:cs="Times New Roman"/>
          <w:color w:val="000000"/>
          <w:sz w:val="20"/>
          <w:szCs w:val="20"/>
          <w:lang w:eastAsia="en-GB"/>
        </w:rPr>
      </w:pPr>
      <w:r w:rsidRPr="00AE6E1A">
        <w:rPr>
          <w:rFonts w:asciiTheme="majorHAnsi" w:eastAsia="Times New Roman" w:hAnsiTheme="majorHAnsi" w:cs="Times New Roman"/>
          <w:i/>
          <w:iCs/>
          <w:color w:val="000000"/>
          <w:sz w:val="20"/>
          <w:szCs w:val="20"/>
          <w:lang w:eastAsia="en-GB"/>
        </w:rPr>
        <w:t>[Pogodbenice bodo morda želele pojasniti veljavna nacionalna pravila o posredovanju informacij obrambi in/</w:t>
      </w:r>
      <w:proofErr w:type="gramStart"/>
      <w:r w:rsidRPr="00AE6E1A">
        <w:rPr>
          <w:rFonts w:asciiTheme="majorHAnsi" w:eastAsia="Times New Roman" w:hAnsiTheme="majorHAnsi" w:cs="Times New Roman"/>
          <w:i/>
          <w:iCs/>
          <w:color w:val="000000"/>
          <w:sz w:val="20"/>
          <w:szCs w:val="20"/>
          <w:lang w:eastAsia="en-GB"/>
        </w:rPr>
        <w:t>ali</w:t>
      </w:r>
      <w:proofErr w:type="gramEnd"/>
      <w:r w:rsidRPr="00AE6E1A">
        <w:rPr>
          <w:rFonts w:asciiTheme="majorHAnsi" w:eastAsia="Times New Roman" w:hAnsiTheme="majorHAnsi" w:cs="Times New Roman"/>
          <w:i/>
          <w:iCs/>
          <w:color w:val="000000"/>
          <w:sz w:val="20"/>
          <w:szCs w:val="20"/>
          <w:lang w:eastAsia="en-GB"/>
        </w:rPr>
        <w:t xml:space="preserve"> priložiti kopijo ali povzetek teh pravil.]</w:t>
      </w:r>
      <w:r w:rsidRPr="00AE6E1A">
        <w:rPr>
          <w:rFonts w:asciiTheme="majorHAnsi" w:eastAsia="Times New Roman" w:hAnsiTheme="majorHAnsi" w:cs="Times New Roman"/>
          <w:color w:val="000000"/>
          <w:sz w:val="20"/>
          <w:szCs w:val="20"/>
          <w:lang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602"/>
        <w:gridCol w:w="8424"/>
      </w:tblGrid>
      <w:tr w:rsidR="00987C87" w:rsidRPr="00AE6E1A" w14:paraId="0597124B" w14:textId="77777777" w:rsidTr="00987C87">
        <w:trPr>
          <w:tblCellSpacing w:w="0" w:type="dxa"/>
        </w:trPr>
        <w:tc>
          <w:tcPr>
            <w:tcW w:w="0" w:type="auto"/>
            <w:hideMark/>
          </w:tcPr>
          <w:p w14:paraId="05971249" w14:textId="77777777" w:rsidR="00987C87" w:rsidRPr="00AE6E1A" w:rsidRDefault="00987C87" w:rsidP="00987C87">
            <w:pPr>
              <w:spacing w:before="120" w:after="0" w:line="240" w:lineRule="auto"/>
              <w:jc w:val="both"/>
              <w:rPr>
                <w:rFonts w:asciiTheme="majorHAnsi" w:eastAsia="Times New Roman" w:hAnsiTheme="majorHAnsi" w:cs="Times New Roman"/>
                <w:b/>
                <w:color w:val="000000"/>
                <w:lang w:eastAsia="en-GB"/>
              </w:rPr>
            </w:pPr>
            <w:r w:rsidRPr="00AE6E1A">
              <w:rPr>
                <w:rFonts w:asciiTheme="majorHAnsi" w:eastAsia="Times New Roman" w:hAnsiTheme="majorHAnsi" w:cs="Times New Roman"/>
                <w:b/>
                <w:color w:val="000000"/>
                <w:lang w:eastAsia="en-GB"/>
              </w:rPr>
              <w:t>17.2</w:t>
            </w:r>
          </w:p>
        </w:tc>
        <w:tc>
          <w:tcPr>
            <w:tcW w:w="0" w:type="auto"/>
            <w:hideMark/>
          </w:tcPr>
          <w:p w14:paraId="0597124A" w14:textId="77777777" w:rsidR="00987C87" w:rsidRPr="00AE6E1A" w:rsidRDefault="00987C87" w:rsidP="00AE6E1A">
            <w:pPr>
              <w:spacing w:before="120" w:after="0" w:line="240" w:lineRule="auto"/>
              <w:ind w:firstLine="1666"/>
              <w:jc w:val="both"/>
              <w:rPr>
                <w:rFonts w:asciiTheme="majorHAnsi" w:eastAsia="Times New Roman" w:hAnsiTheme="majorHAnsi" w:cs="Times New Roman"/>
                <w:b/>
                <w:color w:val="000000"/>
                <w:lang w:eastAsia="en-GB"/>
              </w:rPr>
            </w:pPr>
            <w:r w:rsidRPr="00AE6E1A">
              <w:rPr>
                <w:rFonts w:asciiTheme="majorHAnsi" w:eastAsia="Times New Roman" w:hAnsiTheme="majorHAnsi" w:cs="Times New Roman"/>
                <w:b/>
                <w:i/>
                <w:iCs/>
                <w:color w:val="000000"/>
                <w:lang w:eastAsia="en-GB"/>
              </w:rPr>
              <w:t>Upravljanje sredstev/ureditve za odvzem premoženjske koristi</w:t>
            </w:r>
            <w:r w:rsidRPr="00AE6E1A">
              <w:rPr>
                <w:rFonts w:asciiTheme="majorHAnsi" w:eastAsia="Times New Roman" w:hAnsiTheme="majorHAnsi" w:cs="Times New Roman"/>
                <w:b/>
                <w:color w:val="000000"/>
                <w:lang w:eastAsia="en-GB"/>
              </w:rPr>
              <w:t xml:space="preserve"> </w:t>
            </w:r>
          </w:p>
        </w:tc>
      </w:tr>
    </w:tbl>
    <w:p w14:paraId="0597124C" w14:textId="77777777" w:rsidR="00987C87" w:rsidRPr="00AE6E1A" w:rsidRDefault="00987C87" w:rsidP="00987C87">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2328"/>
        <w:gridCol w:w="6698"/>
      </w:tblGrid>
      <w:tr w:rsidR="00987C87" w:rsidRPr="00AE6E1A" w14:paraId="0597124F" w14:textId="77777777" w:rsidTr="00987C87">
        <w:trPr>
          <w:tblCellSpacing w:w="0" w:type="dxa"/>
        </w:trPr>
        <w:tc>
          <w:tcPr>
            <w:tcW w:w="0" w:type="auto"/>
            <w:hideMark/>
          </w:tcPr>
          <w:p w14:paraId="0597124D" w14:textId="77777777" w:rsidR="00987C87" w:rsidRPr="00AE6E1A" w:rsidRDefault="00987C87" w:rsidP="00987C87">
            <w:pPr>
              <w:spacing w:before="120" w:after="0" w:line="240" w:lineRule="auto"/>
              <w:jc w:val="both"/>
              <w:rPr>
                <w:rFonts w:asciiTheme="majorHAnsi" w:eastAsia="Times New Roman" w:hAnsiTheme="majorHAnsi" w:cs="Times New Roman"/>
                <w:b/>
                <w:color w:val="000000"/>
                <w:lang w:eastAsia="en-GB"/>
              </w:rPr>
            </w:pPr>
            <w:r w:rsidRPr="00AE6E1A">
              <w:rPr>
                <w:rFonts w:asciiTheme="majorHAnsi" w:eastAsia="Times New Roman" w:hAnsiTheme="majorHAnsi" w:cs="Times New Roman"/>
                <w:b/>
                <w:color w:val="000000"/>
                <w:lang w:eastAsia="en-GB"/>
              </w:rPr>
              <w:lastRenderedPageBreak/>
              <w:t>17.3</w:t>
            </w:r>
          </w:p>
        </w:tc>
        <w:tc>
          <w:tcPr>
            <w:tcW w:w="0" w:type="auto"/>
            <w:hideMark/>
          </w:tcPr>
          <w:p w14:paraId="0597124E" w14:textId="77777777" w:rsidR="00987C87" w:rsidRPr="00AE6E1A" w:rsidRDefault="00987C87" w:rsidP="00987C87">
            <w:pPr>
              <w:spacing w:before="120" w:after="0" w:line="240" w:lineRule="auto"/>
              <w:jc w:val="both"/>
              <w:rPr>
                <w:rFonts w:asciiTheme="majorHAnsi" w:eastAsia="Times New Roman" w:hAnsiTheme="majorHAnsi" w:cs="Times New Roman"/>
                <w:b/>
                <w:color w:val="000000"/>
                <w:lang w:eastAsia="en-GB"/>
              </w:rPr>
            </w:pPr>
            <w:r w:rsidRPr="00AE6E1A">
              <w:rPr>
                <w:rFonts w:asciiTheme="majorHAnsi" w:eastAsia="Times New Roman" w:hAnsiTheme="majorHAnsi" w:cs="Times New Roman"/>
                <w:b/>
                <w:i/>
                <w:iCs/>
                <w:color w:val="000000"/>
                <w:lang w:eastAsia="en-GB"/>
              </w:rPr>
              <w:t>Odgovornost</w:t>
            </w:r>
            <w:r w:rsidRPr="00AE6E1A">
              <w:rPr>
                <w:rFonts w:asciiTheme="majorHAnsi" w:eastAsia="Times New Roman" w:hAnsiTheme="majorHAnsi" w:cs="Times New Roman"/>
                <w:b/>
                <w:color w:val="000000"/>
                <w:lang w:eastAsia="en-GB"/>
              </w:rPr>
              <w:t xml:space="preserve"> </w:t>
            </w:r>
          </w:p>
        </w:tc>
      </w:tr>
    </w:tbl>
    <w:p w14:paraId="05971250" w14:textId="77777777" w:rsidR="00987C87" w:rsidRPr="00AE6E1A" w:rsidRDefault="00987C87" w:rsidP="00987C87">
      <w:pPr>
        <w:spacing w:before="120" w:after="0" w:line="240" w:lineRule="auto"/>
        <w:jc w:val="both"/>
        <w:rPr>
          <w:rFonts w:asciiTheme="majorHAnsi" w:eastAsia="Times New Roman" w:hAnsiTheme="majorHAnsi" w:cs="Times New Roman"/>
          <w:color w:val="000000"/>
          <w:sz w:val="20"/>
          <w:szCs w:val="20"/>
          <w:lang w:eastAsia="en-GB"/>
        </w:rPr>
      </w:pPr>
      <w:r w:rsidRPr="00AE6E1A">
        <w:rPr>
          <w:rFonts w:asciiTheme="majorHAnsi" w:eastAsia="Times New Roman" w:hAnsiTheme="majorHAnsi" w:cs="Times New Roman"/>
          <w:i/>
          <w:iCs/>
          <w:color w:val="000000"/>
          <w:sz w:val="20"/>
          <w:szCs w:val="20"/>
          <w:lang w:eastAsia="en-GB"/>
        </w:rPr>
        <w:t xml:space="preserve">[Pogodbenice bodo morda želele urediti ta vidik, še zlasti v primeru, </w:t>
      </w:r>
      <w:proofErr w:type="gramStart"/>
      <w:r w:rsidRPr="00AE6E1A">
        <w:rPr>
          <w:rFonts w:asciiTheme="majorHAnsi" w:eastAsia="Times New Roman" w:hAnsiTheme="majorHAnsi" w:cs="Times New Roman"/>
          <w:i/>
          <w:iCs/>
          <w:color w:val="000000"/>
          <w:sz w:val="20"/>
          <w:szCs w:val="20"/>
          <w:lang w:eastAsia="en-GB"/>
        </w:rPr>
        <w:t>če</w:t>
      </w:r>
      <w:proofErr w:type="gramEnd"/>
      <w:r w:rsidRPr="00AE6E1A">
        <w:rPr>
          <w:rFonts w:asciiTheme="majorHAnsi" w:eastAsia="Times New Roman" w:hAnsiTheme="majorHAnsi" w:cs="Times New Roman"/>
          <w:i/>
          <w:iCs/>
          <w:color w:val="000000"/>
          <w:sz w:val="20"/>
          <w:szCs w:val="20"/>
          <w:lang w:eastAsia="en-GB"/>
        </w:rPr>
        <w:t xml:space="preserve"> pravna podlaga za ustanovitev skupne preiskovalne skupine nista konvencija EU ali okvirni sklep (ki že vključujeta posebne določbe v zvezi s tem – glej člena 15 in 16 konvencije).]</w:t>
      </w:r>
      <w:r w:rsidRPr="00AE6E1A">
        <w:rPr>
          <w:rFonts w:asciiTheme="majorHAnsi" w:eastAsia="Times New Roman" w:hAnsiTheme="majorHAnsi" w:cs="Times New Roman"/>
          <w:color w:val="000000"/>
          <w:sz w:val="20"/>
          <w:szCs w:val="20"/>
          <w:lang w:eastAsia="en-GB"/>
        </w:rPr>
        <w:t xml:space="preserve"> </w:t>
      </w:r>
    </w:p>
    <w:p w14:paraId="4A8CFF28" w14:textId="77777777" w:rsidR="00AE6E1A" w:rsidRDefault="00AE6E1A" w:rsidP="00987C87">
      <w:pPr>
        <w:spacing w:before="240" w:after="120" w:line="240" w:lineRule="auto"/>
        <w:jc w:val="both"/>
        <w:rPr>
          <w:rFonts w:asciiTheme="majorHAnsi" w:eastAsia="Times New Roman" w:hAnsiTheme="majorHAnsi" w:cs="Times New Roman"/>
          <w:b/>
          <w:bCs/>
          <w:color w:val="000000"/>
          <w:lang w:eastAsia="en-GB"/>
        </w:rPr>
      </w:pPr>
    </w:p>
    <w:p w14:paraId="05971251" w14:textId="77777777" w:rsidR="00987C87" w:rsidRPr="00AE6E1A" w:rsidRDefault="00987C87" w:rsidP="00987C87">
      <w:pPr>
        <w:spacing w:before="240" w:after="120" w:line="240" w:lineRule="auto"/>
        <w:jc w:val="both"/>
        <w:rPr>
          <w:rFonts w:asciiTheme="majorHAnsi" w:eastAsia="Times New Roman" w:hAnsiTheme="majorHAnsi" w:cs="Times New Roman"/>
          <w:b/>
          <w:bCs/>
          <w:color w:val="000000"/>
          <w:lang w:eastAsia="en-GB"/>
        </w:rPr>
      </w:pPr>
      <w:r w:rsidRPr="00AE6E1A">
        <w:rPr>
          <w:rFonts w:asciiTheme="majorHAnsi" w:eastAsia="Times New Roman" w:hAnsiTheme="majorHAnsi" w:cs="Times New Roman"/>
          <w:b/>
          <w:bCs/>
          <w:color w:val="000000"/>
          <w:lang w:eastAsia="en-GB"/>
        </w:rPr>
        <w:t xml:space="preserve">18.   Organizacijska ureditev </w:t>
      </w:r>
    </w:p>
    <w:p w14:paraId="05971252" w14:textId="77777777" w:rsidR="00987C87" w:rsidRPr="00AE6E1A" w:rsidRDefault="00987C87" w:rsidP="00987C87">
      <w:pPr>
        <w:spacing w:before="120" w:after="0" w:line="240" w:lineRule="auto"/>
        <w:jc w:val="both"/>
        <w:rPr>
          <w:rFonts w:asciiTheme="majorHAnsi" w:eastAsia="Times New Roman" w:hAnsiTheme="majorHAnsi" w:cs="Times New Roman"/>
          <w:color w:val="000000"/>
          <w:sz w:val="20"/>
          <w:szCs w:val="20"/>
          <w:lang w:eastAsia="en-GB"/>
        </w:rPr>
      </w:pPr>
      <w:r w:rsidRPr="00AE6E1A">
        <w:rPr>
          <w:rFonts w:asciiTheme="majorHAnsi" w:eastAsia="Times New Roman" w:hAnsiTheme="majorHAnsi" w:cs="Times New Roman"/>
          <w:i/>
          <w:iCs/>
          <w:color w:val="000000"/>
          <w:sz w:val="20"/>
          <w:szCs w:val="20"/>
          <w:lang w:eastAsia="en-GB"/>
        </w:rPr>
        <w:t xml:space="preserve">[Vstavite, </w:t>
      </w:r>
      <w:proofErr w:type="gramStart"/>
      <w:r w:rsidRPr="00AE6E1A">
        <w:rPr>
          <w:rFonts w:asciiTheme="majorHAnsi" w:eastAsia="Times New Roman" w:hAnsiTheme="majorHAnsi" w:cs="Times New Roman"/>
          <w:i/>
          <w:iCs/>
          <w:color w:val="000000"/>
          <w:sz w:val="20"/>
          <w:szCs w:val="20"/>
          <w:lang w:eastAsia="en-GB"/>
        </w:rPr>
        <w:t>če</w:t>
      </w:r>
      <w:proofErr w:type="gramEnd"/>
      <w:r w:rsidRPr="00AE6E1A">
        <w:rPr>
          <w:rFonts w:asciiTheme="majorHAnsi" w:eastAsia="Times New Roman" w:hAnsiTheme="majorHAnsi" w:cs="Times New Roman"/>
          <w:i/>
          <w:iCs/>
          <w:color w:val="000000"/>
          <w:sz w:val="20"/>
          <w:szCs w:val="20"/>
          <w:lang w:eastAsia="en-GB"/>
        </w:rPr>
        <w:t xml:space="preserve"> je primerno. </w:t>
      </w:r>
      <w:proofErr w:type="gramStart"/>
      <w:r w:rsidRPr="00AE6E1A">
        <w:rPr>
          <w:rFonts w:asciiTheme="majorHAnsi" w:eastAsia="Times New Roman" w:hAnsiTheme="majorHAnsi" w:cs="Times New Roman"/>
          <w:i/>
          <w:iCs/>
          <w:color w:val="000000"/>
          <w:sz w:val="20"/>
          <w:szCs w:val="20"/>
          <w:lang w:eastAsia="en-GB"/>
        </w:rPr>
        <w:t>Namen naslednjih podpoglavij je izpostaviti morebitna področja, ki bi jih morda bilo treba posebej opisati.]</w:t>
      </w:r>
      <w:proofErr w:type="gramEnd"/>
      <w:r w:rsidRPr="00AE6E1A">
        <w:rPr>
          <w:rFonts w:asciiTheme="majorHAnsi" w:eastAsia="Times New Roman" w:hAnsiTheme="majorHAnsi" w:cs="Times New Roman"/>
          <w:color w:val="000000"/>
          <w:sz w:val="20"/>
          <w:szCs w:val="20"/>
          <w:lang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616"/>
        <w:gridCol w:w="8410"/>
      </w:tblGrid>
      <w:tr w:rsidR="00987C87" w:rsidRPr="00544FB4" w14:paraId="05971255" w14:textId="77777777" w:rsidTr="00987C87">
        <w:trPr>
          <w:tblCellSpacing w:w="0" w:type="dxa"/>
        </w:trPr>
        <w:tc>
          <w:tcPr>
            <w:tcW w:w="0" w:type="auto"/>
            <w:hideMark/>
          </w:tcPr>
          <w:p w14:paraId="05971253" w14:textId="77777777" w:rsidR="00987C87" w:rsidRPr="00AE6E1A" w:rsidRDefault="00987C87" w:rsidP="00987C87">
            <w:pPr>
              <w:spacing w:before="120" w:after="0" w:line="240" w:lineRule="auto"/>
              <w:jc w:val="both"/>
              <w:rPr>
                <w:rFonts w:asciiTheme="majorHAnsi" w:eastAsia="Times New Roman" w:hAnsiTheme="majorHAnsi" w:cs="Times New Roman"/>
                <w:b/>
                <w:color w:val="000000"/>
                <w:lang w:eastAsia="en-GB"/>
              </w:rPr>
            </w:pPr>
            <w:r w:rsidRPr="00AE6E1A">
              <w:rPr>
                <w:rFonts w:asciiTheme="majorHAnsi" w:eastAsia="Times New Roman" w:hAnsiTheme="majorHAnsi" w:cs="Times New Roman"/>
                <w:b/>
                <w:color w:val="000000"/>
                <w:lang w:eastAsia="en-GB"/>
              </w:rPr>
              <w:t>18.1</w:t>
            </w:r>
          </w:p>
        </w:tc>
        <w:tc>
          <w:tcPr>
            <w:tcW w:w="0" w:type="auto"/>
            <w:hideMark/>
          </w:tcPr>
          <w:p w14:paraId="05971254" w14:textId="77777777" w:rsidR="00987C87" w:rsidRPr="00AE6E1A" w:rsidRDefault="00987C87" w:rsidP="00AE6E1A">
            <w:pPr>
              <w:spacing w:before="120" w:after="0" w:line="240" w:lineRule="auto"/>
              <w:ind w:firstLine="1080"/>
              <w:jc w:val="both"/>
              <w:rPr>
                <w:rFonts w:asciiTheme="majorHAnsi" w:eastAsia="Times New Roman" w:hAnsiTheme="majorHAnsi" w:cs="Times New Roman"/>
                <w:b/>
                <w:color w:val="000000"/>
                <w:lang w:val="fr-FR" w:eastAsia="en-GB"/>
              </w:rPr>
            </w:pPr>
            <w:r w:rsidRPr="00AE6E1A">
              <w:rPr>
                <w:rFonts w:asciiTheme="majorHAnsi" w:eastAsia="Times New Roman" w:hAnsiTheme="majorHAnsi" w:cs="Times New Roman"/>
                <w:b/>
                <w:i/>
                <w:iCs/>
                <w:color w:val="000000"/>
                <w:lang w:val="fr-FR" w:eastAsia="en-GB"/>
              </w:rPr>
              <w:t>Prostori in oprema (prostori, vozila, druga tehnična oprema)</w:t>
            </w:r>
            <w:r w:rsidRPr="00AE6E1A">
              <w:rPr>
                <w:rFonts w:asciiTheme="majorHAnsi" w:eastAsia="Times New Roman" w:hAnsiTheme="majorHAnsi" w:cs="Times New Roman"/>
                <w:b/>
                <w:color w:val="000000"/>
                <w:lang w:val="fr-FR" w:eastAsia="en-GB"/>
              </w:rPr>
              <w:t xml:space="preserve"> </w:t>
            </w:r>
          </w:p>
        </w:tc>
      </w:tr>
    </w:tbl>
    <w:p w14:paraId="05971256" w14:textId="77777777" w:rsidR="00987C87" w:rsidRPr="00AE6E1A" w:rsidRDefault="00987C87" w:rsidP="00987C87">
      <w:pPr>
        <w:spacing w:after="0" w:line="240" w:lineRule="auto"/>
        <w:rPr>
          <w:rFonts w:asciiTheme="majorHAnsi" w:eastAsia="Times New Roman" w:hAnsiTheme="majorHAnsi" w:cs="Times New Roman"/>
          <w:b/>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184"/>
        <w:gridCol w:w="7842"/>
      </w:tblGrid>
      <w:tr w:rsidR="00987C87" w:rsidRPr="00AE6E1A" w14:paraId="05971259" w14:textId="77777777" w:rsidTr="00987C87">
        <w:trPr>
          <w:tblCellSpacing w:w="0" w:type="dxa"/>
        </w:trPr>
        <w:tc>
          <w:tcPr>
            <w:tcW w:w="0" w:type="auto"/>
            <w:hideMark/>
          </w:tcPr>
          <w:p w14:paraId="05971257" w14:textId="77777777" w:rsidR="00987C87" w:rsidRPr="00AE6E1A" w:rsidRDefault="00987C87" w:rsidP="00987C87">
            <w:pPr>
              <w:spacing w:before="120" w:after="0" w:line="240" w:lineRule="auto"/>
              <w:jc w:val="both"/>
              <w:rPr>
                <w:rFonts w:asciiTheme="majorHAnsi" w:eastAsia="Times New Roman" w:hAnsiTheme="majorHAnsi" w:cs="Times New Roman"/>
                <w:b/>
                <w:color w:val="000000"/>
                <w:lang w:eastAsia="en-GB"/>
              </w:rPr>
            </w:pPr>
            <w:r w:rsidRPr="00AE6E1A">
              <w:rPr>
                <w:rFonts w:asciiTheme="majorHAnsi" w:eastAsia="Times New Roman" w:hAnsiTheme="majorHAnsi" w:cs="Times New Roman"/>
                <w:b/>
                <w:color w:val="000000"/>
                <w:lang w:eastAsia="en-GB"/>
              </w:rPr>
              <w:t>18.2</w:t>
            </w:r>
          </w:p>
        </w:tc>
        <w:tc>
          <w:tcPr>
            <w:tcW w:w="0" w:type="auto"/>
            <w:hideMark/>
          </w:tcPr>
          <w:p w14:paraId="05971258" w14:textId="77777777" w:rsidR="00987C87" w:rsidRPr="00AE6E1A" w:rsidRDefault="00987C87" w:rsidP="00AE6E1A">
            <w:pPr>
              <w:spacing w:before="120" w:after="0" w:line="240" w:lineRule="auto"/>
              <w:ind w:firstLine="511"/>
              <w:jc w:val="both"/>
              <w:rPr>
                <w:rFonts w:asciiTheme="majorHAnsi" w:eastAsia="Times New Roman" w:hAnsiTheme="majorHAnsi" w:cs="Times New Roman"/>
                <w:b/>
                <w:color w:val="000000"/>
                <w:lang w:eastAsia="en-GB"/>
              </w:rPr>
            </w:pPr>
            <w:r w:rsidRPr="00AE6E1A">
              <w:rPr>
                <w:rFonts w:asciiTheme="majorHAnsi" w:eastAsia="Times New Roman" w:hAnsiTheme="majorHAnsi" w:cs="Times New Roman"/>
                <w:b/>
                <w:i/>
                <w:iCs/>
                <w:color w:val="000000"/>
                <w:lang w:eastAsia="en-GB"/>
              </w:rPr>
              <w:t>Stroški/odhodki/zavarovanje</w:t>
            </w:r>
            <w:r w:rsidRPr="00AE6E1A">
              <w:rPr>
                <w:rFonts w:asciiTheme="majorHAnsi" w:eastAsia="Times New Roman" w:hAnsiTheme="majorHAnsi" w:cs="Times New Roman"/>
                <w:b/>
                <w:color w:val="000000"/>
                <w:lang w:eastAsia="en-GB"/>
              </w:rPr>
              <w:t xml:space="preserve"> </w:t>
            </w:r>
          </w:p>
        </w:tc>
      </w:tr>
    </w:tbl>
    <w:p w14:paraId="0597125A" w14:textId="77777777" w:rsidR="00987C87" w:rsidRPr="00AE6E1A" w:rsidRDefault="00987C87" w:rsidP="00987C87">
      <w:pPr>
        <w:spacing w:after="0" w:line="240" w:lineRule="auto"/>
        <w:rPr>
          <w:rFonts w:asciiTheme="majorHAnsi" w:eastAsia="Times New Roman" w:hAnsiTheme="majorHAnsi" w:cs="Times New Roman"/>
          <w:b/>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700"/>
        <w:gridCol w:w="7326"/>
      </w:tblGrid>
      <w:tr w:rsidR="00987C87" w:rsidRPr="00AE6E1A" w14:paraId="0597125D" w14:textId="77777777" w:rsidTr="00AE6E1A">
        <w:trPr>
          <w:tblCellSpacing w:w="0" w:type="dxa"/>
        </w:trPr>
        <w:tc>
          <w:tcPr>
            <w:tcW w:w="942" w:type="pct"/>
            <w:hideMark/>
          </w:tcPr>
          <w:p w14:paraId="0597125B" w14:textId="77777777" w:rsidR="00987C87" w:rsidRPr="00AE6E1A" w:rsidRDefault="00987C87" w:rsidP="00987C87">
            <w:pPr>
              <w:spacing w:before="120" w:after="0" w:line="240" w:lineRule="auto"/>
              <w:jc w:val="both"/>
              <w:rPr>
                <w:rFonts w:asciiTheme="majorHAnsi" w:eastAsia="Times New Roman" w:hAnsiTheme="majorHAnsi" w:cs="Times New Roman"/>
                <w:b/>
                <w:color w:val="000000"/>
                <w:lang w:eastAsia="en-GB"/>
              </w:rPr>
            </w:pPr>
            <w:r w:rsidRPr="00AE6E1A">
              <w:rPr>
                <w:rFonts w:asciiTheme="majorHAnsi" w:eastAsia="Times New Roman" w:hAnsiTheme="majorHAnsi" w:cs="Times New Roman"/>
                <w:b/>
                <w:color w:val="000000"/>
                <w:lang w:eastAsia="en-GB"/>
              </w:rPr>
              <w:t>18.3</w:t>
            </w:r>
          </w:p>
        </w:tc>
        <w:tc>
          <w:tcPr>
            <w:tcW w:w="4058" w:type="pct"/>
            <w:hideMark/>
          </w:tcPr>
          <w:p w14:paraId="0597125C" w14:textId="77777777" w:rsidR="00987C87" w:rsidRPr="00AE6E1A" w:rsidRDefault="00987C87" w:rsidP="00987C87">
            <w:pPr>
              <w:spacing w:before="120" w:after="0" w:line="240" w:lineRule="auto"/>
              <w:jc w:val="both"/>
              <w:rPr>
                <w:rFonts w:asciiTheme="majorHAnsi" w:eastAsia="Times New Roman" w:hAnsiTheme="majorHAnsi" w:cs="Times New Roman"/>
                <w:b/>
                <w:color w:val="000000"/>
                <w:lang w:eastAsia="en-GB"/>
              </w:rPr>
            </w:pPr>
            <w:r w:rsidRPr="00AE6E1A">
              <w:rPr>
                <w:rFonts w:asciiTheme="majorHAnsi" w:eastAsia="Times New Roman" w:hAnsiTheme="majorHAnsi" w:cs="Times New Roman"/>
                <w:b/>
                <w:i/>
                <w:iCs/>
                <w:color w:val="000000"/>
                <w:lang w:eastAsia="en-GB"/>
              </w:rPr>
              <w:t>Finančna podpora skupni preiskovalni skupini</w:t>
            </w:r>
            <w:r w:rsidRPr="00AE6E1A">
              <w:rPr>
                <w:rFonts w:asciiTheme="majorHAnsi" w:eastAsia="Times New Roman" w:hAnsiTheme="majorHAnsi" w:cs="Times New Roman"/>
                <w:b/>
                <w:color w:val="000000"/>
                <w:lang w:eastAsia="en-GB"/>
              </w:rPr>
              <w:t xml:space="preserve"> </w:t>
            </w:r>
          </w:p>
        </w:tc>
      </w:tr>
    </w:tbl>
    <w:p w14:paraId="0597125E" w14:textId="77777777" w:rsidR="00987C87" w:rsidRPr="00AE6E1A" w:rsidRDefault="00987C87" w:rsidP="00987C87">
      <w:pPr>
        <w:spacing w:before="120" w:after="0" w:line="240" w:lineRule="auto"/>
        <w:jc w:val="both"/>
        <w:rPr>
          <w:rFonts w:asciiTheme="majorHAnsi" w:eastAsia="Times New Roman" w:hAnsiTheme="majorHAnsi" w:cs="Times New Roman"/>
          <w:color w:val="000000"/>
          <w:lang w:eastAsia="en-GB"/>
        </w:rPr>
      </w:pPr>
      <w:proofErr w:type="gramStart"/>
      <w:r w:rsidRPr="00AE6E1A">
        <w:rPr>
          <w:rFonts w:asciiTheme="majorHAnsi" w:eastAsia="Times New Roman" w:hAnsiTheme="majorHAnsi" w:cs="Times New Roman"/>
          <w:i/>
          <w:iCs/>
          <w:color w:val="000000"/>
          <w:lang w:eastAsia="en-GB"/>
        </w:rPr>
        <w:t>[V tej klavzuli se pogodbenice lahko dogovorijo o posebnih ureditvah v zvezi z vlogami in odgovornostmi v skupini glede vložitve vlog za financiranje iz sredstev EU.]</w:t>
      </w:r>
      <w:proofErr w:type="gramEnd"/>
      <w:r w:rsidRPr="00AE6E1A">
        <w:rPr>
          <w:rFonts w:asciiTheme="majorHAnsi" w:eastAsia="Times New Roman" w:hAnsiTheme="majorHAnsi" w:cs="Times New Roman"/>
          <w:color w:val="000000"/>
          <w:lang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1735"/>
        <w:gridCol w:w="7291"/>
      </w:tblGrid>
      <w:tr w:rsidR="00987C87" w:rsidRPr="00AE6E1A" w14:paraId="05971261" w14:textId="77777777" w:rsidTr="00987C87">
        <w:trPr>
          <w:tblCellSpacing w:w="0" w:type="dxa"/>
        </w:trPr>
        <w:tc>
          <w:tcPr>
            <w:tcW w:w="0" w:type="auto"/>
            <w:hideMark/>
          </w:tcPr>
          <w:p w14:paraId="0597125F" w14:textId="77777777" w:rsidR="00987C87" w:rsidRPr="00AE6E1A" w:rsidRDefault="00987C87" w:rsidP="00987C87">
            <w:pPr>
              <w:spacing w:before="120" w:after="0" w:line="240" w:lineRule="auto"/>
              <w:jc w:val="both"/>
              <w:rPr>
                <w:rFonts w:asciiTheme="majorHAnsi" w:eastAsia="Times New Roman" w:hAnsiTheme="majorHAnsi" w:cs="Times New Roman"/>
                <w:b/>
                <w:color w:val="000000"/>
                <w:lang w:eastAsia="en-GB"/>
              </w:rPr>
            </w:pPr>
            <w:r w:rsidRPr="00AE6E1A">
              <w:rPr>
                <w:rFonts w:asciiTheme="majorHAnsi" w:eastAsia="Times New Roman" w:hAnsiTheme="majorHAnsi" w:cs="Times New Roman"/>
                <w:b/>
                <w:color w:val="000000"/>
                <w:lang w:eastAsia="en-GB"/>
              </w:rPr>
              <w:t>18.4</w:t>
            </w:r>
          </w:p>
        </w:tc>
        <w:tc>
          <w:tcPr>
            <w:tcW w:w="0" w:type="auto"/>
            <w:hideMark/>
          </w:tcPr>
          <w:p w14:paraId="05971260" w14:textId="77777777" w:rsidR="00987C87" w:rsidRPr="00AE6E1A" w:rsidRDefault="00987C87" w:rsidP="00987C87">
            <w:pPr>
              <w:spacing w:before="120" w:after="0" w:line="240" w:lineRule="auto"/>
              <w:jc w:val="both"/>
              <w:rPr>
                <w:rFonts w:asciiTheme="majorHAnsi" w:eastAsia="Times New Roman" w:hAnsiTheme="majorHAnsi" w:cs="Times New Roman"/>
                <w:b/>
                <w:color w:val="000000"/>
                <w:lang w:eastAsia="en-GB"/>
              </w:rPr>
            </w:pPr>
            <w:r w:rsidRPr="00AE6E1A">
              <w:rPr>
                <w:rFonts w:asciiTheme="majorHAnsi" w:eastAsia="Times New Roman" w:hAnsiTheme="majorHAnsi" w:cs="Times New Roman"/>
                <w:b/>
                <w:i/>
                <w:iCs/>
                <w:color w:val="000000"/>
                <w:lang w:eastAsia="en-GB"/>
              </w:rPr>
              <w:t>Jezik komunikacije</w:t>
            </w:r>
            <w:r w:rsidRPr="00AE6E1A">
              <w:rPr>
                <w:rFonts w:asciiTheme="majorHAnsi" w:eastAsia="Times New Roman" w:hAnsiTheme="majorHAnsi" w:cs="Times New Roman"/>
                <w:b/>
                <w:color w:val="000000"/>
                <w:lang w:eastAsia="en-GB"/>
              </w:rPr>
              <w:t xml:space="preserve"> </w:t>
            </w:r>
          </w:p>
        </w:tc>
      </w:tr>
    </w:tbl>
    <w:p w14:paraId="3B3B4799" w14:textId="77777777" w:rsidR="00AE6E1A" w:rsidRDefault="00AE6E1A" w:rsidP="00987C87">
      <w:pPr>
        <w:spacing w:after="0" w:line="240" w:lineRule="auto"/>
        <w:jc w:val="both"/>
        <w:rPr>
          <w:rFonts w:asciiTheme="majorHAnsi" w:eastAsia="Times New Roman" w:hAnsiTheme="majorHAnsi" w:cs="Times New Roman"/>
          <w:color w:val="000000"/>
          <w:lang w:eastAsia="en-GB"/>
        </w:rPr>
      </w:pPr>
    </w:p>
    <w:p w14:paraId="6C368502" w14:textId="77777777" w:rsidR="00AE6E1A" w:rsidRDefault="00AE6E1A" w:rsidP="00987C87">
      <w:pPr>
        <w:spacing w:after="0" w:line="240" w:lineRule="auto"/>
        <w:jc w:val="both"/>
        <w:rPr>
          <w:rFonts w:asciiTheme="majorHAnsi" w:eastAsia="Times New Roman" w:hAnsiTheme="majorHAnsi" w:cs="Times New Roman"/>
          <w:color w:val="000000"/>
          <w:lang w:eastAsia="en-GB"/>
        </w:rPr>
      </w:pPr>
    </w:p>
    <w:p w14:paraId="0299820F" w14:textId="77777777" w:rsidR="00AE6E1A" w:rsidRDefault="00AE6E1A" w:rsidP="00987C87">
      <w:pPr>
        <w:spacing w:after="0" w:line="240" w:lineRule="auto"/>
        <w:jc w:val="both"/>
        <w:rPr>
          <w:rFonts w:asciiTheme="majorHAnsi" w:eastAsia="Times New Roman" w:hAnsiTheme="majorHAnsi" w:cs="Times New Roman"/>
          <w:color w:val="000000"/>
          <w:lang w:eastAsia="en-GB"/>
        </w:rPr>
      </w:pPr>
    </w:p>
    <w:p w14:paraId="5D1B36B6" w14:textId="77777777" w:rsidR="00AE6E1A" w:rsidRDefault="00987C87" w:rsidP="00AE6E1A">
      <w:pPr>
        <w:spacing w:after="0" w:line="240" w:lineRule="auto"/>
        <w:jc w:val="both"/>
        <w:rPr>
          <w:rFonts w:asciiTheme="majorHAnsi" w:eastAsia="Times New Roman" w:hAnsiTheme="majorHAnsi" w:cs="Times New Roman"/>
          <w:color w:val="000000"/>
          <w:lang w:eastAsia="en-GB"/>
        </w:rPr>
      </w:pPr>
      <w:r w:rsidRPr="00AE6E1A">
        <w:rPr>
          <w:rFonts w:asciiTheme="majorHAnsi" w:eastAsia="Times New Roman" w:hAnsiTheme="majorHAnsi" w:cs="Times New Roman"/>
          <w:color w:val="000000"/>
          <w:lang w:eastAsia="en-GB"/>
        </w:rPr>
        <w:t>V [kraj podpisa], [datum]</w:t>
      </w:r>
    </w:p>
    <w:p w14:paraId="6BCA8CF2" w14:textId="77777777" w:rsidR="00AE6E1A" w:rsidRDefault="00AE6E1A" w:rsidP="00AE6E1A">
      <w:pPr>
        <w:spacing w:after="0" w:line="240" w:lineRule="auto"/>
        <w:jc w:val="both"/>
        <w:rPr>
          <w:rFonts w:asciiTheme="majorHAnsi" w:eastAsia="Times New Roman" w:hAnsiTheme="majorHAnsi" w:cs="Times New Roman"/>
          <w:color w:val="000000"/>
          <w:lang w:eastAsia="en-GB"/>
        </w:rPr>
      </w:pPr>
    </w:p>
    <w:p w14:paraId="548E0C2F" w14:textId="77777777" w:rsidR="00AE6E1A" w:rsidRDefault="00AE6E1A" w:rsidP="00AE6E1A">
      <w:pPr>
        <w:spacing w:after="0" w:line="240" w:lineRule="auto"/>
        <w:jc w:val="both"/>
        <w:rPr>
          <w:rFonts w:asciiTheme="majorHAnsi" w:eastAsia="Times New Roman" w:hAnsiTheme="majorHAnsi" w:cs="Times New Roman"/>
          <w:color w:val="000000"/>
          <w:lang w:eastAsia="en-GB"/>
        </w:rPr>
      </w:pPr>
    </w:p>
    <w:p w14:paraId="6876530B" w14:textId="77777777" w:rsidR="00AE6E1A" w:rsidRDefault="00AE6E1A" w:rsidP="00AE6E1A">
      <w:pPr>
        <w:spacing w:after="0" w:line="240" w:lineRule="auto"/>
        <w:jc w:val="both"/>
        <w:rPr>
          <w:rFonts w:asciiTheme="majorHAnsi" w:eastAsia="Times New Roman" w:hAnsiTheme="majorHAnsi" w:cs="Times New Roman"/>
          <w:color w:val="000000"/>
          <w:lang w:eastAsia="en-GB"/>
        </w:rPr>
      </w:pPr>
    </w:p>
    <w:p w14:paraId="05971263" w14:textId="780ED33C" w:rsidR="00987C87" w:rsidRDefault="00987C87" w:rsidP="00AE6E1A">
      <w:pPr>
        <w:spacing w:after="0" w:line="240" w:lineRule="auto"/>
        <w:jc w:val="both"/>
        <w:rPr>
          <w:rFonts w:asciiTheme="majorHAnsi" w:eastAsia="Times New Roman" w:hAnsiTheme="majorHAnsi" w:cs="Times New Roman"/>
          <w:color w:val="000000"/>
          <w:lang w:eastAsia="en-GB"/>
        </w:rPr>
      </w:pPr>
      <w:r w:rsidRPr="00AE6E1A">
        <w:rPr>
          <w:rFonts w:asciiTheme="majorHAnsi" w:eastAsia="Times New Roman" w:hAnsiTheme="majorHAnsi" w:cs="Times New Roman"/>
          <w:color w:val="000000"/>
          <w:lang w:eastAsia="en-GB"/>
        </w:rPr>
        <w:t>[</w:t>
      </w:r>
      <w:proofErr w:type="gramStart"/>
      <w:r w:rsidRPr="00AE6E1A">
        <w:rPr>
          <w:rFonts w:asciiTheme="majorHAnsi" w:eastAsia="Times New Roman" w:hAnsiTheme="majorHAnsi" w:cs="Times New Roman"/>
          <w:color w:val="000000"/>
          <w:lang w:eastAsia="en-GB"/>
        </w:rPr>
        <w:t>podpisi</w:t>
      </w:r>
      <w:proofErr w:type="gramEnd"/>
      <w:r w:rsidRPr="00AE6E1A">
        <w:rPr>
          <w:rFonts w:asciiTheme="majorHAnsi" w:eastAsia="Times New Roman" w:hAnsiTheme="majorHAnsi" w:cs="Times New Roman"/>
          <w:color w:val="000000"/>
          <w:lang w:eastAsia="en-GB"/>
        </w:rPr>
        <w:t xml:space="preserve"> vseh pogodbenic]</w:t>
      </w:r>
    </w:p>
    <w:p w14:paraId="1E5CC363" w14:textId="77777777" w:rsidR="00AE6E1A" w:rsidRDefault="00AE6E1A" w:rsidP="00AE6E1A">
      <w:pPr>
        <w:spacing w:after="0" w:line="240" w:lineRule="auto"/>
        <w:jc w:val="both"/>
        <w:rPr>
          <w:rFonts w:asciiTheme="majorHAnsi" w:eastAsia="Times New Roman" w:hAnsiTheme="majorHAnsi" w:cs="Times New Roman"/>
          <w:color w:val="000000"/>
          <w:lang w:eastAsia="en-GB"/>
        </w:rPr>
      </w:pPr>
    </w:p>
    <w:p w14:paraId="67C06024" w14:textId="77777777" w:rsidR="00AE6E1A" w:rsidRDefault="00AE6E1A" w:rsidP="00AE6E1A">
      <w:pPr>
        <w:spacing w:after="0" w:line="240" w:lineRule="auto"/>
        <w:jc w:val="both"/>
        <w:rPr>
          <w:rFonts w:asciiTheme="majorHAnsi" w:eastAsia="Times New Roman" w:hAnsiTheme="majorHAnsi" w:cs="Times New Roman"/>
          <w:color w:val="000000"/>
          <w:lang w:eastAsia="en-GB"/>
        </w:rPr>
      </w:pPr>
    </w:p>
    <w:p w14:paraId="5A35213D" w14:textId="77777777" w:rsidR="00AE6E1A" w:rsidRDefault="00AE6E1A" w:rsidP="00AE6E1A">
      <w:pPr>
        <w:spacing w:after="0" w:line="240" w:lineRule="auto"/>
        <w:jc w:val="both"/>
        <w:rPr>
          <w:rFonts w:asciiTheme="majorHAnsi" w:eastAsia="Times New Roman" w:hAnsiTheme="majorHAnsi" w:cs="Times New Roman"/>
          <w:color w:val="000000"/>
          <w:lang w:eastAsia="en-GB"/>
        </w:rPr>
      </w:pPr>
    </w:p>
    <w:p w14:paraId="43490B09" w14:textId="77777777" w:rsidR="00AE6E1A" w:rsidRDefault="00AE6E1A" w:rsidP="00AE6E1A">
      <w:pPr>
        <w:spacing w:after="0" w:line="240" w:lineRule="auto"/>
        <w:jc w:val="both"/>
        <w:rPr>
          <w:rFonts w:asciiTheme="majorHAnsi" w:eastAsia="Times New Roman" w:hAnsiTheme="majorHAnsi" w:cs="Times New Roman"/>
          <w:color w:val="000000"/>
          <w:lang w:eastAsia="en-GB"/>
        </w:rPr>
      </w:pPr>
    </w:p>
    <w:p w14:paraId="643924FF" w14:textId="77777777" w:rsidR="00AE6E1A" w:rsidRDefault="00AE6E1A" w:rsidP="00AE6E1A">
      <w:pPr>
        <w:spacing w:after="0" w:line="240" w:lineRule="auto"/>
        <w:jc w:val="both"/>
        <w:rPr>
          <w:rFonts w:asciiTheme="majorHAnsi" w:eastAsia="Times New Roman" w:hAnsiTheme="majorHAnsi" w:cs="Times New Roman"/>
          <w:color w:val="000000"/>
          <w:lang w:eastAsia="en-GB"/>
        </w:rPr>
      </w:pPr>
    </w:p>
    <w:p w14:paraId="7F4D2479" w14:textId="77777777" w:rsidR="00AE6E1A" w:rsidRDefault="00AE6E1A" w:rsidP="00AE6E1A">
      <w:pPr>
        <w:spacing w:after="0" w:line="240" w:lineRule="auto"/>
        <w:jc w:val="both"/>
        <w:rPr>
          <w:rFonts w:asciiTheme="majorHAnsi" w:eastAsia="Times New Roman" w:hAnsiTheme="majorHAnsi" w:cs="Times New Roman"/>
          <w:color w:val="000000"/>
          <w:lang w:eastAsia="en-GB"/>
        </w:rPr>
      </w:pPr>
    </w:p>
    <w:p w14:paraId="4D7D2DFE" w14:textId="77777777" w:rsidR="00AE6E1A" w:rsidRDefault="00AE6E1A" w:rsidP="00AE6E1A">
      <w:pPr>
        <w:spacing w:after="0" w:line="240" w:lineRule="auto"/>
        <w:jc w:val="both"/>
        <w:rPr>
          <w:rFonts w:asciiTheme="majorHAnsi" w:eastAsia="Times New Roman" w:hAnsiTheme="majorHAnsi" w:cs="Times New Roman"/>
          <w:color w:val="000000"/>
          <w:lang w:eastAsia="en-GB"/>
        </w:rPr>
      </w:pPr>
    </w:p>
    <w:p w14:paraId="2B43EFAA" w14:textId="77777777" w:rsidR="00544FB4" w:rsidRDefault="00544FB4" w:rsidP="00AE6E1A">
      <w:pPr>
        <w:spacing w:after="0" w:line="240" w:lineRule="auto"/>
        <w:jc w:val="both"/>
        <w:rPr>
          <w:rFonts w:asciiTheme="majorHAnsi" w:eastAsia="Times New Roman" w:hAnsiTheme="majorHAnsi" w:cs="Times New Roman"/>
          <w:color w:val="000000"/>
          <w:lang w:eastAsia="en-GB"/>
        </w:rPr>
      </w:pPr>
    </w:p>
    <w:p w14:paraId="684E05DA" w14:textId="77777777" w:rsidR="00544FB4" w:rsidRDefault="00544FB4" w:rsidP="00AE6E1A">
      <w:pPr>
        <w:spacing w:after="0" w:line="240" w:lineRule="auto"/>
        <w:jc w:val="both"/>
        <w:rPr>
          <w:rFonts w:asciiTheme="majorHAnsi" w:eastAsia="Times New Roman" w:hAnsiTheme="majorHAnsi" w:cs="Times New Roman"/>
          <w:color w:val="000000"/>
          <w:lang w:eastAsia="en-GB"/>
        </w:rPr>
      </w:pPr>
    </w:p>
    <w:p w14:paraId="60B9BC6E" w14:textId="77777777" w:rsidR="00544FB4" w:rsidRDefault="00544FB4" w:rsidP="00AE6E1A">
      <w:pPr>
        <w:spacing w:after="0" w:line="240" w:lineRule="auto"/>
        <w:jc w:val="both"/>
        <w:rPr>
          <w:rFonts w:asciiTheme="majorHAnsi" w:eastAsia="Times New Roman" w:hAnsiTheme="majorHAnsi" w:cs="Times New Roman"/>
          <w:color w:val="000000"/>
          <w:lang w:eastAsia="en-GB"/>
        </w:rPr>
      </w:pPr>
    </w:p>
    <w:p w14:paraId="565A42A9" w14:textId="77777777" w:rsidR="00AE6E1A" w:rsidRPr="00AE6E1A" w:rsidRDefault="00AE6E1A" w:rsidP="00AE6E1A">
      <w:pPr>
        <w:spacing w:after="0" w:line="240" w:lineRule="auto"/>
        <w:jc w:val="both"/>
        <w:rPr>
          <w:rFonts w:asciiTheme="majorHAnsi" w:eastAsia="Times New Roman" w:hAnsiTheme="majorHAnsi" w:cs="Times New Roman"/>
          <w:color w:val="000000"/>
          <w:lang w:eastAsia="en-GB"/>
        </w:rPr>
      </w:pPr>
    </w:p>
    <w:p w14:paraId="05971264" w14:textId="77777777" w:rsidR="00987C87" w:rsidRPr="00AE6E1A" w:rsidRDefault="00544FB4" w:rsidP="00987C87">
      <w:pPr>
        <w:spacing w:before="240" w:after="60" w:line="240" w:lineRule="auto"/>
        <w:rPr>
          <w:rFonts w:asciiTheme="majorHAnsi" w:eastAsia="Times New Roman" w:hAnsiTheme="majorHAnsi" w:cs="Times New Roman"/>
          <w:color w:val="000000"/>
          <w:lang w:eastAsia="en-GB"/>
        </w:rPr>
      </w:pPr>
      <w:r>
        <w:rPr>
          <w:rFonts w:asciiTheme="majorHAnsi" w:eastAsia="Times New Roman" w:hAnsiTheme="majorHAnsi" w:cs="Times New Roman"/>
          <w:color w:val="000000"/>
          <w:lang w:eastAsia="en-GB"/>
        </w:rPr>
        <w:pict w14:anchorId="059712CB">
          <v:rect id="_x0000_i1025" style="width:90.25pt;height:.75pt" o:hrpct="200" o:hrstd="t" o:hrnoshade="t" o:hr="t" fillcolor="black" stroked="f"/>
        </w:pict>
      </w:r>
    </w:p>
    <w:p w14:paraId="05971265" w14:textId="77777777" w:rsidR="00987C87" w:rsidRPr="00AE6E1A" w:rsidRDefault="00544FB4" w:rsidP="00987C87">
      <w:pPr>
        <w:spacing w:before="60" w:after="60" w:line="240" w:lineRule="auto"/>
        <w:jc w:val="both"/>
        <w:rPr>
          <w:rFonts w:asciiTheme="majorHAnsi" w:eastAsia="Times New Roman" w:hAnsiTheme="majorHAnsi" w:cs="Times New Roman"/>
          <w:color w:val="000000"/>
          <w:sz w:val="18"/>
          <w:szCs w:val="18"/>
          <w:lang w:eastAsia="en-GB"/>
        </w:rPr>
      </w:pPr>
      <w:hyperlink r:id="rId25" w:anchor="ntc1-C_2017018SL.01000201-E0001" w:history="1">
        <w:r w:rsidR="00987C87" w:rsidRPr="00AE6E1A">
          <w:rPr>
            <w:rFonts w:asciiTheme="majorHAnsi" w:eastAsia="Times New Roman" w:hAnsiTheme="majorHAnsi" w:cs="Times New Roman"/>
            <w:color w:val="0000FF"/>
            <w:sz w:val="18"/>
            <w:szCs w:val="18"/>
            <w:u w:val="single"/>
            <w:lang w:eastAsia="en-GB"/>
          </w:rPr>
          <w:t>(</w:t>
        </w:r>
        <w:r w:rsidR="00987C87" w:rsidRPr="00AE6E1A">
          <w:rPr>
            <w:rFonts w:asciiTheme="majorHAnsi" w:eastAsia="Times New Roman" w:hAnsiTheme="majorHAnsi" w:cs="Times New Roman"/>
            <w:color w:val="0000FF"/>
            <w:sz w:val="18"/>
            <w:szCs w:val="18"/>
            <w:u w:val="single"/>
            <w:vertAlign w:val="superscript"/>
            <w:lang w:eastAsia="en-GB"/>
          </w:rPr>
          <w:t>1</w:t>
        </w:r>
        <w:r w:rsidR="00987C87" w:rsidRPr="00AE6E1A">
          <w:rPr>
            <w:rFonts w:asciiTheme="majorHAnsi" w:eastAsia="Times New Roman" w:hAnsiTheme="majorHAnsi" w:cs="Times New Roman"/>
            <w:color w:val="0000FF"/>
            <w:sz w:val="18"/>
            <w:szCs w:val="18"/>
            <w:u w:val="single"/>
            <w:lang w:eastAsia="en-GB"/>
          </w:rPr>
          <w:t>)</w:t>
        </w:r>
      </w:hyperlink>
      <w:r w:rsidR="00987C87" w:rsidRPr="00AE6E1A">
        <w:rPr>
          <w:rFonts w:asciiTheme="majorHAnsi" w:eastAsia="Times New Roman" w:hAnsiTheme="majorHAnsi" w:cs="Times New Roman"/>
          <w:color w:val="000000"/>
          <w:sz w:val="18"/>
          <w:szCs w:val="18"/>
          <w:lang w:eastAsia="en-GB"/>
        </w:rPr>
        <w:t>  </w:t>
      </w:r>
      <w:hyperlink r:id="rId26" w:history="1">
        <w:r w:rsidR="00987C87" w:rsidRPr="00AE6E1A">
          <w:rPr>
            <w:rFonts w:asciiTheme="majorHAnsi" w:eastAsia="Times New Roman" w:hAnsiTheme="majorHAnsi" w:cs="Times New Roman"/>
            <w:color w:val="0000FF"/>
            <w:sz w:val="18"/>
            <w:szCs w:val="18"/>
            <w:u w:val="single"/>
            <w:lang w:eastAsia="en-GB"/>
          </w:rPr>
          <w:t>UL C 197, 12.7.2000, str. 3</w:t>
        </w:r>
      </w:hyperlink>
      <w:r w:rsidR="00987C87" w:rsidRPr="00AE6E1A">
        <w:rPr>
          <w:rFonts w:asciiTheme="majorHAnsi" w:eastAsia="Times New Roman" w:hAnsiTheme="majorHAnsi" w:cs="Times New Roman"/>
          <w:color w:val="000000"/>
          <w:sz w:val="18"/>
          <w:szCs w:val="18"/>
          <w:lang w:eastAsia="en-GB"/>
        </w:rPr>
        <w:t>.</w:t>
      </w:r>
    </w:p>
    <w:p w14:paraId="05971266" w14:textId="77777777" w:rsidR="00987C87" w:rsidRPr="00AE6E1A" w:rsidRDefault="00544FB4" w:rsidP="00987C87">
      <w:pPr>
        <w:spacing w:before="60" w:after="60" w:line="240" w:lineRule="auto"/>
        <w:jc w:val="both"/>
        <w:rPr>
          <w:rFonts w:asciiTheme="majorHAnsi" w:eastAsia="Times New Roman" w:hAnsiTheme="majorHAnsi" w:cs="Times New Roman"/>
          <w:color w:val="000000"/>
          <w:sz w:val="18"/>
          <w:szCs w:val="18"/>
          <w:lang w:eastAsia="en-GB"/>
        </w:rPr>
      </w:pPr>
      <w:hyperlink r:id="rId27" w:anchor="ntc2-C_2017018SL.01000201-E0002" w:history="1">
        <w:r w:rsidR="00987C87" w:rsidRPr="00AE6E1A">
          <w:rPr>
            <w:rFonts w:asciiTheme="majorHAnsi" w:eastAsia="Times New Roman" w:hAnsiTheme="majorHAnsi" w:cs="Times New Roman"/>
            <w:color w:val="0000FF"/>
            <w:sz w:val="18"/>
            <w:szCs w:val="18"/>
            <w:u w:val="single"/>
            <w:lang w:eastAsia="en-GB"/>
          </w:rPr>
          <w:t>(</w:t>
        </w:r>
        <w:r w:rsidR="00987C87" w:rsidRPr="00AE6E1A">
          <w:rPr>
            <w:rFonts w:asciiTheme="majorHAnsi" w:eastAsia="Times New Roman" w:hAnsiTheme="majorHAnsi" w:cs="Times New Roman"/>
            <w:color w:val="0000FF"/>
            <w:sz w:val="18"/>
            <w:szCs w:val="18"/>
            <w:u w:val="single"/>
            <w:vertAlign w:val="superscript"/>
            <w:lang w:eastAsia="en-GB"/>
          </w:rPr>
          <w:t>2</w:t>
        </w:r>
        <w:r w:rsidR="00987C87" w:rsidRPr="00AE6E1A">
          <w:rPr>
            <w:rFonts w:asciiTheme="majorHAnsi" w:eastAsia="Times New Roman" w:hAnsiTheme="majorHAnsi" w:cs="Times New Roman"/>
            <w:color w:val="0000FF"/>
            <w:sz w:val="18"/>
            <w:szCs w:val="18"/>
            <w:u w:val="single"/>
            <w:lang w:eastAsia="en-GB"/>
          </w:rPr>
          <w:t>)</w:t>
        </w:r>
      </w:hyperlink>
      <w:r w:rsidR="00987C87" w:rsidRPr="00AE6E1A">
        <w:rPr>
          <w:rFonts w:asciiTheme="majorHAnsi" w:eastAsia="Times New Roman" w:hAnsiTheme="majorHAnsi" w:cs="Times New Roman"/>
          <w:color w:val="000000"/>
          <w:sz w:val="18"/>
          <w:szCs w:val="18"/>
          <w:lang w:eastAsia="en-GB"/>
        </w:rPr>
        <w:t>  </w:t>
      </w:r>
      <w:hyperlink r:id="rId28" w:history="1">
        <w:r w:rsidR="00987C87" w:rsidRPr="00AE6E1A">
          <w:rPr>
            <w:rFonts w:asciiTheme="majorHAnsi" w:eastAsia="Times New Roman" w:hAnsiTheme="majorHAnsi" w:cs="Times New Roman"/>
            <w:color w:val="0000FF"/>
            <w:sz w:val="18"/>
            <w:szCs w:val="18"/>
            <w:u w:val="single"/>
            <w:lang w:eastAsia="en-GB"/>
          </w:rPr>
          <w:t>UL L 162, 20.6.2002, str. 1</w:t>
        </w:r>
      </w:hyperlink>
      <w:r w:rsidR="00987C87" w:rsidRPr="00AE6E1A">
        <w:rPr>
          <w:rFonts w:asciiTheme="majorHAnsi" w:eastAsia="Times New Roman" w:hAnsiTheme="majorHAnsi" w:cs="Times New Roman"/>
          <w:color w:val="000000"/>
          <w:sz w:val="18"/>
          <w:szCs w:val="18"/>
          <w:lang w:eastAsia="en-GB"/>
        </w:rPr>
        <w:t>.</w:t>
      </w:r>
    </w:p>
    <w:p w14:paraId="05971267" w14:textId="77777777" w:rsidR="00987C87" w:rsidRPr="00AE6E1A" w:rsidRDefault="00544FB4" w:rsidP="00987C87">
      <w:pPr>
        <w:spacing w:before="60" w:after="60" w:line="240" w:lineRule="auto"/>
        <w:jc w:val="both"/>
        <w:rPr>
          <w:rFonts w:asciiTheme="majorHAnsi" w:eastAsia="Times New Roman" w:hAnsiTheme="majorHAnsi" w:cs="Times New Roman"/>
          <w:color w:val="000000"/>
          <w:sz w:val="18"/>
          <w:szCs w:val="18"/>
          <w:lang w:eastAsia="en-GB"/>
        </w:rPr>
      </w:pPr>
      <w:hyperlink r:id="rId29" w:anchor="ntc3-C_2017018SL.01000201-E0003" w:history="1">
        <w:r w:rsidR="00987C87" w:rsidRPr="00AE6E1A">
          <w:rPr>
            <w:rFonts w:asciiTheme="majorHAnsi" w:eastAsia="Times New Roman" w:hAnsiTheme="majorHAnsi" w:cs="Times New Roman"/>
            <w:color w:val="0000FF"/>
            <w:sz w:val="18"/>
            <w:szCs w:val="18"/>
            <w:u w:val="single"/>
            <w:lang w:eastAsia="en-GB"/>
          </w:rPr>
          <w:t>(</w:t>
        </w:r>
        <w:r w:rsidR="00987C87" w:rsidRPr="00AE6E1A">
          <w:rPr>
            <w:rFonts w:asciiTheme="majorHAnsi" w:eastAsia="Times New Roman" w:hAnsiTheme="majorHAnsi" w:cs="Times New Roman"/>
            <w:color w:val="0000FF"/>
            <w:sz w:val="18"/>
            <w:szCs w:val="18"/>
            <w:u w:val="single"/>
            <w:vertAlign w:val="superscript"/>
            <w:lang w:eastAsia="en-GB"/>
          </w:rPr>
          <w:t>3</w:t>
        </w:r>
        <w:r w:rsidR="00987C87" w:rsidRPr="00AE6E1A">
          <w:rPr>
            <w:rFonts w:asciiTheme="majorHAnsi" w:eastAsia="Times New Roman" w:hAnsiTheme="majorHAnsi" w:cs="Times New Roman"/>
            <w:color w:val="0000FF"/>
            <w:sz w:val="18"/>
            <w:szCs w:val="18"/>
            <w:u w:val="single"/>
            <w:lang w:eastAsia="en-GB"/>
          </w:rPr>
          <w:t>)</w:t>
        </w:r>
      </w:hyperlink>
      <w:r w:rsidR="00987C87" w:rsidRPr="00AE6E1A">
        <w:rPr>
          <w:rFonts w:asciiTheme="majorHAnsi" w:eastAsia="Times New Roman" w:hAnsiTheme="majorHAnsi" w:cs="Times New Roman"/>
          <w:color w:val="000000"/>
          <w:sz w:val="18"/>
          <w:szCs w:val="18"/>
          <w:lang w:eastAsia="en-GB"/>
        </w:rPr>
        <w:t>  </w:t>
      </w:r>
      <w:hyperlink r:id="rId30" w:history="1">
        <w:r w:rsidR="00987C87" w:rsidRPr="00AE6E1A">
          <w:rPr>
            <w:rFonts w:asciiTheme="majorHAnsi" w:eastAsia="Times New Roman" w:hAnsiTheme="majorHAnsi" w:cs="Times New Roman"/>
            <w:color w:val="0000FF"/>
            <w:sz w:val="18"/>
            <w:szCs w:val="18"/>
            <w:u w:val="single"/>
            <w:lang w:eastAsia="en-GB"/>
          </w:rPr>
          <w:t>UL L 26, 29.1.2004, str. 3</w:t>
        </w:r>
      </w:hyperlink>
      <w:r w:rsidR="00987C87" w:rsidRPr="00AE6E1A">
        <w:rPr>
          <w:rFonts w:asciiTheme="majorHAnsi" w:eastAsia="Times New Roman" w:hAnsiTheme="majorHAnsi" w:cs="Times New Roman"/>
          <w:color w:val="000000"/>
          <w:sz w:val="18"/>
          <w:szCs w:val="18"/>
          <w:lang w:eastAsia="en-GB"/>
        </w:rPr>
        <w:t>.</w:t>
      </w:r>
    </w:p>
    <w:p w14:paraId="05971268" w14:textId="77777777" w:rsidR="00987C87" w:rsidRPr="00AE6E1A" w:rsidRDefault="00544FB4" w:rsidP="00987C87">
      <w:pPr>
        <w:spacing w:before="60" w:after="60" w:line="240" w:lineRule="auto"/>
        <w:jc w:val="both"/>
        <w:rPr>
          <w:rFonts w:asciiTheme="majorHAnsi" w:eastAsia="Times New Roman" w:hAnsiTheme="majorHAnsi" w:cs="Times New Roman"/>
          <w:color w:val="000000"/>
          <w:sz w:val="18"/>
          <w:szCs w:val="18"/>
          <w:lang w:eastAsia="en-GB"/>
        </w:rPr>
      </w:pPr>
      <w:hyperlink r:id="rId31" w:anchor="ntc4-C_2017018SL.01000201-E0004" w:history="1">
        <w:r w:rsidR="00987C87" w:rsidRPr="00AE6E1A">
          <w:rPr>
            <w:rFonts w:asciiTheme="majorHAnsi" w:eastAsia="Times New Roman" w:hAnsiTheme="majorHAnsi" w:cs="Times New Roman"/>
            <w:color w:val="0000FF"/>
            <w:sz w:val="18"/>
            <w:szCs w:val="18"/>
            <w:u w:val="single"/>
            <w:lang w:eastAsia="en-GB"/>
          </w:rPr>
          <w:t>(</w:t>
        </w:r>
        <w:r w:rsidR="00987C87" w:rsidRPr="00AE6E1A">
          <w:rPr>
            <w:rFonts w:asciiTheme="majorHAnsi" w:eastAsia="Times New Roman" w:hAnsiTheme="majorHAnsi" w:cs="Times New Roman"/>
            <w:color w:val="0000FF"/>
            <w:sz w:val="18"/>
            <w:szCs w:val="18"/>
            <w:u w:val="single"/>
            <w:vertAlign w:val="superscript"/>
            <w:lang w:eastAsia="en-GB"/>
          </w:rPr>
          <w:t>4</w:t>
        </w:r>
        <w:r w:rsidR="00987C87" w:rsidRPr="00AE6E1A">
          <w:rPr>
            <w:rFonts w:asciiTheme="majorHAnsi" w:eastAsia="Times New Roman" w:hAnsiTheme="majorHAnsi" w:cs="Times New Roman"/>
            <w:color w:val="0000FF"/>
            <w:sz w:val="18"/>
            <w:szCs w:val="18"/>
            <w:u w:val="single"/>
            <w:lang w:eastAsia="en-GB"/>
          </w:rPr>
          <w:t>)</w:t>
        </w:r>
      </w:hyperlink>
      <w:r w:rsidR="00987C87" w:rsidRPr="00AE6E1A">
        <w:rPr>
          <w:rFonts w:asciiTheme="majorHAnsi" w:eastAsia="Times New Roman" w:hAnsiTheme="majorHAnsi" w:cs="Times New Roman"/>
          <w:color w:val="000000"/>
          <w:sz w:val="18"/>
          <w:szCs w:val="18"/>
          <w:lang w:eastAsia="en-GB"/>
        </w:rPr>
        <w:t>  </w:t>
      </w:r>
      <w:hyperlink r:id="rId32" w:history="1">
        <w:r w:rsidR="00987C87" w:rsidRPr="00AE6E1A">
          <w:rPr>
            <w:rFonts w:asciiTheme="majorHAnsi" w:eastAsia="Times New Roman" w:hAnsiTheme="majorHAnsi" w:cs="Times New Roman"/>
            <w:color w:val="0000FF"/>
            <w:sz w:val="18"/>
            <w:szCs w:val="18"/>
            <w:u w:val="single"/>
            <w:lang w:eastAsia="en-GB"/>
          </w:rPr>
          <w:t>UL L 181, 19.7.2003, str. 34</w:t>
        </w:r>
      </w:hyperlink>
      <w:r w:rsidR="00987C87" w:rsidRPr="00AE6E1A">
        <w:rPr>
          <w:rFonts w:asciiTheme="majorHAnsi" w:eastAsia="Times New Roman" w:hAnsiTheme="majorHAnsi" w:cs="Times New Roman"/>
          <w:color w:val="000000"/>
          <w:sz w:val="18"/>
          <w:szCs w:val="18"/>
          <w:lang w:eastAsia="en-GB"/>
        </w:rPr>
        <w:t>.</w:t>
      </w:r>
    </w:p>
    <w:p w14:paraId="05971269" w14:textId="77777777" w:rsidR="00987C87" w:rsidRPr="00AE6E1A" w:rsidRDefault="00544FB4" w:rsidP="00987C87">
      <w:pPr>
        <w:spacing w:before="60" w:after="60" w:line="240" w:lineRule="auto"/>
        <w:jc w:val="both"/>
        <w:rPr>
          <w:rFonts w:asciiTheme="majorHAnsi" w:eastAsia="Times New Roman" w:hAnsiTheme="majorHAnsi" w:cs="Times New Roman"/>
          <w:color w:val="000000"/>
          <w:sz w:val="18"/>
          <w:szCs w:val="18"/>
          <w:lang w:eastAsia="en-GB"/>
        </w:rPr>
      </w:pPr>
      <w:hyperlink r:id="rId33" w:anchor="ntc5-C_2017018SL.01000201-E0005" w:history="1">
        <w:r w:rsidR="00987C87" w:rsidRPr="00AE6E1A">
          <w:rPr>
            <w:rFonts w:asciiTheme="majorHAnsi" w:eastAsia="Times New Roman" w:hAnsiTheme="majorHAnsi" w:cs="Times New Roman"/>
            <w:color w:val="0000FF"/>
            <w:sz w:val="18"/>
            <w:szCs w:val="18"/>
            <w:u w:val="single"/>
            <w:lang w:eastAsia="en-GB"/>
          </w:rPr>
          <w:t>(</w:t>
        </w:r>
        <w:r w:rsidR="00987C87" w:rsidRPr="00AE6E1A">
          <w:rPr>
            <w:rFonts w:asciiTheme="majorHAnsi" w:eastAsia="Times New Roman" w:hAnsiTheme="majorHAnsi" w:cs="Times New Roman"/>
            <w:color w:val="0000FF"/>
            <w:sz w:val="18"/>
            <w:szCs w:val="18"/>
            <w:u w:val="single"/>
            <w:vertAlign w:val="superscript"/>
            <w:lang w:eastAsia="en-GB"/>
          </w:rPr>
          <w:t>5</w:t>
        </w:r>
        <w:r w:rsidR="00987C87" w:rsidRPr="00AE6E1A">
          <w:rPr>
            <w:rFonts w:asciiTheme="majorHAnsi" w:eastAsia="Times New Roman" w:hAnsiTheme="majorHAnsi" w:cs="Times New Roman"/>
            <w:color w:val="0000FF"/>
            <w:sz w:val="18"/>
            <w:szCs w:val="18"/>
            <w:u w:val="single"/>
            <w:lang w:eastAsia="en-GB"/>
          </w:rPr>
          <w:t>)</w:t>
        </w:r>
      </w:hyperlink>
      <w:r w:rsidR="00987C87" w:rsidRPr="00AE6E1A">
        <w:rPr>
          <w:rFonts w:asciiTheme="majorHAnsi" w:eastAsia="Times New Roman" w:hAnsiTheme="majorHAnsi" w:cs="Times New Roman"/>
          <w:color w:val="000000"/>
          <w:sz w:val="18"/>
          <w:szCs w:val="18"/>
          <w:lang w:eastAsia="en-GB"/>
        </w:rPr>
        <w:t>  CET št. 182.</w:t>
      </w:r>
    </w:p>
    <w:p w14:paraId="0597126A" w14:textId="77777777" w:rsidR="00987C87" w:rsidRPr="00AE6E1A" w:rsidRDefault="00544FB4" w:rsidP="00987C87">
      <w:pPr>
        <w:spacing w:before="60" w:after="60" w:line="240" w:lineRule="auto"/>
        <w:jc w:val="both"/>
        <w:rPr>
          <w:rFonts w:asciiTheme="majorHAnsi" w:eastAsia="Times New Roman" w:hAnsiTheme="majorHAnsi" w:cs="Times New Roman"/>
          <w:color w:val="000000"/>
          <w:sz w:val="18"/>
          <w:szCs w:val="18"/>
          <w:lang w:eastAsia="en-GB"/>
        </w:rPr>
      </w:pPr>
      <w:hyperlink r:id="rId34" w:anchor="ntc6-C_2017018SL.01000201-E0006" w:history="1">
        <w:r w:rsidR="00987C87" w:rsidRPr="00AE6E1A">
          <w:rPr>
            <w:rFonts w:asciiTheme="majorHAnsi" w:eastAsia="Times New Roman" w:hAnsiTheme="majorHAnsi" w:cs="Times New Roman"/>
            <w:color w:val="0000FF"/>
            <w:sz w:val="18"/>
            <w:szCs w:val="18"/>
            <w:u w:val="single"/>
            <w:lang w:eastAsia="en-GB"/>
          </w:rPr>
          <w:t>(</w:t>
        </w:r>
        <w:r w:rsidR="00987C87" w:rsidRPr="00AE6E1A">
          <w:rPr>
            <w:rFonts w:asciiTheme="majorHAnsi" w:eastAsia="Times New Roman" w:hAnsiTheme="majorHAnsi" w:cs="Times New Roman"/>
            <w:color w:val="0000FF"/>
            <w:sz w:val="18"/>
            <w:szCs w:val="18"/>
            <w:u w:val="single"/>
            <w:vertAlign w:val="superscript"/>
            <w:lang w:eastAsia="en-GB"/>
          </w:rPr>
          <w:t>6</w:t>
        </w:r>
        <w:r w:rsidR="00987C87" w:rsidRPr="00AE6E1A">
          <w:rPr>
            <w:rFonts w:asciiTheme="majorHAnsi" w:eastAsia="Times New Roman" w:hAnsiTheme="majorHAnsi" w:cs="Times New Roman"/>
            <w:color w:val="0000FF"/>
            <w:sz w:val="18"/>
            <w:szCs w:val="18"/>
            <w:u w:val="single"/>
            <w:lang w:eastAsia="en-GB"/>
          </w:rPr>
          <w:t>)</w:t>
        </w:r>
      </w:hyperlink>
      <w:r w:rsidR="00987C87" w:rsidRPr="00AE6E1A">
        <w:rPr>
          <w:rFonts w:asciiTheme="majorHAnsi" w:eastAsia="Times New Roman" w:hAnsiTheme="majorHAnsi" w:cs="Times New Roman"/>
          <w:color w:val="000000"/>
          <w:sz w:val="18"/>
          <w:szCs w:val="18"/>
          <w:lang w:eastAsia="en-GB"/>
        </w:rPr>
        <w:t>  Zbirka pogodb Združenih narodov, zvezek 1582, št. 95.</w:t>
      </w:r>
    </w:p>
    <w:p w14:paraId="0597126B" w14:textId="77777777" w:rsidR="00987C87" w:rsidRPr="00AE6E1A" w:rsidRDefault="00544FB4" w:rsidP="00987C87">
      <w:pPr>
        <w:spacing w:before="60" w:after="60" w:line="240" w:lineRule="auto"/>
        <w:jc w:val="both"/>
        <w:rPr>
          <w:rFonts w:asciiTheme="majorHAnsi" w:eastAsia="Times New Roman" w:hAnsiTheme="majorHAnsi" w:cs="Times New Roman"/>
          <w:color w:val="000000"/>
          <w:sz w:val="18"/>
          <w:szCs w:val="18"/>
          <w:lang w:eastAsia="en-GB"/>
        </w:rPr>
      </w:pPr>
      <w:hyperlink r:id="rId35" w:anchor="ntc7-C_2017018SL.01000201-E0007" w:history="1">
        <w:r w:rsidR="00987C87" w:rsidRPr="00AE6E1A">
          <w:rPr>
            <w:rFonts w:asciiTheme="majorHAnsi" w:eastAsia="Times New Roman" w:hAnsiTheme="majorHAnsi" w:cs="Times New Roman"/>
            <w:color w:val="0000FF"/>
            <w:sz w:val="18"/>
            <w:szCs w:val="18"/>
            <w:u w:val="single"/>
            <w:lang w:eastAsia="en-GB"/>
          </w:rPr>
          <w:t>(</w:t>
        </w:r>
        <w:r w:rsidR="00987C87" w:rsidRPr="00AE6E1A">
          <w:rPr>
            <w:rFonts w:asciiTheme="majorHAnsi" w:eastAsia="Times New Roman" w:hAnsiTheme="majorHAnsi" w:cs="Times New Roman"/>
            <w:color w:val="0000FF"/>
            <w:sz w:val="18"/>
            <w:szCs w:val="18"/>
            <w:u w:val="single"/>
            <w:vertAlign w:val="superscript"/>
            <w:lang w:eastAsia="en-GB"/>
          </w:rPr>
          <w:t>7</w:t>
        </w:r>
        <w:r w:rsidR="00987C87" w:rsidRPr="00AE6E1A">
          <w:rPr>
            <w:rFonts w:asciiTheme="majorHAnsi" w:eastAsia="Times New Roman" w:hAnsiTheme="majorHAnsi" w:cs="Times New Roman"/>
            <w:color w:val="0000FF"/>
            <w:sz w:val="18"/>
            <w:szCs w:val="18"/>
            <w:u w:val="single"/>
            <w:lang w:eastAsia="en-GB"/>
          </w:rPr>
          <w:t>)</w:t>
        </w:r>
      </w:hyperlink>
      <w:r w:rsidR="00987C87" w:rsidRPr="00AE6E1A">
        <w:rPr>
          <w:rFonts w:asciiTheme="majorHAnsi" w:eastAsia="Times New Roman" w:hAnsiTheme="majorHAnsi" w:cs="Times New Roman"/>
          <w:color w:val="000000"/>
          <w:sz w:val="18"/>
          <w:szCs w:val="18"/>
          <w:lang w:eastAsia="en-GB"/>
        </w:rPr>
        <w:t xml:space="preserve">  Zbirka pogodb Združenih narodov, zvezek 2225, str. 209; dok. </w:t>
      </w:r>
      <w:proofErr w:type="gramStart"/>
      <w:r w:rsidR="00987C87" w:rsidRPr="00AE6E1A">
        <w:rPr>
          <w:rFonts w:asciiTheme="majorHAnsi" w:eastAsia="Times New Roman" w:hAnsiTheme="majorHAnsi" w:cs="Times New Roman"/>
          <w:color w:val="000000"/>
          <w:sz w:val="18"/>
          <w:szCs w:val="18"/>
          <w:lang w:eastAsia="en-GB"/>
        </w:rPr>
        <w:t>A/RES/55/25.</w:t>
      </w:r>
      <w:proofErr w:type="gramEnd"/>
    </w:p>
    <w:p w14:paraId="0597126C" w14:textId="77777777" w:rsidR="00987C87" w:rsidRPr="00AE6E1A" w:rsidRDefault="00544FB4" w:rsidP="00987C87">
      <w:pPr>
        <w:spacing w:before="60" w:after="60" w:line="240" w:lineRule="auto"/>
        <w:jc w:val="both"/>
        <w:rPr>
          <w:rFonts w:asciiTheme="majorHAnsi" w:eastAsia="Times New Roman" w:hAnsiTheme="majorHAnsi" w:cs="Times New Roman"/>
          <w:color w:val="000000"/>
          <w:sz w:val="18"/>
          <w:szCs w:val="18"/>
          <w:lang w:eastAsia="en-GB"/>
        </w:rPr>
      </w:pPr>
      <w:hyperlink r:id="rId36" w:anchor="ntc8-C_2017018SL.01000201-E0008" w:history="1">
        <w:r w:rsidR="00987C87" w:rsidRPr="00AE6E1A">
          <w:rPr>
            <w:rFonts w:asciiTheme="majorHAnsi" w:eastAsia="Times New Roman" w:hAnsiTheme="majorHAnsi" w:cs="Times New Roman"/>
            <w:color w:val="0000FF"/>
            <w:sz w:val="18"/>
            <w:szCs w:val="18"/>
            <w:u w:val="single"/>
            <w:lang w:eastAsia="en-GB"/>
          </w:rPr>
          <w:t>(</w:t>
        </w:r>
        <w:r w:rsidR="00987C87" w:rsidRPr="00AE6E1A">
          <w:rPr>
            <w:rFonts w:asciiTheme="majorHAnsi" w:eastAsia="Times New Roman" w:hAnsiTheme="majorHAnsi" w:cs="Times New Roman"/>
            <w:color w:val="0000FF"/>
            <w:sz w:val="18"/>
            <w:szCs w:val="18"/>
            <w:u w:val="single"/>
            <w:vertAlign w:val="superscript"/>
            <w:lang w:eastAsia="en-GB"/>
          </w:rPr>
          <w:t>8</w:t>
        </w:r>
        <w:r w:rsidR="00987C87" w:rsidRPr="00AE6E1A">
          <w:rPr>
            <w:rFonts w:asciiTheme="majorHAnsi" w:eastAsia="Times New Roman" w:hAnsiTheme="majorHAnsi" w:cs="Times New Roman"/>
            <w:color w:val="0000FF"/>
            <w:sz w:val="18"/>
            <w:szCs w:val="18"/>
            <w:u w:val="single"/>
            <w:lang w:eastAsia="en-GB"/>
          </w:rPr>
          <w:t>)</w:t>
        </w:r>
      </w:hyperlink>
      <w:r w:rsidR="00987C87" w:rsidRPr="00AE6E1A">
        <w:rPr>
          <w:rFonts w:asciiTheme="majorHAnsi" w:eastAsia="Times New Roman" w:hAnsiTheme="majorHAnsi" w:cs="Times New Roman"/>
          <w:color w:val="000000"/>
          <w:sz w:val="18"/>
          <w:szCs w:val="18"/>
          <w:lang w:eastAsia="en-GB"/>
        </w:rPr>
        <w:t xml:space="preserve">  Zbirka pogodb Združenih narodov, zvezek 2349, str. 41; doc. </w:t>
      </w:r>
      <w:proofErr w:type="gramStart"/>
      <w:r w:rsidR="00987C87" w:rsidRPr="00AE6E1A">
        <w:rPr>
          <w:rFonts w:asciiTheme="majorHAnsi" w:eastAsia="Times New Roman" w:hAnsiTheme="majorHAnsi" w:cs="Times New Roman"/>
          <w:color w:val="000000"/>
          <w:sz w:val="18"/>
          <w:szCs w:val="18"/>
          <w:lang w:eastAsia="en-GB"/>
        </w:rPr>
        <w:t>A/58/422.</w:t>
      </w:r>
      <w:proofErr w:type="gramEnd"/>
    </w:p>
    <w:p w14:paraId="0597126D" w14:textId="77777777" w:rsidR="00987C87" w:rsidRPr="00AE6E1A" w:rsidRDefault="00544FB4" w:rsidP="00987C87">
      <w:pPr>
        <w:spacing w:before="60" w:after="60" w:line="240" w:lineRule="auto"/>
        <w:jc w:val="both"/>
        <w:rPr>
          <w:rFonts w:asciiTheme="majorHAnsi" w:eastAsia="Times New Roman" w:hAnsiTheme="majorHAnsi" w:cs="Times New Roman"/>
          <w:color w:val="000000"/>
          <w:sz w:val="18"/>
          <w:szCs w:val="18"/>
          <w:lang w:eastAsia="en-GB"/>
        </w:rPr>
      </w:pPr>
      <w:hyperlink r:id="rId37" w:anchor="ntc9-C_2017018SL.01000201-E0009" w:history="1">
        <w:r w:rsidR="00987C87" w:rsidRPr="00AE6E1A">
          <w:rPr>
            <w:rFonts w:asciiTheme="majorHAnsi" w:eastAsia="Times New Roman" w:hAnsiTheme="majorHAnsi" w:cs="Times New Roman"/>
            <w:color w:val="0000FF"/>
            <w:sz w:val="18"/>
            <w:szCs w:val="18"/>
            <w:u w:val="single"/>
            <w:lang w:eastAsia="en-GB"/>
          </w:rPr>
          <w:t>(</w:t>
        </w:r>
        <w:r w:rsidR="00987C87" w:rsidRPr="00AE6E1A">
          <w:rPr>
            <w:rFonts w:asciiTheme="majorHAnsi" w:eastAsia="Times New Roman" w:hAnsiTheme="majorHAnsi" w:cs="Times New Roman"/>
            <w:color w:val="0000FF"/>
            <w:sz w:val="18"/>
            <w:szCs w:val="18"/>
            <w:u w:val="single"/>
            <w:vertAlign w:val="superscript"/>
            <w:lang w:eastAsia="en-GB"/>
          </w:rPr>
          <w:t>9</w:t>
        </w:r>
        <w:r w:rsidR="00987C87" w:rsidRPr="00AE6E1A">
          <w:rPr>
            <w:rFonts w:asciiTheme="majorHAnsi" w:eastAsia="Times New Roman" w:hAnsiTheme="majorHAnsi" w:cs="Times New Roman"/>
            <w:color w:val="0000FF"/>
            <w:sz w:val="18"/>
            <w:szCs w:val="18"/>
            <w:u w:val="single"/>
            <w:lang w:eastAsia="en-GB"/>
          </w:rPr>
          <w:t>)</w:t>
        </w:r>
      </w:hyperlink>
      <w:r w:rsidR="00987C87" w:rsidRPr="00AE6E1A">
        <w:rPr>
          <w:rFonts w:asciiTheme="majorHAnsi" w:eastAsia="Times New Roman" w:hAnsiTheme="majorHAnsi" w:cs="Times New Roman"/>
          <w:color w:val="000000"/>
          <w:sz w:val="18"/>
          <w:szCs w:val="18"/>
          <w:lang w:eastAsia="en-GB"/>
        </w:rPr>
        <w:t>  Registracija pri sekretariatu Združenih narodov: Albanija, 3. junij 2009, št. 46240.</w:t>
      </w:r>
    </w:p>
    <w:p w14:paraId="0597126E" w14:textId="77777777" w:rsidR="00987C87" w:rsidRPr="00AE6E1A" w:rsidRDefault="00544FB4" w:rsidP="00987C87">
      <w:pPr>
        <w:spacing w:before="60" w:after="60" w:line="240" w:lineRule="auto"/>
        <w:jc w:val="both"/>
        <w:rPr>
          <w:rFonts w:asciiTheme="majorHAnsi" w:eastAsia="Times New Roman" w:hAnsiTheme="majorHAnsi" w:cs="Times New Roman"/>
          <w:color w:val="000000"/>
          <w:sz w:val="18"/>
          <w:szCs w:val="18"/>
          <w:lang w:eastAsia="en-GB"/>
        </w:rPr>
      </w:pPr>
      <w:hyperlink r:id="rId38" w:anchor="ntc10-C_2017018SL.01000201-E0010" w:history="1">
        <w:r w:rsidR="00987C87" w:rsidRPr="00AE6E1A">
          <w:rPr>
            <w:rFonts w:asciiTheme="majorHAnsi" w:eastAsia="Times New Roman" w:hAnsiTheme="majorHAnsi" w:cs="Times New Roman"/>
            <w:color w:val="0000FF"/>
            <w:sz w:val="18"/>
            <w:szCs w:val="18"/>
            <w:u w:val="single"/>
            <w:lang w:eastAsia="en-GB"/>
          </w:rPr>
          <w:t>(</w:t>
        </w:r>
        <w:r w:rsidR="00987C87" w:rsidRPr="00AE6E1A">
          <w:rPr>
            <w:rFonts w:asciiTheme="majorHAnsi" w:eastAsia="Times New Roman" w:hAnsiTheme="majorHAnsi" w:cs="Times New Roman"/>
            <w:color w:val="0000FF"/>
            <w:sz w:val="18"/>
            <w:szCs w:val="18"/>
            <w:u w:val="single"/>
            <w:vertAlign w:val="superscript"/>
            <w:lang w:eastAsia="en-GB"/>
          </w:rPr>
          <w:t>10</w:t>
        </w:r>
        <w:r w:rsidR="00987C87" w:rsidRPr="00AE6E1A">
          <w:rPr>
            <w:rFonts w:asciiTheme="majorHAnsi" w:eastAsia="Times New Roman" w:hAnsiTheme="majorHAnsi" w:cs="Times New Roman"/>
            <w:color w:val="0000FF"/>
            <w:sz w:val="18"/>
            <w:szCs w:val="18"/>
            <w:u w:val="single"/>
            <w:lang w:eastAsia="en-GB"/>
          </w:rPr>
          <w:t>)</w:t>
        </w:r>
      </w:hyperlink>
      <w:r w:rsidR="00987C87" w:rsidRPr="00AE6E1A">
        <w:rPr>
          <w:rFonts w:asciiTheme="majorHAnsi" w:eastAsia="Times New Roman" w:hAnsiTheme="majorHAnsi" w:cs="Times New Roman"/>
          <w:color w:val="000000"/>
          <w:sz w:val="18"/>
          <w:szCs w:val="18"/>
          <w:lang w:eastAsia="en-GB"/>
        </w:rPr>
        <w:t xml:space="preserve">  V zvezi s tem bi se morale pogodbenice sklicevati </w:t>
      </w:r>
      <w:proofErr w:type="gramStart"/>
      <w:r w:rsidR="00987C87" w:rsidRPr="00AE6E1A">
        <w:rPr>
          <w:rFonts w:asciiTheme="majorHAnsi" w:eastAsia="Times New Roman" w:hAnsiTheme="majorHAnsi" w:cs="Times New Roman"/>
          <w:color w:val="000000"/>
          <w:sz w:val="18"/>
          <w:szCs w:val="18"/>
          <w:lang w:eastAsia="en-GB"/>
        </w:rPr>
        <w:t>na</w:t>
      </w:r>
      <w:proofErr w:type="gramEnd"/>
      <w:r w:rsidR="00987C87" w:rsidRPr="00AE6E1A">
        <w:rPr>
          <w:rFonts w:asciiTheme="majorHAnsi" w:eastAsia="Times New Roman" w:hAnsiTheme="majorHAnsi" w:cs="Times New Roman"/>
          <w:color w:val="000000"/>
          <w:sz w:val="18"/>
          <w:szCs w:val="18"/>
          <w:lang w:eastAsia="en-GB"/>
        </w:rPr>
        <w:t xml:space="preserve"> Sklepe Sveta in akcijski načrt o nadaljnjih ukrepih glede finančnih preiskav (dokument Sveta 10125/16 + COR1).</w:t>
      </w:r>
    </w:p>
    <w:p w14:paraId="0597126F" w14:textId="77777777" w:rsidR="00987C87" w:rsidRPr="00AE6E1A" w:rsidRDefault="00544FB4" w:rsidP="00987C87">
      <w:pPr>
        <w:spacing w:before="60" w:after="60" w:line="240" w:lineRule="auto"/>
        <w:jc w:val="both"/>
        <w:rPr>
          <w:rFonts w:asciiTheme="majorHAnsi" w:eastAsia="Times New Roman" w:hAnsiTheme="majorHAnsi" w:cs="Times New Roman"/>
          <w:color w:val="000000"/>
          <w:sz w:val="18"/>
          <w:szCs w:val="18"/>
          <w:lang w:eastAsia="en-GB"/>
        </w:rPr>
      </w:pPr>
      <w:hyperlink r:id="rId39" w:anchor="ntc11-C_2017018SL.01000201-E0011" w:history="1">
        <w:proofErr w:type="gramStart"/>
        <w:r w:rsidR="00987C87" w:rsidRPr="00AE6E1A">
          <w:rPr>
            <w:rFonts w:asciiTheme="majorHAnsi" w:eastAsia="Times New Roman" w:hAnsiTheme="majorHAnsi" w:cs="Times New Roman"/>
            <w:color w:val="0000FF"/>
            <w:sz w:val="18"/>
            <w:szCs w:val="18"/>
            <w:u w:val="single"/>
            <w:lang w:eastAsia="en-GB"/>
          </w:rPr>
          <w:t>(</w:t>
        </w:r>
        <w:r w:rsidR="00987C87" w:rsidRPr="00AE6E1A">
          <w:rPr>
            <w:rFonts w:asciiTheme="majorHAnsi" w:eastAsia="Times New Roman" w:hAnsiTheme="majorHAnsi" w:cs="Times New Roman"/>
            <w:color w:val="0000FF"/>
            <w:sz w:val="18"/>
            <w:szCs w:val="18"/>
            <w:u w:val="single"/>
            <w:vertAlign w:val="superscript"/>
            <w:lang w:eastAsia="en-GB"/>
          </w:rPr>
          <w:t>11</w:t>
        </w:r>
        <w:r w:rsidR="00987C87" w:rsidRPr="00AE6E1A">
          <w:rPr>
            <w:rFonts w:asciiTheme="majorHAnsi" w:eastAsia="Times New Roman" w:hAnsiTheme="majorHAnsi" w:cs="Times New Roman"/>
            <w:color w:val="0000FF"/>
            <w:sz w:val="18"/>
            <w:szCs w:val="18"/>
            <w:u w:val="single"/>
            <w:lang w:eastAsia="en-GB"/>
          </w:rPr>
          <w:t>)</w:t>
        </w:r>
      </w:hyperlink>
      <w:r w:rsidR="00987C87" w:rsidRPr="00AE6E1A">
        <w:rPr>
          <w:rFonts w:asciiTheme="majorHAnsi" w:eastAsia="Times New Roman" w:hAnsiTheme="majorHAnsi" w:cs="Times New Roman"/>
          <w:color w:val="000000"/>
          <w:sz w:val="18"/>
          <w:szCs w:val="18"/>
          <w:lang w:eastAsia="en-GB"/>
        </w:rPr>
        <w:t>  Če</w:t>
      </w:r>
      <w:proofErr w:type="gramEnd"/>
      <w:r w:rsidR="00987C87" w:rsidRPr="00AE6E1A">
        <w:rPr>
          <w:rFonts w:asciiTheme="majorHAnsi" w:eastAsia="Times New Roman" w:hAnsiTheme="majorHAnsi" w:cs="Times New Roman"/>
          <w:color w:val="000000"/>
          <w:sz w:val="18"/>
          <w:szCs w:val="18"/>
          <w:lang w:eastAsia="en-GB"/>
        </w:rPr>
        <w:t xml:space="preserve"> je potrebno, lahko skupina vključuje nacionalne strokovnjake za vračanje premoženja.</w:t>
      </w:r>
    </w:p>
    <w:p w14:paraId="05971270" w14:textId="77777777" w:rsidR="00987C87" w:rsidRPr="00AE6E1A" w:rsidRDefault="00544FB4" w:rsidP="00987C87">
      <w:pPr>
        <w:spacing w:before="60" w:after="60" w:line="240" w:lineRule="auto"/>
        <w:jc w:val="both"/>
        <w:rPr>
          <w:rFonts w:asciiTheme="majorHAnsi" w:eastAsia="Times New Roman" w:hAnsiTheme="majorHAnsi" w:cs="Times New Roman"/>
          <w:color w:val="000000"/>
          <w:sz w:val="18"/>
          <w:szCs w:val="18"/>
          <w:lang w:eastAsia="en-GB"/>
        </w:rPr>
      </w:pPr>
      <w:hyperlink r:id="rId40" w:anchor="ntc12-C_2017018SL.01000201-E0012" w:history="1">
        <w:r w:rsidR="00987C87" w:rsidRPr="00AE6E1A">
          <w:rPr>
            <w:rFonts w:asciiTheme="majorHAnsi" w:eastAsia="Times New Roman" w:hAnsiTheme="majorHAnsi" w:cs="Times New Roman"/>
            <w:color w:val="0000FF"/>
            <w:sz w:val="18"/>
            <w:szCs w:val="18"/>
            <w:u w:val="single"/>
            <w:lang w:eastAsia="en-GB"/>
          </w:rPr>
          <w:t>(</w:t>
        </w:r>
        <w:r w:rsidR="00987C87" w:rsidRPr="00AE6E1A">
          <w:rPr>
            <w:rFonts w:asciiTheme="majorHAnsi" w:eastAsia="Times New Roman" w:hAnsiTheme="majorHAnsi" w:cs="Times New Roman"/>
            <w:color w:val="0000FF"/>
            <w:sz w:val="18"/>
            <w:szCs w:val="18"/>
            <w:u w:val="single"/>
            <w:vertAlign w:val="superscript"/>
            <w:lang w:eastAsia="en-GB"/>
          </w:rPr>
          <w:t>12</w:t>
        </w:r>
        <w:r w:rsidR="00987C87" w:rsidRPr="00AE6E1A">
          <w:rPr>
            <w:rFonts w:asciiTheme="majorHAnsi" w:eastAsia="Times New Roman" w:hAnsiTheme="majorHAnsi" w:cs="Times New Roman"/>
            <w:color w:val="0000FF"/>
            <w:sz w:val="18"/>
            <w:szCs w:val="18"/>
            <w:u w:val="single"/>
            <w:lang w:eastAsia="en-GB"/>
          </w:rPr>
          <w:t>)</w:t>
        </w:r>
      </w:hyperlink>
      <w:r w:rsidR="00987C87" w:rsidRPr="00AE6E1A">
        <w:rPr>
          <w:rFonts w:asciiTheme="majorHAnsi" w:eastAsia="Times New Roman" w:hAnsiTheme="majorHAnsi" w:cs="Times New Roman"/>
          <w:color w:val="000000"/>
          <w:sz w:val="18"/>
          <w:szCs w:val="18"/>
          <w:lang w:eastAsia="en-GB"/>
        </w:rPr>
        <w:t>  Primeri besedil so v dodatkih 2 in 3.</w:t>
      </w:r>
    </w:p>
    <w:p w14:paraId="05971271" w14:textId="77777777" w:rsidR="00987C87" w:rsidRPr="00AE6E1A" w:rsidRDefault="00987C87" w:rsidP="00544FB4">
      <w:pPr>
        <w:spacing w:before="240" w:after="120" w:line="240" w:lineRule="auto"/>
        <w:jc w:val="center"/>
        <w:rPr>
          <w:rFonts w:asciiTheme="majorHAnsi" w:eastAsia="Times New Roman" w:hAnsiTheme="majorHAnsi" w:cs="Times New Roman"/>
          <w:b/>
          <w:bCs/>
          <w:color w:val="000000"/>
          <w:lang w:eastAsia="en-GB"/>
        </w:rPr>
      </w:pPr>
      <w:r w:rsidRPr="00AE6E1A">
        <w:rPr>
          <w:rFonts w:asciiTheme="majorHAnsi" w:eastAsia="Times New Roman" w:hAnsiTheme="majorHAnsi" w:cs="Times New Roman"/>
          <w:b/>
          <w:bCs/>
          <w:color w:val="000000"/>
          <w:lang w:eastAsia="en-GB"/>
        </w:rPr>
        <w:lastRenderedPageBreak/>
        <w:t>Dodatek I</w:t>
      </w:r>
    </w:p>
    <w:p w14:paraId="05971272" w14:textId="77777777" w:rsidR="00987C87" w:rsidRPr="00AE6E1A" w:rsidRDefault="00987C87" w:rsidP="00987C87">
      <w:pPr>
        <w:spacing w:before="240" w:after="120" w:line="240" w:lineRule="auto"/>
        <w:jc w:val="center"/>
        <w:rPr>
          <w:rFonts w:asciiTheme="majorHAnsi" w:eastAsia="Times New Roman" w:hAnsiTheme="majorHAnsi" w:cs="Times New Roman"/>
          <w:b/>
          <w:bCs/>
          <w:color w:val="000000"/>
          <w:lang w:eastAsia="en-GB"/>
        </w:rPr>
      </w:pPr>
      <w:r w:rsidRPr="00AE6E1A">
        <w:rPr>
          <w:rFonts w:asciiTheme="majorHAnsi" w:eastAsia="Times New Roman" w:hAnsiTheme="majorHAnsi" w:cs="Times New Roman"/>
          <w:b/>
          <w:bCs/>
          <w:color w:val="000000"/>
          <w:lang w:eastAsia="en-GB"/>
        </w:rPr>
        <w:t>K VZORČNEMU SPORAZUMU O USTANOVITVI SKUPNE PREISKOVALNE SKUPINE</w:t>
      </w:r>
    </w:p>
    <w:p w14:paraId="05971273" w14:textId="77777777" w:rsidR="00987C87" w:rsidRPr="00AE6E1A" w:rsidRDefault="00987C87" w:rsidP="00987C87">
      <w:pPr>
        <w:spacing w:before="240" w:after="120" w:line="240" w:lineRule="auto"/>
        <w:jc w:val="both"/>
        <w:rPr>
          <w:rFonts w:asciiTheme="majorHAnsi" w:eastAsia="Times New Roman" w:hAnsiTheme="majorHAnsi" w:cs="Times New Roman"/>
          <w:b/>
          <w:bCs/>
          <w:color w:val="000000"/>
          <w:lang w:eastAsia="en-GB"/>
        </w:rPr>
      </w:pPr>
      <w:r w:rsidRPr="00AE6E1A">
        <w:rPr>
          <w:rFonts w:asciiTheme="majorHAnsi" w:eastAsia="Times New Roman" w:hAnsiTheme="majorHAnsi" w:cs="Times New Roman"/>
          <w:b/>
          <w:bCs/>
          <w:color w:val="000000"/>
          <w:lang w:eastAsia="en-GB"/>
        </w:rPr>
        <w:t xml:space="preserve">Sodelujoči v skupni preiskovalni skupini </w:t>
      </w:r>
    </w:p>
    <w:p w14:paraId="05971274" w14:textId="77777777" w:rsidR="00987C87" w:rsidRDefault="00987C87" w:rsidP="00987C87">
      <w:pPr>
        <w:spacing w:before="120" w:after="0" w:line="240" w:lineRule="auto"/>
        <w:jc w:val="both"/>
        <w:rPr>
          <w:rFonts w:asciiTheme="majorHAnsi" w:eastAsia="Times New Roman" w:hAnsiTheme="majorHAnsi" w:cs="Times New Roman"/>
          <w:color w:val="000000"/>
          <w:lang w:eastAsia="en-GB"/>
        </w:rPr>
      </w:pPr>
      <w:r w:rsidRPr="00AE6E1A">
        <w:rPr>
          <w:rFonts w:asciiTheme="majorHAnsi" w:eastAsia="Times New Roman" w:hAnsiTheme="majorHAnsi" w:cs="Times New Roman"/>
          <w:color w:val="000000"/>
          <w:lang w:eastAsia="en-GB"/>
        </w:rPr>
        <w:t xml:space="preserve">Dogovor z Europolom/Eurojustom/Komisijo (OLAF), organi, pristojnimi </w:t>
      </w:r>
      <w:proofErr w:type="gramStart"/>
      <w:r w:rsidRPr="00AE6E1A">
        <w:rPr>
          <w:rFonts w:asciiTheme="majorHAnsi" w:eastAsia="Times New Roman" w:hAnsiTheme="majorHAnsi" w:cs="Times New Roman"/>
          <w:color w:val="000000"/>
          <w:lang w:eastAsia="en-GB"/>
        </w:rPr>
        <w:t>na</w:t>
      </w:r>
      <w:proofErr w:type="gramEnd"/>
      <w:r w:rsidRPr="00AE6E1A">
        <w:rPr>
          <w:rFonts w:asciiTheme="majorHAnsi" w:eastAsia="Times New Roman" w:hAnsiTheme="majorHAnsi" w:cs="Times New Roman"/>
          <w:color w:val="000000"/>
          <w:lang w:eastAsia="en-GB"/>
        </w:rPr>
        <w:t xml:space="preserve"> podlagi določb, sprejetih v okviru Pogodb, in drugimi mednarodnimi organi</w:t>
      </w:r>
    </w:p>
    <w:p w14:paraId="2B570EE1" w14:textId="77777777" w:rsidR="00AE6E1A" w:rsidRPr="00AE6E1A" w:rsidRDefault="00AE6E1A" w:rsidP="00987C87">
      <w:pPr>
        <w:spacing w:before="120" w:after="0" w:line="240" w:lineRule="auto"/>
        <w:jc w:val="both"/>
        <w:rPr>
          <w:rFonts w:asciiTheme="majorHAnsi" w:eastAsia="Times New Roman" w:hAnsiTheme="majorHAnsi" w:cs="Times New Roman"/>
          <w:color w:val="000000"/>
          <w:lang w:eastAsia="en-GB"/>
        </w:rPr>
      </w:pPr>
    </w:p>
    <w:p w14:paraId="05971275" w14:textId="77777777" w:rsidR="00987C87" w:rsidRPr="00AE6E1A" w:rsidRDefault="00987C87" w:rsidP="00987C87">
      <w:pPr>
        <w:spacing w:before="240" w:after="120" w:line="240" w:lineRule="auto"/>
        <w:jc w:val="both"/>
        <w:rPr>
          <w:rFonts w:asciiTheme="majorHAnsi" w:eastAsia="Times New Roman" w:hAnsiTheme="majorHAnsi" w:cs="Times New Roman"/>
          <w:b/>
          <w:bCs/>
          <w:color w:val="000000"/>
          <w:lang w:eastAsia="en-GB"/>
        </w:rPr>
      </w:pPr>
      <w:r w:rsidRPr="00AE6E1A">
        <w:rPr>
          <w:rFonts w:asciiTheme="majorHAnsi" w:eastAsia="Times New Roman" w:hAnsiTheme="majorHAnsi" w:cs="Times New Roman"/>
          <w:b/>
          <w:bCs/>
          <w:color w:val="000000"/>
          <w:lang w:eastAsia="en-GB"/>
        </w:rPr>
        <w:t xml:space="preserve">1.   Sodelujoči v skupni preiskovalni skupini </w:t>
      </w:r>
    </w:p>
    <w:p w14:paraId="05971276" w14:textId="77777777" w:rsidR="00987C87" w:rsidRPr="00AE6E1A" w:rsidRDefault="00987C87" w:rsidP="00987C87">
      <w:pPr>
        <w:spacing w:before="120" w:after="0" w:line="240" w:lineRule="auto"/>
        <w:jc w:val="both"/>
        <w:rPr>
          <w:rFonts w:asciiTheme="majorHAnsi" w:eastAsia="Times New Roman" w:hAnsiTheme="majorHAnsi" w:cs="Times New Roman"/>
          <w:color w:val="000000"/>
          <w:lang w:eastAsia="en-GB"/>
        </w:rPr>
      </w:pPr>
      <w:r w:rsidRPr="00AE6E1A">
        <w:rPr>
          <w:rFonts w:asciiTheme="majorHAnsi" w:eastAsia="Times New Roman" w:hAnsiTheme="majorHAnsi" w:cs="Times New Roman"/>
          <w:color w:val="000000"/>
          <w:lang w:eastAsia="en-GB"/>
        </w:rPr>
        <w:t>V skupni preiskovalni skupini bodo sodelovale naslednje osebe:</w:t>
      </w:r>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3027"/>
        <w:gridCol w:w="3412"/>
        <w:gridCol w:w="2617"/>
      </w:tblGrid>
      <w:tr w:rsidR="00987C87" w:rsidRPr="00AE6E1A" w14:paraId="0597127A" w14:textId="77777777" w:rsidTr="00987C87">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05971277" w14:textId="77777777" w:rsidR="00987C87" w:rsidRPr="00AE6E1A" w:rsidRDefault="00987C87" w:rsidP="00987C87">
            <w:pPr>
              <w:spacing w:before="60" w:after="60" w:line="240" w:lineRule="auto"/>
              <w:ind w:right="195"/>
              <w:jc w:val="center"/>
              <w:rPr>
                <w:rFonts w:asciiTheme="majorHAnsi" w:eastAsia="Times New Roman" w:hAnsiTheme="majorHAnsi" w:cs="Times New Roman"/>
                <w:b/>
                <w:bCs/>
                <w:color w:val="000000"/>
                <w:lang w:eastAsia="en-GB"/>
              </w:rPr>
            </w:pPr>
            <w:r w:rsidRPr="00AE6E1A">
              <w:rPr>
                <w:rFonts w:asciiTheme="majorHAnsi" w:eastAsia="Times New Roman" w:hAnsiTheme="majorHAnsi" w:cs="Times New Roman"/>
                <w:b/>
                <w:bCs/>
                <w:color w:val="000000"/>
                <w:lang w:eastAsia="en-GB"/>
              </w:rPr>
              <w:t>Ime in priimek</w:t>
            </w:r>
          </w:p>
        </w:tc>
        <w:tc>
          <w:tcPr>
            <w:tcW w:w="0" w:type="auto"/>
            <w:tcBorders>
              <w:top w:val="single" w:sz="6" w:space="0" w:color="000000"/>
              <w:left w:val="single" w:sz="6" w:space="0" w:color="000000"/>
              <w:bottom w:val="single" w:sz="6" w:space="0" w:color="000000"/>
              <w:right w:val="single" w:sz="6" w:space="0" w:color="000000"/>
            </w:tcBorders>
            <w:hideMark/>
          </w:tcPr>
          <w:p w14:paraId="05971278" w14:textId="77777777" w:rsidR="00987C87" w:rsidRPr="00AE6E1A" w:rsidRDefault="00987C87" w:rsidP="00987C87">
            <w:pPr>
              <w:spacing w:before="60" w:after="60" w:line="240" w:lineRule="auto"/>
              <w:ind w:right="195"/>
              <w:jc w:val="center"/>
              <w:rPr>
                <w:rFonts w:asciiTheme="majorHAnsi" w:eastAsia="Times New Roman" w:hAnsiTheme="majorHAnsi" w:cs="Times New Roman"/>
                <w:b/>
                <w:bCs/>
                <w:color w:val="000000"/>
                <w:lang w:eastAsia="en-GB"/>
              </w:rPr>
            </w:pPr>
            <w:r w:rsidRPr="00AE6E1A">
              <w:rPr>
                <w:rFonts w:asciiTheme="majorHAnsi" w:eastAsia="Times New Roman" w:hAnsiTheme="majorHAnsi" w:cs="Times New Roman"/>
                <w:b/>
                <w:bCs/>
                <w:color w:val="000000"/>
                <w:lang w:eastAsia="en-GB"/>
              </w:rPr>
              <w:t>Funkcija/položaj</w:t>
            </w:r>
          </w:p>
        </w:tc>
        <w:tc>
          <w:tcPr>
            <w:tcW w:w="0" w:type="auto"/>
            <w:tcBorders>
              <w:top w:val="single" w:sz="6" w:space="0" w:color="000000"/>
              <w:left w:val="single" w:sz="6" w:space="0" w:color="000000"/>
              <w:bottom w:val="single" w:sz="6" w:space="0" w:color="000000"/>
              <w:right w:val="single" w:sz="6" w:space="0" w:color="000000"/>
            </w:tcBorders>
            <w:hideMark/>
          </w:tcPr>
          <w:p w14:paraId="05971279" w14:textId="77777777" w:rsidR="00987C87" w:rsidRPr="00AE6E1A" w:rsidRDefault="00987C87" w:rsidP="00987C87">
            <w:pPr>
              <w:spacing w:before="60" w:after="60" w:line="240" w:lineRule="auto"/>
              <w:ind w:right="195"/>
              <w:jc w:val="center"/>
              <w:rPr>
                <w:rFonts w:asciiTheme="majorHAnsi" w:eastAsia="Times New Roman" w:hAnsiTheme="majorHAnsi" w:cs="Times New Roman"/>
                <w:b/>
                <w:bCs/>
                <w:color w:val="000000"/>
                <w:lang w:eastAsia="en-GB"/>
              </w:rPr>
            </w:pPr>
            <w:r w:rsidRPr="00AE6E1A">
              <w:rPr>
                <w:rFonts w:asciiTheme="majorHAnsi" w:eastAsia="Times New Roman" w:hAnsiTheme="majorHAnsi" w:cs="Times New Roman"/>
                <w:b/>
                <w:bCs/>
                <w:color w:val="000000"/>
                <w:lang w:eastAsia="en-GB"/>
              </w:rPr>
              <w:t>Organizacija</w:t>
            </w:r>
          </w:p>
        </w:tc>
      </w:tr>
      <w:tr w:rsidR="00987C87" w:rsidRPr="00AE6E1A" w14:paraId="0597127E" w14:textId="77777777" w:rsidTr="00987C87">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0597127B" w14:textId="77777777" w:rsidR="00987C87" w:rsidRPr="00AE6E1A" w:rsidRDefault="00987C87" w:rsidP="00987C87">
            <w:pPr>
              <w:spacing w:before="120" w:after="0" w:line="240" w:lineRule="auto"/>
              <w:jc w:val="both"/>
              <w:rPr>
                <w:rFonts w:asciiTheme="majorHAnsi" w:eastAsia="Times New Roman" w:hAnsiTheme="majorHAnsi" w:cs="Times New Roman"/>
                <w:color w:val="000000"/>
                <w:lang w:eastAsia="en-GB"/>
              </w:rPr>
            </w:pPr>
            <w:r w:rsidRPr="00AE6E1A">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0597127C" w14:textId="77777777" w:rsidR="00987C87" w:rsidRPr="00AE6E1A" w:rsidRDefault="00987C87" w:rsidP="00987C87">
            <w:pPr>
              <w:spacing w:before="120" w:after="0" w:line="240" w:lineRule="auto"/>
              <w:jc w:val="both"/>
              <w:rPr>
                <w:rFonts w:asciiTheme="majorHAnsi" w:eastAsia="Times New Roman" w:hAnsiTheme="majorHAnsi" w:cs="Times New Roman"/>
                <w:color w:val="000000"/>
                <w:lang w:eastAsia="en-GB"/>
              </w:rPr>
            </w:pPr>
            <w:r w:rsidRPr="00AE6E1A">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0597127D" w14:textId="77777777" w:rsidR="00987C87" w:rsidRPr="00AE6E1A" w:rsidRDefault="00987C87" w:rsidP="00987C87">
            <w:pPr>
              <w:spacing w:before="120" w:after="0" w:line="240" w:lineRule="auto"/>
              <w:jc w:val="both"/>
              <w:rPr>
                <w:rFonts w:asciiTheme="majorHAnsi" w:eastAsia="Times New Roman" w:hAnsiTheme="majorHAnsi" w:cs="Times New Roman"/>
                <w:color w:val="000000"/>
                <w:lang w:eastAsia="en-GB"/>
              </w:rPr>
            </w:pPr>
            <w:r w:rsidRPr="00AE6E1A">
              <w:rPr>
                <w:rFonts w:asciiTheme="majorHAnsi" w:eastAsia="Times New Roman" w:hAnsiTheme="majorHAnsi" w:cs="Times New Roman"/>
                <w:color w:val="000000"/>
                <w:lang w:eastAsia="en-GB"/>
              </w:rPr>
              <w:t> </w:t>
            </w:r>
          </w:p>
        </w:tc>
      </w:tr>
      <w:tr w:rsidR="00987C87" w:rsidRPr="00AE6E1A" w14:paraId="05971282" w14:textId="77777777" w:rsidTr="00987C87">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0597127F" w14:textId="77777777" w:rsidR="00987C87" w:rsidRPr="00AE6E1A" w:rsidRDefault="00987C87" w:rsidP="00987C87">
            <w:pPr>
              <w:spacing w:before="120" w:after="0" w:line="240" w:lineRule="auto"/>
              <w:jc w:val="both"/>
              <w:rPr>
                <w:rFonts w:asciiTheme="majorHAnsi" w:eastAsia="Times New Roman" w:hAnsiTheme="majorHAnsi" w:cs="Times New Roman"/>
                <w:color w:val="000000"/>
                <w:lang w:eastAsia="en-GB"/>
              </w:rPr>
            </w:pPr>
            <w:r w:rsidRPr="00AE6E1A">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05971280" w14:textId="77777777" w:rsidR="00987C87" w:rsidRPr="00AE6E1A" w:rsidRDefault="00987C87" w:rsidP="00987C87">
            <w:pPr>
              <w:spacing w:before="120" w:after="0" w:line="240" w:lineRule="auto"/>
              <w:jc w:val="both"/>
              <w:rPr>
                <w:rFonts w:asciiTheme="majorHAnsi" w:eastAsia="Times New Roman" w:hAnsiTheme="majorHAnsi" w:cs="Times New Roman"/>
                <w:color w:val="000000"/>
                <w:lang w:eastAsia="en-GB"/>
              </w:rPr>
            </w:pPr>
            <w:r w:rsidRPr="00AE6E1A">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05971281" w14:textId="77777777" w:rsidR="00987C87" w:rsidRPr="00AE6E1A" w:rsidRDefault="00987C87" w:rsidP="00987C87">
            <w:pPr>
              <w:spacing w:before="120" w:after="0" w:line="240" w:lineRule="auto"/>
              <w:jc w:val="both"/>
              <w:rPr>
                <w:rFonts w:asciiTheme="majorHAnsi" w:eastAsia="Times New Roman" w:hAnsiTheme="majorHAnsi" w:cs="Times New Roman"/>
                <w:color w:val="000000"/>
                <w:lang w:eastAsia="en-GB"/>
              </w:rPr>
            </w:pPr>
            <w:r w:rsidRPr="00AE6E1A">
              <w:rPr>
                <w:rFonts w:asciiTheme="majorHAnsi" w:eastAsia="Times New Roman" w:hAnsiTheme="majorHAnsi" w:cs="Times New Roman"/>
                <w:color w:val="000000"/>
                <w:lang w:eastAsia="en-GB"/>
              </w:rPr>
              <w:t> </w:t>
            </w:r>
          </w:p>
        </w:tc>
      </w:tr>
    </w:tbl>
    <w:p w14:paraId="05971283" w14:textId="3B2F943F" w:rsidR="00987C87" w:rsidRPr="00AE6E1A" w:rsidRDefault="00987C87" w:rsidP="00987C87">
      <w:pPr>
        <w:spacing w:before="120" w:after="0" w:line="240" w:lineRule="auto"/>
        <w:jc w:val="both"/>
        <w:rPr>
          <w:rFonts w:asciiTheme="majorHAnsi" w:eastAsia="Times New Roman" w:hAnsiTheme="majorHAnsi" w:cs="Times New Roman"/>
          <w:color w:val="000000"/>
          <w:lang w:eastAsia="en-GB"/>
        </w:rPr>
      </w:pPr>
      <w:r w:rsidRPr="00AE6E1A">
        <w:rPr>
          <w:rFonts w:asciiTheme="majorHAnsi" w:eastAsia="Times New Roman" w:hAnsiTheme="majorHAnsi" w:cs="Times New Roman"/>
          <w:b/>
          <w:color w:val="000000"/>
          <w:lang w:eastAsia="en-GB"/>
        </w:rPr>
        <w:t>[</w:t>
      </w:r>
      <w:r w:rsidR="00AE6E1A">
        <w:rPr>
          <w:rFonts w:asciiTheme="majorHAnsi" w:eastAsia="Times New Roman" w:hAnsiTheme="majorHAnsi" w:cs="Times New Roman"/>
          <w:b/>
          <w:iCs/>
          <w:color w:val="000000"/>
          <w:lang w:eastAsia="en-GB"/>
        </w:rPr>
        <w:t>V</w:t>
      </w:r>
      <w:r w:rsidRPr="00AE6E1A">
        <w:rPr>
          <w:rFonts w:asciiTheme="majorHAnsi" w:eastAsia="Times New Roman" w:hAnsiTheme="majorHAnsi" w:cs="Times New Roman"/>
          <w:b/>
          <w:iCs/>
          <w:color w:val="000000"/>
          <w:lang w:eastAsia="en-GB"/>
        </w:rPr>
        <w:t>staviti ime države članice</w:t>
      </w:r>
      <w:r w:rsidRPr="00AE6E1A">
        <w:rPr>
          <w:rFonts w:asciiTheme="majorHAnsi" w:eastAsia="Times New Roman" w:hAnsiTheme="majorHAnsi" w:cs="Times New Roman"/>
          <w:b/>
          <w:color w:val="000000"/>
          <w:lang w:eastAsia="en-GB"/>
        </w:rPr>
        <w:t>]</w:t>
      </w:r>
      <w:r w:rsidRPr="00AE6E1A">
        <w:rPr>
          <w:rFonts w:asciiTheme="majorHAnsi" w:eastAsia="Times New Roman" w:hAnsiTheme="majorHAnsi" w:cs="Times New Roman"/>
          <w:color w:val="000000"/>
          <w:lang w:eastAsia="en-GB"/>
        </w:rPr>
        <w:t xml:space="preserve"> je sklenila, da </w:t>
      </w:r>
      <w:proofErr w:type="gramStart"/>
      <w:r w:rsidRPr="00AE6E1A">
        <w:rPr>
          <w:rFonts w:asciiTheme="majorHAnsi" w:eastAsia="Times New Roman" w:hAnsiTheme="majorHAnsi" w:cs="Times New Roman"/>
          <w:color w:val="000000"/>
          <w:lang w:eastAsia="en-GB"/>
        </w:rPr>
        <w:t>bo</w:t>
      </w:r>
      <w:proofErr w:type="gramEnd"/>
      <w:r w:rsidRPr="00AE6E1A">
        <w:rPr>
          <w:rFonts w:asciiTheme="majorHAnsi" w:eastAsia="Times New Roman" w:hAnsiTheme="majorHAnsi" w:cs="Times New Roman"/>
          <w:color w:val="000000"/>
          <w:lang w:eastAsia="en-GB"/>
        </w:rPr>
        <w:t xml:space="preserve"> v skupni preiskovalni skupini v imenu Eurojusta kot pristojni nacionalni organ</w:t>
      </w:r>
      <w:hyperlink r:id="rId41" w:anchor="ntr1-C_2017018SL.01000601-E0001" w:history="1">
        <w:r w:rsidRPr="00AE6E1A">
          <w:rPr>
            <w:rFonts w:asciiTheme="majorHAnsi" w:eastAsia="Times New Roman" w:hAnsiTheme="majorHAnsi" w:cs="Times New Roman"/>
            <w:color w:val="0000FF"/>
            <w:u w:val="single"/>
            <w:lang w:eastAsia="en-GB"/>
          </w:rPr>
          <w:t> (</w:t>
        </w:r>
        <w:r w:rsidRPr="00AE6E1A">
          <w:rPr>
            <w:rFonts w:asciiTheme="majorHAnsi" w:eastAsia="Times New Roman" w:hAnsiTheme="majorHAnsi" w:cs="Times New Roman"/>
            <w:color w:val="0000FF"/>
            <w:u w:val="single"/>
            <w:vertAlign w:val="superscript"/>
            <w:lang w:eastAsia="en-GB"/>
          </w:rPr>
          <w:t>1</w:t>
        </w:r>
        <w:r w:rsidRPr="00AE6E1A">
          <w:rPr>
            <w:rFonts w:asciiTheme="majorHAnsi" w:eastAsia="Times New Roman" w:hAnsiTheme="majorHAnsi" w:cs="Times New Roman"/>
            <w:color w:val="0000FF"/>
            <w:u w:val="single"/>
            <w:lang w:eastAsia="en-GB"/>
          </w:rPr>
          <w:t>)</w:t>
        </w:r>
      </w:hyperlink>
      <w:r w:rsidRPr="00AE6E1A">
        <w:rPr>
          <w:rFonts w:asciiTheme="majorHAnsi" w:eastAsia="Times New Roman" w:hAnsiTheme="majorHAnsi" w:cs="Times New Roman"/>
          <w:color w:val="000000"/>
          <w:lang w:eastAsia="en-GB"/>
        </w:rPr>
        <w:t xml:space="preserve"> sodeloval nacionalni član te države v Eurojustu.</w:t>
      </w:r>
    </w:p>
    <w:p w14:paraId="05971284" w14:textId="77777777" w:rsidR="00987C87" w:rsidRDefault="00987C87" w:rsidP="00987C87">
      <w:pPr>
        <w:spacing w:before="120" w:after="0" w:line="240" w:lineRule="auto"/>
        <w:jc w:val="both"/>
        <w:rPr>
          <w:rFonts w:asciiTheme="majorHAnsi" w:eastAsia="Times New Roman" w:hAnsiTheme="majorHAnsi" w:cs="Times New Roman"/>
          <w:color w:val="000000"/>
          <w:lang w:eastAsia="en-GB"/>
        </w:rPr>
      </w:pPr>
      <w:r w:rsidRPr="00AE6E1A">
        <w:rPr>
          <w:rFonts w:asciiTheme="majorHAnsi" w:eastAsia="Times New Roman" w:hAnsiTheme="majorHAnsi" w:cs="Times New Roman"/>
          <w:color w:val="000000"/>
          <w:lang w:eastAsia="en-GB"/>
        </w:rPr>
        <w:t xml:space="preserve">Če katera </w:t>
      </w:r>
      <w:proofErr w:type="gramStart"/>
      <w:r w:rsidRPr="00AE6E1A">
        <w:rPr>
          <w:rFonts w:asciiTheme="majorHAnsi" w:eastAsia="Times New Roman" w:hAnsiTheme="majorHAnsi" w:cs="Times New Roman"/>
          <w:color w:val="000000"/>
          <w:lang w:eastAsia="en-GB"/>
        </w:rPr>
        <w:t>od</w:t>
      </w:r>
      <w:proofErr w:type="gramEnd"/>
      <w:r w:rsidRPr="00AE6E1A">
        <w:rPr>
          <w:rFonts w:asciiTheme="majorHAnsi" w:eastAsia="Times New Roman" w:hAnsiTheme="majorHAnsi" w:cs="Times New Roman"/>
          <w:color w:val="000000"/>
          <w:lang w:eastAsia="en-GB"/>
        </w:rPr>
        <w:t xml:space="preserve"> navedenih oseb ne more opravljati svojih nalog, se določi nadomestna oseba. O takšni zamenjavi morajo biti pisno obveščene vse pogodbenice, obvestilo mora biti priloženo temu sporazumu.</w:t>
      </w:r>
    </w:p>
    <w:p w14:paraId="45E286FC" w14:textId="77777777" w:rsidR="00AE6E1A" w:rsidRPr="00AE6E1A" w:rsidRDefault="00AE6E1A" w:rsidP="00987C87">
      <w:pPr>
        <w:spacing w:before="120" w:after="0" w:line="240" w:lineRule="auto"/>
        <w:jc w:val="both"/>
        <w:rPr>
          <w:rFonts w:asciiTheme="majorHAnsi" w:eastAsia="Times New Roman" w:hAnsiTheme="majorHAnsi" w:cs="Times New Roman"/>
          <w:color w:val="000000"/>
          <w:lang w:eastAsia="en-GB"/>
        </w:rPr>
      </w:pPr>
    </w:p>
    <w:p w14:paraId="05971285" w14:textId="77777777" w:rsidR="00987C87" w:rsidRPr="00AE6E1A" w:rsidRDefault="00987C87" w:rsidP="00987C87">
      <w:pPr>
        <w:spacing w:before="240" w:after="120" w:line="240" w:lineRule="auto"/>
        <w:jc w:val="both"/>
        <w:rPr>
          <w:rFonts w:asciiTheme="majorHAnsi" w:eastAsia="Times New Roman" w:hAnsiTheme="majorHAnsi" w:cs="Times New Roman"/>
          <w:b/>
          <w:bCs/>
          <w:color w:val="000000"/>
          <w:lang w:eastAsia="en-GB"/>
        </w:rPr>
      </w:pPr>
      <w:r w:rsidRPr="00AE6E1A">
        <w:rPr>
          <w:rFonts w:asciiTheme="majorHAnsi" w:eastAsia="Times New Roman" w:hAnsiTheme="majorHAnsi" w:cs="Times New Roman"/>
          <w:b/>
          <w:bCs/>
          <w:color w:val="000000"/>
          <w:lang w:eastAsia="en-GB"/>
        </w:rPr>
        <w:t xml:space="preserve">2.   Posebni dogovori </w:t>
      </w:r>
    </w:p>
    <w:p w14:paraId="05971286" w14:textId="77777777" w:rsidR="00987C87" w:rsidRPr="00AE6E1A" w:rsidRDefault="00987C87" w:rsidP="00987C87">
      <w:pPr>
        <w:spacing w:before="120" w:after="0" w:line="240" w:lineRule="auto"/>
        <w:jc w:val="both"/>
        <w:rPr>
          <w:rFonts w:asciiTheme="majorHAnsi" w:eastAsia="Times New Roman" w:hAnsiTheme="majorHAnsi" w:cs="Times New Roman"/>
          <w:color w:val="000000"/>
          <w:lang w:eastAsia="en-GB"/>
        </w:rPr>
      </w:pPr>
      <w:r w:rsidRPr="00AE6E1A">
        <w:rPr>
          <w:rFonts w:asciiTheme="majorHAnsi" w:eastAsia="Times New Roman" w:hAnsiTheme="majorHAnsi" w:cs="Times New Roman"/>
          <w:color w:val="000000"/>
          <w:lang w:eastAsia="en-GB"/>
        </w:rPr>
        <w:t>Navedene osebe sodelujejo pod naslednjimi pogoji in le za naslednje namene:</w:t>
      </w:r>
    </w:p>
    <w:tbl>
      <w:tblPr>
        <w:tblW w:w="5000" w:type="pct"/>
        <w:tblCellSpacing w:w="0" w:type="dxa"/>
        <w:tblCellMar>
          <w:left w:w="0" w:type="dxa"/>
          <w:right w:w="0" w:type="dxa"/>
        </w:tblCellMar>
        <w:tblLook w:val="04A0" w:firstRow="1" w:lastRow="0" w:firstColumn="1" w:lastColumn="0" w:noHBand="0" w:noVBand="1"/>
      </w:tblPr>
      <w:tblGrid>
        <w:gridCol w:w="713"/>
        <w:gridCol w:w="8313"/>
      </w:tblGrid>
      <w:tr w:rsidR="00987C87" w:rsidRPr="00AE6E1A" w14:paraId="05971299" w14:textId="77777777" w:rsidTr="00987C87">
        <w:trPr>
          <w:tblCellSpacing w:w="0" w:type="dxa"/>
        </w:trPr>
        <w:tc>
          <w:tcPr>
            <w:tcW w:w="0" w:type="auto"/>
            <w:hideMark/>
          </w:tcPr>
          <w:p w14:paraId="05971287" w14:textId="77777777" w:rsidR="00987C87" w:rsidRPr="00AE6E1A" w:rsidRDefault="00987C87" w:rsidP="00987C87">
            <w:pPr>
              <w:spacing w:before="120" w:after="0" w:line="240" w:lineRule="auto"/>
              <w:jc w:val="both"/>
              <w:rPr>
                <w:rFonts w:asciiTheme="majorHAnsi" w:eastAsia="Times New Roman" w:hAnsiTheme="majorHAnsi" w:cs="Times New Roman"/>
                <w:color w:val="000000"/>
                <w:lang w:eastAsia="en-GB"/>
              </w:rPr>
            </w:pPr>
            <w:r w:rsidRPr="00AE6E1A">
              <w:rPr>
                <w:rFonts w:asciiTheme="majorHAnsi" w:eastAsia="Times New Roman" w:hAnsiTheme="majorHAnsi" w:cs="Times New Roman"/>
                <w:color w:val="000000"/>
                <w:lang w:eastAsia="en-GB"/>
              </w:rPr>
              <w:t>2.1.</w:t>
            </w:r>
          </w:p>
        </w:tc>
        <w:tc>
          <w:tcPr>
            <w:tcW w:w="0" w:type="auto"/>
            <w:hideMark/>
          </w:tcPr>
          <w:p w14:paraId="05971288" w14:textId="77777777" w:rsidR="00987C87" w:rsidRPr="00AE6E1A" w:rsidRDefault="00987C87" w:rsidP="00987C87">
            <w:pPr>
              <w:spacing w:before="120" w:after="0" w:line="240" w:lineRule="auto"/>
              <w:jc w:val="both"/>
              <w:rPr>
                <w:rFonts w:asciiTheme="majorHAnsi" w:eastAsia="Times New Roman" w:hAnsiTheme="majorHAnsi" w:cs="Times New Roman"/>
                <w:color w:val="000000"/>
                <w:lang w:eastAsia="en-GB"/>
              </w:rPr>
            </w:pPr>
            <w:r w:rsidRPr="00AE6E1A">
              <w:rPr>
                <w:rFonts w:asciiTheme="majorHAnsi" w:eastAsia="Times New Roman" w:hAnsiTheme="majorHAnsi" w:cs="Times New Roman"/>
                <w:i/>
                <w:iCs/>
                <w:color w:val="000000"/>
                <w:lang w:eastAsia="en-GB"/>
              </w:rPr>
              <w:t>Prvi sodelujoči pri sporazumu</w:t>
            </w:r>
            <w:r w:rsidRPr="00AE6E1A">
              <w:rPr>
                <w:rFonts w:asciiTheme="majorHAnsi" w:eastAsia="Times New Roman" w:hAnsiTheme="majorHAnsi" w:cs="Times New Roman"/>
                <w:color w:val="000000"/>
                <w:lang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1777"/>
              <w:gridCol w:w="6536"/>
            </w:tblGrid>
            <w:tr w:rsidR="00987C87" w:rsidRPr="00AE6E1A" w14:paraId="0597128B" w14:textId="77777777">
              <w:trPr>
                <w:tblCellSpacing w:w="0" w:type="dxa"/>
              </w:trPr>
              <w:tc>
                <w:tcPr>
                  <w:tcW w:w="0" w:type="auto"/>
                  <w:hideMark/>
                </w:tcPr>
                <w:p w14:paraId="05971289" w14:textId="77777777" w:rsidR="00987C87" w:rsidRPr="00AE6E1A" w:rsidRDefault="00987C87" w:rsidP="00987C87">
                  <w:pPr>
                    <w:spacing w:before="120" w:after="0" w:line="240" w:lineRule="auto"/>
                    <w:jc w:val="both"/>
                    <w:rPr>
                      <w:rFonts w:asciiTheme="majorHAnsi" w:eastAsia="Times New Roman" w:hAnsiTheme="majorHAnsi" w:cs="Times New Roman"/>
                      <w:color w:val="000000"/>
                      <w:lang w:eastAsia="en-GB"/>
                    </w:rPr>
                  </w:pPr>
                  <w:r w:rsidRPr="00AE6E1A">
                    <w:rPr>
                      <w:rFonts w:asciiTheme="majorHAnsi" w:eastAsia="Times New Roman" w:hAnsiTheme="majorHAnsi" w:cs="Times New Roman"/>
                      <w:color w:val="000000"/>
                      <w:lang w:eastAsia="en-GB"/>
                    </w:rPr>
                    <w:t>2.1.1.</w:t>
                  </w:r>
                </w:p>
              </w:tc>
              <w:tc>
                <w:tcPr>
                  <w:tcW w:w="0" w:type="auto"/>
                  <w:hideMark/>
                </w:tcPr>
                <w:p w14:paraId="0597128A" w14:textId="77777777" w:rsidR="00987C87" w:rsidRPr="00AE6E1A" w:rsidRDefault="00987C87" w:rsidP="00AE6E1A">
                  <w:pPr>
                    <w:spacing w:before="120" w:after="0" w:line="240" w:lineRule="auto"/>
                    <w:ind w:firstLine="56"/>
                    <w:jc w:val="both"/>
                    <w:rPr>
                      <w:rFonts w:asciiTheme="majorHAnsi" w:eastAsia="Times New Roman" w:hAnsiTheme="majorHAnsi" w:cs="Times New Roman"/>
                      <w:color w:val="000000"/>
                      <w:lang w:eastAsia="en-GB"/>
                    </w:rPr>
                  </w:pPr>
                  <w:r w:rsidRPr="00AE6E1A">
                    <w:rPr>
                      <w:rFonts w:asciiTheme="majorHAnsi" w:eastAsia="Times New Roman" w:hAnsiTheme="majorHAnsi" w:cs="Times New Roman"/>
                      <w:color w:val="000000"/>
                      <w:lang w:eastAsia="en-GB"/>
                    </w:rPr>
                    <w:t>Namen sodelovanja</w:t>
                  </w:r>
                </w:p>
              </w:tc>
            </w:tr>
          </w:tbl>
          <w:p w14:paraId="0597128C" w14:textId="77777777" w:rsidR="00987C87" w:rsidRPr="00AE6E1A" w:rsidRDefault="00987C87" w:rsidP="00987C87">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069"/>
              <w:gridCol w:w="7244"/>
            </w:tblGrid>
            <w:tr w:rsidR="00987C87" w:rsidRPr="00AE6E1A" w14:paraId="0597128F" w14:textId="77777777">
              <w:trPr>
                <w:tblCellSpacing w:w="0" w:type="dxa"/>
              </w:trPr>
              <w:tc>
                <w:tcPr>
                  <w:tcW w:w="0" w:type="auto"/>
                  <w:hideMark/>
                </w:tcPr>
                <w:p w14:paraId="0597128D" w14:textId="77777777" w:rsidR="00987C87" w:rsidRPr="00AE6E1A" w:rsidRDefault="00987C87" w:rsidP="00987C87">
                  <w:pPr>
                    <w:spacing w:before="120" w:after="0" w:line="240" w:lineRule="auto"/>
                    <w:jc w:val="both"/>
                    <w:rPr>
                      <w:rFonts w:asciiTheme="majorHAnsi" w:eastAsia="Times New Roman" w:hAnsiTheme="majorHAnsi" w:cs="Times New Roman"/>
                      <w:color w:val="000000"/>
                      <w:lang w:eastAsia="en-GB"/>
                    </w:rPr>
                  </w:pPr>
                  <w:r w:rsidRPr="00AE6E1A">
                    <w:rPr>
                      <w:rFonts w:asciiTheme="majorHAnsi" w:eastAsia="Times New Roman" w:hAnsiTheme="majorHAnsi" w:cs="Times New Roman"/>
                      <w:color w:val="000000"/>
                      <w:lang w:eastAsia="en-GB"/>
                    </w:rPr>
                    <w:t>2.1.2.</w:t>
                  </w:r>
                </w:p>
              </w:tc>
              <w:tc>
                <w:tcPr>
                  <w:tcW w:w="0" w:type="auto"/>
                  <w:hideMark/>
                </w:tcPr>
                <w:p w14:paraId="0597128E" w14:textId="507EB668" w:rsidR="00987C87" w:rsidRPr="00AE6E1A" w:rsidRDefault="00544FB4" w:rsidP="00AE6E1A">
                  <w:pPr>
                    <w:spacing w:before="120" w:after="0" w:line="240" w:lineRule="auto"/>
                    <w:ind w:firstLine="749"/>
                    <w:jc w:val="both"/>
                    <w:rPr>
                      <w:rFonts w:asciiTheme="majorHAnsi" w:eastAsia="Times New Roman" w:hAnsiTheme="majorHAnsi" w:cs="Times New Roman"/>
                      <w:color w:val="000000"/>
                      <w:lang w:eastAsia="en-GB"/>
                    </w:rPr>
                  </w:pPr>
                  <w:r>
                    <w:rPr>
                      <w:rFonts w:asciiTheme="majorHAnsi" w:eastAsia="Times New Roman" w:hAnsiTheme="majorHAnsi" w:cs="Times New Roman"/>
                      <w:color w:val="000000"/>
                      <w:lang w:eastAsia="en-GB"/>
                    </w:rPr>
                    <w:t xml:space="preserve"> </w:t>
                  </w:r>
                  <w:bookmarkStart w:id="0" w:name="_GoBack"/>
                  <w:bookmarkEnd w:id="0"/>
                  <w:r w:rsidR="00987C87" w:rsidRPr="00AE6E1A">
                    <w:rPr>
                      <w:rFonts w:asciiTheme="majorHAnsi" w:eastAsia="Times New Roman" w:hAnsiTheme="majorHAnsi" w:cs="Times New Roman"/>
                      <w:color w:val="000000"/>
                      <w:lang w:eastAsia="en-GB"/>
                    </w:rPr>
                    <w:t>Dodeljene pravice (če so dodeljene)</w:t>
                  </w:r>
                </w:p>
              </w:tc>
            </w:tr>
          </w:tbl>
          <w:p w14:paraId="05971290" w14:textId="77777777" w:rsidR="00987C87" w:rsidRPr="00AE6E1A" w:rsidRDefault="00987C87" w:rsidP="00987C87">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853"/>
              <w:gridCol w:w="6460"/>
            </w:tblGrid>
            <w:tr w:rsidR="00987C87" w:rsidRPr="00AE6E1A" w14:paraId="05971293" w14:textId="77777777">
              <w:trPr>
                <w:tblCellSpacing w:w="0" w:type="dxa"/>
              </w:trPr>
              <w:tc>
                <w:tcPr>
                  <w:tcW w:w="0" w:type="auto"/>
                  <w:hideMark/>
                </w:tcPr>
                <w:p w14:paraId="05971291" w14:textId="77777777" w:rsidR="00987C87" w:rsidRPr="00AE6E1A" w:rsidRDefault="00987C87" w:rsidP="00987C87">
                  <w:pPr>
                    <w:spacing w:before="120" w:after="0" w:line="240" w:lineRule="auto"/>
                    <w:jc w:val="both"/>
                    <w:rPr>
                      <w:rFonts w:asciiTheme="majorHAnsi" w:eastAsia="Times New Roman" w:hAnsiTheme="majorHAnsi" w:cs="Times New Roman"/>
                      <w:color w:val="000000"/>
                      <w:lang w:eastAsia="en-GB"/>
                    </w:rPr>
                  </w:pPr>
                  <w:r w:rsidRPr="00AE6E1A">
                    <w:rPr>
                      <w:rFonts w:asciiTheme="majorHAnsi" w:eastAsia="Times New Roman" w:hAnsiTheme="majorHAnsi" w:cs="Times New Roman"/>
                      <w:color w:val="000000"/>
                      <w:lang w:eastAsia="en-GB"/>
                    </w:rPr>
                    <w:t>2.1.3.</w:t>
                  </w:r>
                </w:p>
              </w:tc>
              <w:tc>
                <w:tcPr>
                  <w:tcW w:w="0" w:type="auto"/>
                  <w:hideMark/>
                </w:tcPr>
                <w:p w14:paraId="05971292" w14:textId="77777777" w:rsidR="00987C87" w:rsidRPr="00AE6E1A" w:rsidRDefault="00987C87" w:rsidP="00987C87">
                  <w:pPr>
                    <w:spacing w:before="120" w:after="0" w:line="240" w:lineRule="auto"/>
                    <w:jc w:val="both"/>
                    <w:rPr>
                      <w:rFonts w:asciiTheme="majorHAnsi" w:eastAsia="Times New Roman" w:hAnsiTheme="majorHAnsi" w:cs="Times New Roman"/>
                      <w:color w:val="000000"/>
                      <w:lang w:eastAsia="en-GB"/>
                    </w:rPr>
                  </w:pPr>
                  <w:r w:rsidRPr="00AE6E1A">
                    <w:rPr>
                      <w:rFonts w:asciiTheme="majorHAnsi" w:eastAsia="Times New Roman" w:hAnsiTheme="majorHAnsi" w:cs="Times New Roman"/>
                      <w:color w:val="000000"/>
                      <w:lang w:eastAsia="en-GB"/>
                    </w:rPr>
                    <w:t>Določbe o stroških</w:t>
                  </w:r>
                </w:p>
              </w:tc>
            </w:tr>
          </w:tbl>
          <w:p w14:paraId="05971294" w14:textId="77777777" w:rsidR="00987C87" w:rsidRPr="00AE6E1A" w:rsidRDefault="00987C87" w:rsidP="00987C87">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832"/>
              <w:gridCol w:w="6481"/>
            </w:tblGrid>
            <w:tr w:rsidR="00AE6E1A" w:rsidRPr="00AE6E1A" w14:paraId="05971297" w14:textId="77777777" w:rsidTr="00AE6E1A">
              <w:trPr>
                <w:tblCellSpacing w:w="0" w:type="dxa"/>
              </w:trPr>
              <w:tc>
                <w:tcPr>
                  <w:tcW w:w="1102" w:type="pct"/>
                  <w:hideMark/>
                </w:tcPr>
                <w:p w14:paraId="05971295" w14:textId="77777777" w:rsidR="00987C87" w:rsidRPr="00AE6E1A" w:rsidRDefault="00987C87" w:rsidP="00987C87">
                  <w:pPr>
                    <w:spacing w:before="120" w:after="0" w:line="240" w:lineRule="auto"/>
                    <w:jc w:val="both"/>
                    <w:rPr>
                      <w:rFonts w:asciiTheme="majorHAnsi" w:eastAsia="Times New Roman" w:hAnsiTheme="majorHAnsi" w:cs="Times New Roman"/>
                      <w:color w:val="000000"/>
                      <w:lang w:eastAsia="en-GB"/>
                    </w:rPr>
                  </w:pPr>
                  <w:r w:rsidRPr="00AE6E1A">
                    <w:rPr>
                      <w:rFonts w:asciiTheme="majorHAnsi" w:eastAsia="Times New Roman" w:hAnsiTheme="majorHAnsi" w:cs="Times New Roman"/>
                      <w:color w:val="000000"/>
                      <w:lang w:eastAsia="en-GB"/>
                    </w:rPr>
                    <w:t>2.1.4.</w:t>
                  </w:r>
                </w:p>
              </w:tc>
              <w:tc>
                <w:tcPr>
                  <w:tcW w:w="3898" w:type="pct"/>
                  <w:hideMark/>
                </w:tcPr>
                <w:p w14:paraId="05971296" w14:textId="77777777" w:rsidR="00987C87" w:rsidRPr="00AE6E1A" w:rsidRDefault="00987C87" w:rsidP="00987C87">
                  <w:pPr>
                    <w:spacing w:before="120" w:after="0" w:line="240" w:lineRule="auto"/>
                    <w:jc w:val="both"/>
                    <w:rPr>
                      <w:rFonts w:asciiTheme="majorHAnsi" w:eastAsia="Times New Roman" w:hAnsiTheme="majorHAnsi" w:cs="Times New Roman"/>
                      <w:color w:val="000000"/>
                      <w:lang w:eastAsia="en-GB"/>
                    </w:rPr>
                  </w:pPr>
                  <w:r w:rsidRPr="00AE6E1A">
                    <w:rPr>
                      <w:rFonts w:asciiTheme="majorHAnsi" w:eastAsia="Times New Roman" w:hAnsiTheme="majorHAnsi" w:cs="Times New Roman"/>
                      <w:color w:val="000000"/>
                      <w:lang w:eastAsia="en-GB"/>
                    </w:rPr>
                    <w:t>Namen in obseg sodelovanja</w:t>
                  </w:r>
                </w:p>
              </w:tc>
            </w:tr>
          </w:tbl>
          <w:p w14:paraId="05971298" w14:textId="77777777" w:rsidR="00987C87" w:rsidRPr="00AE6E1A" w:rsidRDefault="00987C87" w:rsidP="00987C87">
            <w:pPr>
              <w:spacing w:after="0" w:line="240" w:lineRule="auto"/>
              <w:rPr>
                <w:rFonts w:asciiTheme="majorHAnsi" w:eastAsia="Times New Roman" w:hAnsiTheme="majorHAnsi" w:cs="Times New Roman"/>
                <w:color w:val="000000"/>
                <w:lang w:eastAsia="en-GB"/>
              </w:rPr>
            </w:pPr>
          </w:p>
        </w:tc>
      </w:tr>
    </w:tbl>
    <w:p w14:paraId="0597129A" w14:textId="77777777" w:rsidR="00987C87" w:rsidRPr="00AE6E1A" w:rsidRDefault="00987C87" w:rsidP="00987C87">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694"/>
        <w:gridCol w:w="8332"/>
      </w:tblGrid>
      <w:tr w:rsidR="00987C87" w:rsidRPr="00AE6E1A" w14:paraId="059712A1" w14:textId="77777777" w:rsidTr="00987C87">
        <w:trPr>
          <w:tblCellSpacing w:w="0" w:type="dxa"/>
        </w:trPr>
        <w:tc>
          <w:tcPr>
            <w:tcW w:w="0" w:type="auto"/>
            <w:hideMark/>
          </w:tcPr>
          <w:p w14:paraId="0597129B" w14:textId="77777777" w:rsidR="00987C87" w:rsidRPr="00AE6E1A" w:rsidRDefault="00987C87" w:rsidP="00987C87">
            <w:pPr>
              <w:spacing w:before="120" w:after="0" w:line="240" w:lineRule="auto"/>
              <w:jc w:val="both"/>
              <w:rPr>
                <w:rFonts w:asciiTheme="majorHAnsi" w:eastAsia="Times New Roman" w:hAnsiTheme="majorHAnsi" w:cs="Times New Roman"/>
                <w:color w:val="000000"/>
                <w:lang w:eastAsia="en-GB"/>
              </w:rPr>
            </w:pPr>
            <w:r w:rsidRPr="00AE6E1A">
              <w:rPr>
                <w:rFonts w:asciiTheme="majorHAnsi" w:eastAsia="Times New Roman" w:hAnsiTheme="majorHAnsi" w:cs="Times New Roman"/>
                <w:color w:val="000000"/>
                <w:lang w:eastAsia="en-GB"/>
              </w:rPr>
              <w:t>2.2.</w:t>
            </w:r>
          </w:p>
        </w:tc>
        <w:tc>
          <w:tcPr>
            <w:tcW w:w="0" w:type="auto"/>
            <w:hideMark/>
          </w:tcPr>
          <w:p w14:paraId="0597129C" w14:textId="77777777" w:rsidR="00987C87" w:rsidRPr="00AE6E1A" w:rsidRDefault="00987C87" w:rsidP="00987C87">
            <w:pPr>
              <w:spacing w:before="120" w:after="0" w:line="240" w:lineRule="auto"/>
              <w:jc w:val="both"/>
              <w:rPr>
                <w:rFonts w:asciiTheme="majorHAnsi" w:eastAsia="Times New Roman" w:hAnsiTheme="majorHAnsi" w:cs="Times New Roman"/>
                <w:color w:val="000000"/>
                <w:lang w:eastAsia="en-GB"/>
              </w:rPr>
            </w:pPr>
            <w:r w:rsidRPr="00AE6E1A">
              <w:rPr>
                <w:rFonts w:asciiTheme="majorHAnsi" w:eastAsia="Times New Roman" w:hAnsiTheme="majorHAnsi" w:cs="Times New Roman"/>
                <w:i/>
                <w:iCs/>
                <w:color w:val="000000"/>
                <w:lang w:eastAsia="en-GB"/>
              </w:rPr>
              <w:t>Drugi sodelujoči pri sporazumu (če obstaja)</w:t>
            </w:r>
            <w:r w:rsidRPr="00AE6E1A">
              <w:rPr>
                <w:rFonts w:asciiTheme="majorHAnsi" w:eastAsia="Times New Roman" w:hAnsiTheme="majorHAnsi" w:cs="Times New Roman"/>
                <w:color w:val="000000"/>
                <w:lang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6258"/>
              <w:gridCol w:w="2074"/>
            </w:tblGrid>
            <w:tr w:rsidR="00987C87" w:rsidRPr="00AE6E1A" w14:paraId="0597129F" w14:textId="77777777">
              <w:trPr>
                <w:tblCellSpacing w:w="0" w:type="dxa"/>
              </w:trPr>
              <w:tc>
                <w:tcPr>
                  <w:tcW w:w="0" w:type="auto"/>
                  <w:hideMark/>
                </w:tcPr>
                <w:p w14:paraId="0597129D" w14:textId="77777777" w:rsidR="00987C87" w:rsidRPr="00AE6E1A" w:rsidRDefault="00987C87" w:rsidP="00987C87">
                  <w:pPr>
                    <w:spacing w:before="120" w:after="0" w:line="240" w:lineRule="auto"/>
                    <w:jc w:val="both"/>
                    <w:rPr>
                      <w:rFonts w:asciiTheme="majorHAnsi" w:eastAsia="Times New Roman" w:hAnsiTheme="majorHAnsi" w:cs="Times New Roman"/>
                      <w:color w:val="000000"/>
                      <w:lang w:eastAsia="en-GB"/>
                    </w:rPr>
                  </w:pPr>
                  <w:r w:rsidRPr="00AE6E1A">
                    <w:rPr>
                      <w:rFonts w:asciiTheme="majorHAnsi" w:eastAsia="Times New Roman" w:hAnsiTheme="majorHAnsi" w:cs="Times New Roman"/>
                      <w:color w:val="000000"/>
                      <w:lang w:eastAsia="en-GB"/>
                    </w:rPr>
                    <w:t>2.2.1.</w:t>
                  </w:r>
                </w:p>
              </w:tc>
              <w:tc>
                <w:tcPr>
                  <w:tcW w:w="0" w:type="auto"/>
                  <w:hideMark/>
                </w:tcPr>
                <w:p w14:paraId="7305AD8C" w14:textId="77777777" w:rsidR="00987C87" w:rsidRDefault="00987C87" w:rsidP="00987C87">
                  <w:pPr>
                    <w:spacing w:before="120" w:after="0" w:line="240" w:lineRule="auto"/>
                    <w:jc w:val="both"/>
                    <w:rPr>
                      <w:rFonts w:asciiTheme="majorHAnsi" w:eastAsia="Times New Roman" w:hAnsiTheme="majorHAnsi" w:cs="Times New Roman"/>
                      <w:color w:val="000000"/>
                      <w:lang w:eastAsia="en-GB"/>
                    </w:rPr>
                  </w:pPr>
                  <w:r w:rsidRPr="00AE6E1A">
                    <w:rPr>
                      <w:rFonts w:asciiTheme="majorHAnsi" w:eastAsia="Times New Roman" w:hAnsiTheme="majorHAnsi" w:cs="Times New Roman"/>
                      <w:color w:val="000000"/>
                      <w:lang w:eastAsia="en-GB"/>
                    </w:rPr>
                    <w:t>…</w:t>
                  </w:r>
                </w:p>
                <w:p w14:paraId="0597129E" w14:textId="77777777" w:rsidR="00F6540B" w:rsidRPr="00AE6E1A" w:rsidRDefault="00F6540B" w:rsidP="00987C87">
                  <w:pPr>
                    <w:spacing w:before="120" w:after="0" w:line="240" w:lineRule="auto"/>
                    <w:jc w:val="both"/>
                    <w:rPr>
                      <w:rFonts w:asciiTheme="majorHAnsi" w:eastAsia="Times New Roman" w:hAnsiTheme="majorHAnsi" w:cs="Times New Roman"/>
                      <w:color w:val="000000"/>
                      <w:lang w:eastAsia="en-GB"/>
                    </w:rPr>
                  </w:pPr>
                </w:p>
              </w:tc>
            </w:tr>
          </w:tbl>
          <w:p w14:paraId="059712A0" w14:textId="77777777" w:rsidR="00987C87" w:rsidRPr="00AE6E1A" w:rsidRDefault="00987C87" w:rsidP="00987C87">
            <w:pPr>
              <w:spacing w:after="0" w:line="240" w:lineRule="auto"/>
              <w:rPr>
                <w:rFonts w:asciiTheme="majorHAnsi" w:eastAsia="Times New Roman" w:hAnsiTheme="majorHAnsi" w:cs="Times New Roman"/>
                <w:color w:val="000000"/>
                <w:lang w:eastAsia="en-GB"/>
              </w:rPr>
            </w:pPr>
          </w:p>
        </w:tc>
      </w:tr>
    </w:tbl>
    <w:p w14:paraId="059712A2" w14:textId="77777777" w:rsidR="00987C87" w:rsidRPr="00AE6E1A" w:rsidRDefault="00987C87" w:rsidP="00987C87">
      <w:pPr>
        <w:spacing w:before="240" w:after="120" w:line="240" w:lineRule="auto"/>
        <w:jc w:val="both"/>
        <w:rPr>
          <w:rFonts w:asciiTheme="majorHAnsi" w:eastAsia="Times New Roman" w:hAnsiTheme="majorHAnsi" w:cs="Times New Roman"/>
          <w:b/>
          <w:bCs/>
          <w:color w:val="000000"/>
          <w:lang w:eastAsia="en-GB"/>
        </w:rPr>
      </w:pPr>
      <w:r w:rsidRPr="00AE6E1A">
        <w:rPr>
          <w:rFonts w:asciiTheme="majorHAnsi" w:eastAsia="Times New Roman" w:hAnsiTheme="majorHAnsi" w:cs="Times New Roman"/>
          <w:b/>
          <w:bCs/>
          <w:color w:val="000000"/>
          <w:lang w:eastAsia="en-GB"/>
        </w:rPr>
        <w:t xml:space="preserve">3.   Pogoji za udeležbo osebja Europola </w:t>
      </w:r>
    </w:p>
    <w:tbl>
      <w:tblPr>
        <w:tblW w:w="5000" w:type="pct"/>
        <w:tblCellSpacing w:w="0" w:type="dxa"/>
        <w:tblCellMar>
          <w:left w:w="0" w:type="dxa"/>
          <w:right w:w="0" w:type="dxa"/>
        </w:tblCellMar>
        <w:tblLook w:val="04A0" w:firstRow="1" w:lastRow="0" w:firstColumn="1" w:lastColumn="0" w:noHBand="0" w:noVBand="1"/>
      </w:tblPr>
      <w:tblGrid>
        <w:gridCol w:w="6"/>
        <w:gridCol w:w="289"/>
        <w:gridCol w:w="8731"/>
      </w:tblGrid>
      <w:tr w:rsidR="00987C87" w:rsidRPr="00AE6E1A" w14:paraId="059712A6" w14:textId="77777777" w:rsidTr="00987C87">
        <w:trPr>
          <w:tblCellSpacing w:w="0" w:type="dxa"/>
        </w:trPr>
        <w:tc>
          <w:tcPr>
            <w:tcW w:w="0" w:type="auto"/>
            <w:hideMark/>
          </w:tcPr>
          <w:p w14:paraId="059712A3" w14:textId="77777777" w:rsidR="00987C87" w:rsidRPr="00AE6E1A" w:rsidRDefault="00987C87" w:rsidP="00987C87">
            <w:pPr>
              <w:spacing w:after="0" w:line="240" w:lineRule="auto"/>
              <w:rPr>
                <w:rFonts w:asciiTheme="majorHAnsi" w:eastAsia="Times New Roman" w:hAnsiTheme="majorHAnsi" w:cs="Times New Roman"/>
                <w:color w:val="000000"/>
                <w:lang w:eastAsia="en-GB"/>
              </w:rPr>
            </w:pPr>
          </w:p>
        </w:tc>
        <w:tc>
          <w:tcPr>
            <w:tcW w:w="0" w:type="auto"/>
            <w:hideMark/>
          </w:tcPr>
          <w:p w14:paraId="059712A4" w14:textId="77777777" w:rsidR="00987C87" w:rsidRPr="00AE6E1A" w:rsidRDefault="00987C87" w:rsidP="00987C87">
            <w:pPr>
              <w:spacing w:before="120" w:after="0" w:line="240" w:lineRule="auto"/>
              <w:jc w:val="both"/>
              <w:rPr>
                <w:rFonts w:asciiTheme="majorHAnsi" w:eastAsia="Times New Roman" w:hAnsiTheme="majorHAnsi" w:cs="Times New Roman"/>
                <w:color w:val="000000"/>
                <w:lang w:eastAsia="en-GB"/>
              </w:rPr>
            </w:pPr>
            <w:r w:rsidRPr="00AE6E1A">
              <w:rPr>
                <w:rFonts w:asciiTheme="majorHAnsi" w:eastAsia="Times New Roman" w:hAnsiTheme="majorHAnsi" w:cs="Times New Roman"/>
                <w:color w:val="000000"/>
                <w:lang w:eastAsia="en-GB"/>
              </w:rPr>
              <w:t>3.1</w:t>
            </w:r>
          </w:p>
        </w:tc>
        <w:tc>
          <w:tcPr>
            <w:tcW w:w="0" w:type="auto"/>
            <w:hideMark/>
          </w:tcPr>
          <w:p w14:paraId="059712A5" w14:textId="77777777" w:rsidR="00987C87" w:rsidRPr="00AE6E1A" w:rsidRDefault="00987C87" w:rsidP="00987C87">
            <w:pPr>
              <w:spacing w:before="120" w:after="0" w:line="240" w:lineRule="auto"/>
              <w:jc w:val="both"/>
              <w:rPr>
                <w:rFonts w:asciiTheme="majorHAnsi" w:eastAsia="Times New Roman" w:hAnsiTheme="majorHAnsi" w:cs="Times New Roman"/>
                <w:color w:val="000000"/>
                <w:lang w:eastAsia="en-GB"/>
              </w:rPr>
            </w:pPr>
            <w:r w:rsidRPr="00AE6E1A">
              <w:rPr>
                <w:rFonts w:asciiTheme="majorHAnsi" w:eastAsia="Times New Roman" w:hAnsiTheme="majorHAnsi" w:cs="Times New Roman"/>
                <w:color w:val="000000"/>
                <w:lang w:eastAsia="en-GB"/>
              </w:rPr>
              <w:t>Osebje Europola, ki sodeluje v skupni preiskovalni skupini, pomaga članom skupine in pri skupni preiskavi zagotavlja vse storitve podpore, ki jih ima na voljo Europol, kot je določeno v uredbi o Europolu in v skladu z njo. Ne uporablja prisilnih ukrepov. Kljub vsemu je lahko osebje Europola, ki sodeluje v skupni preiskovalni skupini, če dobi takšna navodila in pod vodstvom vodje/vodij skupine, prisotno med operativnimi dejavnostmi skupne preiskovalne skupine, da bi na kraju samem svetovalo in pomagalo članom skupine, ki izvajajo prisilne ukrepe, pod pogojem, da v državi, v kateri skupina deluje, na nacionalni ravni ni zakonskih omejitev.</w:t>
            </w:r>
          </w:p>
        </w:tc>
      </w:tr>
    </w:tbl>
    <w:p w14:paraId="059712A7" w14:textId="77777777" w:rsidR="00987C87" w:rsidRPr="00AE6E1A" w:rsidRDefault="00987C87" w:rsidP="00987C87">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6"/>
        <w:gridCol w:w="334"/>
        <w:gridCol w:w="8686"/>
      </w:tblGrid>
      <w:tr w:rsidR="00987C87" w:rsidRPr="00AE6E1A" w14:paraId="059712AB" w14:textId="77777777" w:rsidTr="00987C87">
        <w:trPr>
          <w:tblCellSpacing w:w="0" w:type="dxa"/>
        </w:trPr>
        <w:tc>
          <w:tcPr>
            <w:tcW w:w="0" w:type="auto"/>
            <w:hideMark/>
          </w:tcPr>
          <w:p w14:paraId="059712A8" w14:textId="77777777" w:rsidR="00987C87" w:rsidRPr="00AE6E1A" w:rsidRDefault="00987C87" w:rsidP="00987C87">
            <w:pPr>
              <w:spacing w:after="0" w:line="240" w:lineRule="auto"/>
              <w:rPr>
                <w:rFonts w:asciiTheme="majorHAnsi" w:eastAsia="Times New Roman" w:hAnsiTheme="majorHAnsi" w:cs="Times New Roman"/>
                <w:color w:val="000000"/>
                <w:lang w:eastAsia="en-GB"/>
              </w:rPr>
            </w:pPr>
          </w:p>
        </w:tc>
        <w:tc>
          <w:tcPr>
            <w:tcW w:w="0" w:type="auto"/>
            <w:hideMark/>
          </w:tcPr>
          <w:p w14:paraId="059712A9" w14:textId="77777777" w:rsidR="00987C87" w:rsidRPr="00AE6E1A" w:rsidRDefault="00987C87" w:rsidP="00987C87">
            <w:pPr>
              <w:spacing w:before="120" w:after="0" w:line="240" w:lineRule="auto"/>
              <w:jc w:val="both"/>
              <w:rPr>
                <w:rFonts w:asciiTheme="majorHAnsi" w:eastAsia="Times New Roman" w:hAnsiTheme="majorHAnsi" w:cs="Times New Roman"/>
                <w:color w:val="000000"/>
                <w:lang w:eastAsia="en-GB"/>
              </w:rPr>
            </w:pPr>
            <w:r w:rsidRPr="00AE6E1A">
              <w:rPr>
                <w:rFonts w:asciiTheme="majorHAnsi" w:eastAsia="Times New Roman" w:hAnsiTheme="majorHAnsi" w:cs="Times New Roman"/>
                <w:color w:val="000000"/>
                <w:lang w:eastAsia="en-GB"/>
              </w:rPr>
              <w:t>3.2.</w:t>
            </w:r>
          </w:p>
        </w:tc>
        <w:tc>
          <w:tcPr>
            <w:tcW w:w="0" w:type="auto"/>
            <w:hideMark/>
          </w:tcPr>
          <w:p w14:paraId="059712AA" w14:textId="77777777" w:rsidR="00987C87" w:rsidRPr="00AE6E1A" w:rsidRDefault="00987C87" w:rsidP="00987C87">
            <w:pPr>
              <w:spacing w:before="120" w:after="0" w:line="240" w:lineRule="auto"/>
              <w:jc w:val="both"/>
              <w:rPr>
                <w:rFonts w:asciiTheme="majorHAnsi" w:eastAsia="Times New Roman" w:hAnsiTheme="majorHAnsi" w:cs="Times New Roman"/>
                <w:color w:val="000000"/>
                <w:lang w:eastAsia="en-GB"/>
              </w:rPr>
            </w:pPr>
            <w:r w:rsidRPr="00AE6E1A">
              <w:rPr>
                <w:rFonts w:asciiTheme="majorHAnsi" w:eastAsia="Times New Roman" w:hAnsiTheme="majorHAnsi" w:cs="Times New Roman"/>
                <w:color w:val="000000"/>
                <w:lang w:eastAsia="en-GB"/>
              </w:rPr>
              <w:t>Člen 11(a) Protokola o privilegijih in imunitetah Evropske unije ne velja za osebje Europola v obdobju, ko sodelujejo v skupni preiskovalni skupini</w:t>
            </w:r>
            <w:hyperlink r:id="rId42" w:anchor="ntr2-C_2017018SL.01000601-E0002" w:history="1">
              <w:r w:rsidRPr="00AE6E1A">
                <w:rPr>
                  <w:rFonts w:asciiTheme="majorHAnsi" w:eastAsia="Times New Roman" w:hAnsiTheme="majorHAnsi" w:cs="Times New Roman"/>
                  <w:color w:val="0000FF"/>
                  <w:u w:val="single"/>
                  <w:lang w:eastAsia="en-GB"/>
                </w:rPr>
                <w:t> (</w:t>
              </w:r>
              <w:r w:rsidRPr="00AE6E1A">
                <w:rPr>
                  <w:rFonts w:asciiTheme="majorHAnsi" w:eastAsia="Times New Roman" w:hAnsiTheme="majorHAnsi" w:cs="Times New Roman"/>
                  <w:color w:val="0000FF"/>
                  <w:u w:val="single"/>
                  <w:vertAlign w:val="superscript"/>
                  <w:lang w:eastAsia="en-GB"/>
                </w:rPr>
                <w:t>2</w:t>
              </w:r>
              <w:r w:rsidRPr="00AE6E1A">
                <w:rPr>
                  <w:rFonts w:asciiTheme="majorHAnsi" w:eastAsia="Times New Roman" w:hAnsiTheme="majorHAnsi" w:cs="Times New Roman"/>
                  <w:color w:val="0000FF"/>
                  <w:u w:val="single"/>
                  <w:lang w:eastAsia="en-GB"/>
                </w:rPr>
                <w:t>)</w:t>
              </w:r>
            </w:hyperlink>
            <w:r w:rsidRPr="00AE6E1A">
              <w:rPr>
                <w:rFonts w:asciiTheme="majorHAnsi" w:eastAsia="Times New Roman" w:hAnsiTheme="majorHAnsi" w:cs="Times New Roman"/>
                <w:color w:val="000000"/>
                <w:lang w:eastAsia="en-GB"/>
              </w:rPr>
              <w:t xml:space="preserve">. Med delovanjem skupne preiskovalne skupine velja za osebje Europola glede kaznivih dejanj, ki so bila storjena proti </w:t>
            </w:r>
            <w:r w:rsidRPr="00AE6E1A">
              <w:rPr>
                <w:rFonts w:asciiTheme="majorHAnsi" w:eastAsia="Times New Roman" w:hAnsiTheme="majorHAnsi" w:cs="Times New Roman"/>
                <w:color w:val="000000"/>
                <w:lang w:eastAsia="en-GB"/>
              </w:rPr>
              <w:lastRenderedPageBreak/>
              <w:t>njemu ali ki jih je storilo samo, nacionalna zakonodaja države članice, v kateri deluje skupina, in sicer zakonodaja, ki se uporablja za osebe s primerljivimi nalogami.</w:t>
            </w:r>
          </w:p>
        </w:tc>
      </w:tr>
    </w:tbl>
    <w:p w14:paraId="059712AC" w14:textId="77777777" w:rsidR="00987C87" w:rsidRPr="00AE6E1A" w:rsidRDefault="00987C87" w:rsidP="00987C87">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6"/>
        <w:gridCol w:w="334"/>
        <w:gridCol w:w="8686"/>
      </w:tblGrid>
      <w:tr w:rsidR="00987C87" w:rsidRPr="00AE6E1A" w14:paraId="059712B0" w14:textId="77777777" w:rsidTr="00987C87">
        <w:trPr>
          <w:tblCellSpacing w:w="0" w:type="dxa"/>
        </w:trPr>
        <w:tc>
          <w:tcPr>
            <w:tcW w:w="0" w:type="auto"/>
            <w:hideMark/>
          </w:tcPr>
          <w:p w14:paraId="059712AD" w14:textId="77777777" w:rsidR="00987C87" w:rsidRPr="00AE6E1A" w:rsidRDefault="00987C87" w:rsidP="00987C87">
            <w:pPr>
              <w:spacing w:after="0" w:line="240" w:lineRule="auto"/>
              <w:rPr>
                <w:rFonts w:asciiTheme="majorHAnsi" w:eastAsia="Times New Roman" w:hAnsiTheme="majorHAnsi" w:cs="Times New Roman"/>
                <w:color w:val="000000"/>
                <w:lang w:eastAsia="en-GB"/>
              </w:rPr>
            </w:pPr>
          </w:p>
        </w:tc>
        <w:tc>
          <w:tcPr>
            <w:tcW w:w="0" w:type="auto"/>
            <w:hideMark/>
          </w:tcPr>
          <w:p w14:paraId="059712AE" w14:textId="77777777" w:rsidR="00987C87" w:rsidRPr="00AE6E1A" w:rsidRDefault="00987C87" w:rsidP="00987C87">
            <w:pPr>
              <w:spacing w:before="120" w:after="0" w:line="240" w:lineRule="auto"/>
              <w:jc w:val="both"/>
              <w:rPr>
                <w:rFonts w:asciiTheme="majorHAnsi" w:eastAsia="Times New Roman" w:hAnsiTheme="majorHAnsi" w:cs="Times New Roman"/>
                <w:color w:val="000000"/>
                <w:lang w:eastAsia="en-GB"/>
              </w:rPr>
            </w:pPr>
            <w:r w:rsidRPr="00AE6E1A">
              <w:rPr>
                <w:rFonts w:asciiTheme="majorHAnsi" w:eastAsia="Times New Roman" w:hAnsiTheme="majorHAnsi" w:cs="Times New Roman"/>
                <w:color w:val="000000"/>
                <w:lang w:eastAsia="en-GB"/>
              </w:rPr>
              <w:t>3.3.</w:t>
            </w:r>
          </w:p>
        </w:tc>
        <w:tc>
          <w:tcPr>
            <w:tcW w:w="0" w:type="auto"/>
            <w:hideMark/>
          </w:tcPr>
          <w:p w14:paraId="3BDFD436" w14:textId="77777777" w:rsidR="00987C87" w:rsidRDefault="00987C87" w:rsidP="00987C87">
            <w:pPr>
              <w:spacing w:before="120" w:after="0" w:line="240" w:lineRule="auto"/>
              <w:jc w:val="both"/>
              <w:rPr>
                <w:rFonts w:asciiTheme="majorHAnsi" w:eastAsia="Times New Roman" w:hAnsiTheme="majorHAnsi" w:cs="Times New Roman"/>
                <w:color w:val="000000"/>
                <w:lang w:eastAsia="en-GB"/>
              </w:rPr>
            </w:pPr>
            <w:r w:rsidRPr="00AE6E1A">
              <w:rPr>
                <w:rFonts w:asciiTheme="majorHAnsi" w:eastAsia="Times New Roman" w:hAnsiTheme="majorHAnsi" w:cs="Times New Roman"/>
                <w:color w:val="000000"/>
                <w:lang w:eastAsia="en-GB"/>
              </w:rPr>
              <w:t>Osebje Europola se lahko neposredno poveže s člani skupne preiskovalne skupine in vsem članom skupine zagotavlja vse potrebne informacije v skladu z uredbo o Europolu.</w:t>
            </w:r>
          </w:p>
          <w:p w14:paraId="14DCFB4E" w14:textId="77777777" w:rsidR="00F6540B" w:rsidRDefault="00F6540B" w:rsidP="00987C87">
            <w:pPr>
              <w:spacing w:before="120" w:after="0" w:line="240" w:lineRule="auto"/>
              <w:jc w:val="both"/>
              <w:rPr>
                <w:rFonts w:asciiTheme="majorHAnsi" w:eastAsia="Times New Roman" w:hAnsiTheme="majorHAnsi" w:cs="Times New Roman"/>
                <w:color w:val="000000"/>
                <w:lang w:eastAsia="en-GB"/>
              </w:rPr>
            </w:pPr>
          </w:p>
          <w:p w14:paraId="7CA19116" w14:textId="77777777" w:rsidR="00F6540B" w:rsidRDefault="00F6540B" w:rsidP="00987C87">
            <w:pPr>
              <w:spacing w:before="120" w:after="0" w:line="240" w:lineRule="auto"/>
              <w:jc w:val="both"/>
              <w:rPr>
                <w:rFonts w:asciiTheme="majorHAnsi" w:eastAsia="Times New Roman" w:hAnsiTheme="majorHAnsi" w:cs="Times New Roman"/>
                <w:color w:val="000000"/>
                <w:lang w:eastAsia="en-GB"/>
              </w:rPr>
            </w:pPr>
          </w:p>
          <w:p w14:paraId="5D47EA35" w14:textId="77777777" w:rsidR="00F6540B" w:rsidRDefault="00F6540B" w:rsidP="00987C87">
            <w:pPr>
              <w:spacing w:before="120" w:after="0" w:line="240" w:lineRule="auto"/>
              <w:jc w:val="both"/>
              <w:rPr>
                <w:rFonts w:asciiTheme="majorHAnsi" w:eastAsia="Times New Roman" w:hAnsiTheme="majorHAnsi" w:cs="Times New Roman"/>
                <w:color w:val="000000"/>
                <w:lang w:eastAsia="en-GB"/>
              </w:rPr>
            </w:pPr>
          </w:p>
          <w:p w14:paraId="2AF0DEC7" w14:textId="77777777" w:rsidR="00F6540B" w:rsidRDefault="00F6540B" w:rsidP="00987C87">
            <w:pPr>
              <w:spacing w:before="120" w:after="0" w:line="240" w:lineRule="auto"/>
              <w:jc w:val="both"/>
              <w:rPr>
                <w:rFonts w:asciiTheme="majorHAnsi" w:eastAsia="Times New Roman" w:hAnsiTheme="majorHAnsi" w:cs="Times New Roman"/>
                <w:color w:val="000000"/>
                <w:lang w:eastAsia="en-GB"/>
              </w:rPr>
            </w:pPr>
          </w:p>
          <w:p w14:paraId="759F44DE" w14:textId="77777777" w:rsidR="00F6540B" w:rsidRDefault="00F6540B" w:rsidP="00987C87">
            <w:pPr>
              <w:spacing w:before="120" w:after="0" w:line="240" w:lineRule="auto"/>
              <w:jc w:val="both"/>
              <w:rPr>
                <w:rFonts w:asciiTheme="majorHAnsi" w:eastAsia="Times New Roman" w:hAnsiTheme="majorHAnsi" w:cs="Times New Roman"/>
                <w:color w:val="000000"/>
                <w:lang w:eastAsia="en-GB"/>
              </w:rPr>
            </w:pPr>
          </w:p>
          <w:p w14:paraId="7A21EAE9" w14:textId="77777777" w:rsidR="00F6540B" w:rsidRDefault="00F6540B" w:rsidP="00987C87">
            <w:pPr>
              <w:spacing w:before="120" w:after="0" w:line="240" w:lineRule="auto"/>
              <w:jc w:val="both"/>
              <w:rPr>
                <w:rFonts w:asciiTheme="majorHAnsi" w:eastAsia="Times New Roman" w:hAnsiTheme="majorHAnsi" w:cs="Times New Roman"/>
                <w:color w:val="000000"/>
                <w:lang w:eastAsia="en-GB"/>
              </w:rPr>
            </w:pPr>
          </w:p>
          <w:p w14:paraId="023DED00" w14:textId="77777777" w:rsidR="00F6540B" w:rsidRDefault="00F6540B" w:rsidP="00987C87">
            <w:pPr>
              <w:spacing w:before="120" w:after="0" w:line="240" w:lineRule="auto"/>
              <w:jc w:val="both"/>
              <w:rPr>
                <w:rFonts w:asciiTheme="majorHAnsi" w:eastAsia="Times New Roman" w:hAnsiTheme="majorHAnsi" w:cs="Times New Roman"/>
                <w:color w:val="000000"/>
                <w:lang w:eastAsia="en-GB"/>
              </w:rPr>
            </w:pPr>
          </w:p>
          <w:p w14:paraId="1CB9D253" w14:textId="77777777" w:rsidR="00F6540B" w:rsidRDefault="00F6540B" w:rsidP="00987C87">
            <w:pPr>
              <w:spacing w:before="120" w:after="0" w:line="240" w:lineRule="auto"/>
              <w:jc w:val="both"/>
              <w:rPr>
                <w:rFonts w:asciiTheme="majorHAnsi" w:eastAsia="Times New Roman" w:hAnsiTheme="majorHAnsi" w:cs="Times New Roman"/>
                <w:color w:val="000000"/>
                <w:lang w:eastAsia="en-GB"/>
              </w:rPr>
            </w:pPr>
          </w:p>
          <w:p w14:paraId="1FC66BE9" w14:textId="77777777" w:rsidR="00F6540B" w:rsidRDefault="00F6540B" w:rsidP="00987C87">
            <w:pPr>
              <w:spacing w:before="120" w:after="0" w:line="240" w:lineRule="auto"/>
              <w:jc w:val="both"/>
              <w:rPr>
                <w:rFonts w:asciiTheme="majorHAnsi" w:eastAsia="Times New Roman" w:hAnsiTheme="majorHAnsi" w:cs="Times New Roman"/>
                <w:color w:val="000000"/>
                <w:lang w:eastAsia="en-GB"/>
              </w:rPr>
            </w:pPr>
          </w:p>
          <w:p w14:paraId="1A268524" w14:textId="77777777" w:rsidR="00F6540B" w:rsidRDefault="00F6540B" w:rsidP="00987C87">
            <w:pPr>
              <w:spacing w:before="120" w:after="0" w:line="240" w:lineRule="auto"/>
              <w:jc w:val="both"/>
              <w:rPr>
                <w:rFonts w:asciiTheme="majorHAnsi" w:eastAsia="Times New Roman" w:hAnsiTheme="majorHAnsi" w:cs="Times New Roman"/>
                <w:color w:val="000000"/>
                <w:lang w:eastAsia="en-GB"/>
              </w:rPr>
            </w:pPr>
          </w:p>
          <w:p w14:paraId="52CE7218" w14:textId="77777777" w:rsidR="00F6540B" w:rsidRDefault="00F6540B" w:rsidP="00987C87">
            <w:pPr>
              <w:spacing w:before="120" w:after="0" w:line="240" w:lineRule="auto"/>
              <w:jc w:val="both"/>
              <w:rPr>
                <w:rFonts w:asciiTheme="majorHAnsi" w:eastAsia="Times New Roman" w:hAnsiTheme="majorHAnsi" w:cs="Times New Roman"/>
                <w:color w:val="000000"/>
                <w:lang w:eastAsia="en-GB"/>
              </w:rPr>
            </w:pPr>
          </w:p>
          <w:p w14:paraId="54FBEF84" w14:textId="77777777" w:rsidR="00F6540B" w:rsidRDefault="00F6540B" w:rsidP="00987C87">
            <w:pPr>
              <w:spacing w:before="120" w:after="0" w:line="240" w:lineRule="auto"/>
              <w:jc w:val="both"/>
              <w:rPr>
                <w:rFonts w:asciiTheme="majorHAnsi" w:eastAsia="Times New Roman" w:hAnsiTheme="majorHAnsi" w:cs="Times New Roman"/>
                <w:color w:val="000000"/>
                <w:lang w:eastAsia="en-GB"/>
              </w:rPr>
            </w:pPr>
          </w:p>
          <w:p w14:paraId="60206AE6" w14:textId="77777777" w:rsidR="00F6540B" w:rsidRDefault="00F6540B" w:rsidP="00987C87">
            <w:pPr>
              <w:spacing w:before="120" w:after="0" w:line="240" w:lineRule="auto"/>
              <w:jc w:val="both"/>
              <w:rPr>
                <w:rFonts w:asciiTheme="majorHAnsi" w:eastAsia="Times New Roman" w:hAnsiTheme="majorHAnsi" w:cs="Times New Roman"/>
                <w:color w:val="000000"/>
                <w:lang w:eastAsia="en-GB"/>
              </w:rPr>
            </w:pPr>
          </w:p>
          <w:p w14:paraId="56B1F27D" w14:textId="77777777" w:rsidR="00F6540B" w:rsidRDefault="00F6540B" w:rsidP="00987C87">
            <w:pPr>
              <w:spacing w:before="120" w:after="0" w:line="240" w:lineRule="auto"/>
              <w:jc w:val="both"/>
              <w:rPr>
                <w:rFonts w:asciiTheme="majorHAnsi" w:eastAsia="Times New Roman" w:hAnsiTheme="majorHAnsi" w:cs="Times New Roman"/>
                <w:color w:val="000000"/>
                <w:lang w:eastAsia="en-GB"/>
              </w:rPr>
            </w:pPr>
          </w:p>
          <w:p w14:paraId="03B085B2" w14:textId="77777777" w:rsidR="00F6540B" w:rsidRDefault="00F6540B" w:rsidP="00987C87">
            <w:pPr>
              <w:spacing w:before="120" w:after="0" w:line="240" w:lineRule="auto"/>
              <w:jc w:val="both"/>
              <w:rPr>
                <w:rFonts w:asciiTheme="majorHAnsi" w:eastAsia="Times New Roman" w:hAnsiTheme="majorHAnsi" w:cs="Times New Roman"/>
                <w:color w:val="000000"/>
                <w:lang w:eastAsia="en-GB"/>
              </w:rPr>
            </w:pPr>
          </w:p>
          <w:p w14:paraId="2605C0CD" w14:textId="77777777" w:rsidR="00F6540B" w:rsidRDefault="00F6540B" w:rsidP="00987C87">
            <w:pPr>
              <w:spacing w:before="120" w:after="0" w:line="240" w:lineRule="auto"/>
              <w:jc w:val="both"/>
              <w:rPr>
                <w:rFonts w:asciiTheme="majorHAnsi" w:eastAsia="Times New Roman" w:hAnsiTheme="majorHAnsi" w:cs="Times New Roman"/>
                <w:color w:val="000000"/>
                <w:lang w:eastAsia="en-GB"/>
              </w:rPr>
            </w:pPr>
          </w:p>
          <w:p w14:paraId="45C248B9" w14:textId="77777777" w:rsidR="00F6540B" w:rsidRDefault="00F6540B" w:rsidP="00987C87">
            <w:pPr>
              <w:spacing w:before="120" w:after="0" w:line="240" w:lineRule="auto"/>
              <w:jc w:val="both"/>
              <w:rPr>
                <w:rFonts w:asciiTheme="majorHAnsi" w:eastAsia="Times New Roman" w:hAnsiTheme="majorHAnsi" w:cs="Times New Roman"/>
                <w:color w:val="000000"/>
                <w:lang w:eastAsia="en-GB"/>
              </w:rPr>
            </w:pPr>
          </w:p>
          <w:p w14:paraId="496CA94A" w14:textId="77777777" w:rsidR="00F6540B" w:rsidRDefault="00F6540B" w:rsidP="00987C87">
            <w:pPr>
              <w:spacing w:before="120" w:after="0" w:line="240" w:lineRule="auto"/>
              <w:jc w:val="both"/>
              <w:rPr>
                <w:rFonts w:asciiTheme="majorHAnsi" w:eastAsia="Times New Roman" w:hAnsiTheme="majorHAnsi" w:cs="Times New Roman"/>
                <w:color w:val="000000"/>
                <w:lang w:eastAsia="en-GB"/>
              </w:rPr>
            </w:pPr>
          </w:p>
          <w:p w14:paraId="68A74BAE" w14:textId="77777777" w:rsidR="00F6540B" w:rsidRDefault="00F6540B" w:rsidP="00987C87">
            <w:pPr>
              <w:spacing w:before="120" w:after="0" w:line="240" w:lineRule="auto"/>
              <w:jc w:val="both"/>
              <w:rPr>
                <w:rFonts w:asciiTheme="majorHAnsi" w:eastAsia="Times New Roman" w:hAnsiTheme="majorHAnsi" w:cs="Times New Roman"/>
                <w:color w:val="000000"/>
                <w:lang w:eastAsia="en-GB"/>
              </w:rPr>
            </w:pPr>
          </w:p>
          <w:p w14:paraId="750F3D35" w14:textId="77777777" w:rsidR="00F6540B" w:rsidRDefault="00F6540B" w:rsidP="00987C87">
            <w:pPr>
              <w:spacing w:before="120" w:after="0" w:line="240" w:lineRule="auto"/>
              <w:jc w:val="both"/>
              <w:rPr>
                <w:rFonts w:asciiTheme="majorHAnsi" w:eastAsia="Times New Roman" w:hAnsiTheme="majorHAnsi" w:cs="Times New Roman"/>
                <w:color w:val="000000"/>
                <w:lang w:eastAsia="en-GB"/>
              </w:rPr>
            </w:pPr>
          </w:p>
          <w:p w14:paraId="64AC02C7" w14:textId="77777777" w:rsidR="00F6540B" w:rsidRDefault="00F6540B" w:rsidP="00987C87">
            <w:pPr>
              <w:spacing w:before="120" w:after="0" w:line="240" w:lineRule="auto"/>
              <w:jc w:val="both"/>
              <w:rPr>
                <w:rFonts w:asciiTheme="majorHAnsi" w:eastAsia="Times New Roman" w:hAnsiTheme="majorHAnsi" w:cs="Times New Roman"/>
                <w:color w:val="000000"/>
                <w:lang w:eastAsia="en-GB"/>
              </w:rPr>
            </w:pPr>
          </w:p>
          <w:p w14:paraId="35F3751E" w14:textId="77777777" w:rsidR="00F6540B" w:rsidRDefault="00F6540B" w:rsidP="00987C87">
            <w:pPr>
              <w:spacing w:before="120" w:after="0" w:line="240" w:lineRule="auto"/>
              <w:jc w:val="both"/>
              <w:rPr>
                <w:rFonts w:asciiTheme="majorHAnsi" w:eastAsia="Times New Roman" w:hAnsiTheme="majorHAnsi" w:cs="Times New Roman"/>
                <w:color w:val="000000"/>
                <w:lang w:eastAsia="en-GB"/>
              </w:rPr>
            </w:pPr>
          </w:p>
          <w:p w14:paraId="57E0DE28" w14:textId="77777777" w:rsidR="00F6540B" w:rsidRDefault="00F6540B" w:rsidP="00987C87">
            <w:pPr>
              <w:spacing w:before="120" w:after="0" w:line="240" w:lineRule="auto"/>
              <w:jc w:val="both"/>
              <w:rPr>
                <w:rFonts w:asciiTheme="majorHAnsi" w:eastAsia="Times New Roman" w:hAnsiTheme="majorHAnsi" w:cs="Times New Roman"/>
                <w:color w:val="000000"/>
                <w:lang w:eastAsia="en-GB"/>
              </w:rPr>
            </w:pPr>
          </w:p>
          <w:p w14:paraId="68B791B3" w14:textId="77777777" w:rsidR="00F6540B" w:rsidRDefault="00F6540B" w:rsidP="00987C87">
            <w:pPr>
              <w:spacing w:before="120" w:after="0" w:line="240" w:lineRule="auto"/>
              <w:jc w:val="both"/>
              <w:rPr>
                <w:rFonts w:asciiTheme="majorHAnsi" w:eastAsia="Times New Roman" w:hAnsiTheme="majorHAnsi" w:cs="Times New Roman"/>
                <w:color w:val="000000"/>
                <w:lang w:eastAsia="en-GB"/>
              </w:rPr>
            </w:pPr>
          </w:p>
          <w:p w14:paraId="655D72D1" w14:textId="77777777" w:rsidR="00F6540B" w:rsidRDefault="00F6540B" w:rsidP="00987C87">
            <w:pPr>
              <w:spacing w:before="120" w:after="0" w:line="240" w:lineRule="auto"/>
              <w:jc w:val="both"/>
              <w:rPr>
                <w:rFonts w:asciiTheme="majorHAnsi" w:eastAsia="Times New Roman" w:hAnsiTheme="majorHAnsi" w:cs="Times New Roman"/>
                <w:color w:val="000000"/>
                <w:lang w:eastAsia="en-GB"/>
              </w:rPr>
            </w:pPr>
          </w:p>
          <w:p w14:paraId="4D0AA041" w14:textId="77777777" w:rsidR="00F6540B" w:rsidRDefault="00F6540B" w:rsidP="00987C87">
            <w:pPr>
              <w:spacing w:before="120" w:after="0" w:line="240" w:lineRule="auto"/>
              <w:jc w:val="both"/>
              <w:rPr>
                <w:rFonts w:asciiTheme="majorHAnsi" w:eastAsia="Times New Roman" w:hAnsiTheme="majorHAnsi" w:cs="Times New Roman"/>
                <w:color w:val="000000"/>
                <w:lang w:eastAsia="en-GB"/>
              </w:rPr>
            </w:pPr>
          </w:p>
          <w:p w14:paraId="2BB2BFC5" w14:textId="77777777" w:rsidR="00F6540B" w:rsidRDefault="00F6540B" w:rsidP="00987C87">
            <w:pPr>
              <w:spacing w:before="120" w:after="0" w:line="240" w:lineRule="auto"/>
              <w:jc w:val="both"/>
              <w:rPr>
                <w:rFonts w:asciiTheme="majorHAnsi" w:eastAsia="Times New Roman" w:hAnsiTheme="majorHAnsi" w:cs="Times New Roman"/>
                <w:color w:val="000000"/>
                <w:lang w:eastAsia="en-GB"/>
              </w:rPr>
            </w:pPr>
          </w:p>
          <w:p w14:paraId="19B7FE03" w14:textId="77777777" w:rsidR="00F6540B" w:rsidRDefault="00F6540B" w:rsidP="00987C87">
            <w:pPr>
              <w:spacing w:before="120" w:after="0" w:line="240" w:lineRule="auto"/>
              <w:jc w:val="both"/>
              <w:rPr>
                <w:rFonts w:asciiTheme="majorHAnsi" w:eastAsia="Times New Roman" w:hAnsiTheme="majorHAnsi" w:cs="Times New Roman"/>
                <w:color w:val="000000"/>
                <w:lang w:eastAsia="en-GB"/>
              </w:rPr>
            </w:pPr>
          </w:p>
          <w:p w14:paraId="429883B8" w14:textId="77777777" w:rsidR="00F6540B" w:rsidRDefault="00F6540B" w:rsidP="00987C87">
            <w:pPr>
              <w:spacing w:before="120" w:after="0" w:line="240" w:lineRule="auto"/>
              <w:jc w:val="both"/>
              <w:rPr>
                <w:rFonts w:asciiTheme="majorHAnsi" w:eastAsia="Times New Roman" w:hAnsiTheme="majorHAnsi" w:cs="Times New Roman"/>
                <w:color w:val="000000"/>
                <w:lang w:eastAsia="en-GB"/>
              </w:rPr>
            </w:pPr>
          </w:p>
          <w:p w14:paraId="17D5A7F0" w14:textId="77777777" w:rsidR="00F6540B" w:rsidRDefault="00F6540B" w:rsidP="00987C87">
            <w:pPr>
              <w:spacing w:before="120" w:after="0" w:line="240" w:lineRule="auto"/>
              <w:jc w:val="both"/>
              <w:rPr>
                <w:rFonts w:asciiTheme="majorHAnsi" w:eastAsia="Times New Roman" w:hAnsiTheme="majorHAnsi" w:cs="Times New Roman"/>
                <w:color w:val="000000"/>
                <w:lang w:eastAsia="en-GB"/>
              </w:rPr>
            </w:pPr>
          </w:p>
          <w:p w14:paraId="059712AF" w14:textId="77777777" w:rsidR="00F6540B" w:rsidRPr="00AE6E1A" w:rsidRDefault="00F6540B" w:rsidP="00987C87">
            <w:pPr>
              <w:spacing w:before="120" w:after="0" w:line="240" w:lineRule="auto"/>
              <w:jc w:val="both"/>
              <w:rPr>
                <w:rFonts w:asciiTheme="majorHAnsi" w:eastAsia="Times New Roman" w:hAnsiTheme="majorHAnsi" w:cs="Times New Roman"/>
                <w:color w:val="000000"/>
                <w:lang w:eastAsia="en-GB"/>
              </w:rPr>
            </w:pPr>
          </w:p>
        </w:tc>
      </w:tr>
    </w:tbl>
    <w:p w14:paraId="059712B1" w14:textId="77777777" w:rsidR="00987C87" w:rsidRPr="00AE6E1A" w:rsidRDefault="00544FB4" w:rsidP="00987C87">
      <w:pPr>
        <w:spacing w:before="240" w:after="60" w:line="240" w:lineRule="auto"/>
        <w:rPr>
          <w:rFonts w:asciiTheme="majorHAnsi" w:eastAsia="Times New Roman" w:hAnsiTheme="majorHAnsi" w:cs="Times New Roman"/>
          <w:color w:val="000000"/>
          <w:lang w:eastAsia="en-GB"/>
        </w:rPr>
      </w:pPr>
      <w:r>
        <w:rPr>
          <w:rFonts w:asciiTheme="majorHAnsi" w:eastAsia="Times New Roman" w:hAnsiTheme="majorHAnsi" w:cs="Times New Roman"/>
          <w:color w:val="000000"/>
          <w:lang w:eastAsia="en-GB"/>
        </w:rPr>
        <w:pict w14:anchorId="059712CC">
          <v:rect id="_x0000_i1026" style="width:90.25pt;height:.75pt" o:hrpct="200" o:hrstd="t" o:hrnoshade="t" o:hr="t" fillcolor="black" stroked="f"/>
        </w:pict>
      </w:r>
    </w:p>
    <w:p w14:paraId="059712B2" w14:textId="77777777" w:rsidR="00987C87" w:rsidRPr="00F6540B" w:rsidRDefault="00544FB4" w:rsidP="00987C87">
      <w:pPr>
        <w:spacing w:before="60" w:after="60" w:line="240" w:lineRule="auto"/>
        <w:jc w:val="both"/>
        <w:rPr>
          <w:rFonts w:asciiTheme="majorHAnsi" w:eastAsia="Times New Roman" w:hAnsiTheme="majorHAnsi" w:cs="Times New Roman"/>
          <w:color w:val="000000"/>
          <w:sz w:val="18"/>
          <w:szCs w:val="18"/>
          <w:lang w:eastAsia="en-GB"/>
        </w:rPr>
      </w:pPr>
      <w:hyperlink r:id="rId43" w:anchor="ntc1-C_2017018SL.01000601-E0001" w:history="1">
        <w:r w:rsidR="00987C87" w:rsidRPr="00F6540B">
          <w:rPr>
            <w:rFonts w:asciiTheme="majorHAnsi" w:eastAsia="Times New Roman" w:hAnsiTheme="majorHAnsi" w:cs="Times New Roman"/>
            <w:color w:val="0000FF"/>
            <w:sz w:val="18"/>
            <w:szCs w:val="18"/>
            <w:u w:val="single"/>
            <w:lang w:eastAsia="en-GB"/>
          </w:rPr>
          <w:t>(</w:t>
        </w:r>
        <w:r w:rsidR="00987C87" w:rsidRPr="00F6540B">
          <w:rPr>
            <w:rFonts w:asciiTheme="majorHAnsi" w:eastAsia="Times New Roman" w:hAnsiTheme="majorHAnsi" w:cs="Times New Roman"/>
            <w:color w:val="0000FF"/>
            <w:sz w:val="18"/>
            <w:szCs w:val="18"/>
            <w:u w:val="single"/>
            <w:vertAlign w:val="superscript"/>
            <w:lang w:eastAsia="en-GB"/>
          </w:rPr>
          <w:t>1</w:t>
        </w:r>
        <w:r w:rsidR="00987C87" w:rsidRPr="00F6540B">
          <w:rPr>
            <w:rFonts w:asciiTheme="majorHAnsi" w:eastAsia="Times New Roman" w:hAnsiTheme="majorHAnsi" w:cs="Times New Roman"/>
            <w:color w:val="0000FF"/>
            <w:sz w:val="18"/>
            <w:szCs w:val="18"/>
            <w:u w:val="single"/>
            <w:lang w:eastAsia="en-GB"/>
          </w:rPr>
          <w:t>)</w:t>
        </w:r>
      </w:hyperlink>
      <w:r w:rsidR="00987C87" w:rsidRPr="00F6540B">
        <w:rPr>
          <w:rFonts w:asciiTheme="majorHAnsi" w:eastAsia="Times New Roman" w:hAnsiTheme="majorHAnsi" w:cs="Times New Roman"/>
          <w:color w:val="000000"/>
          <w:sz w:val="18"/>
          <w:szCs w:val="18"/>
          <w:lang w:eastAsia="en-GB"/>
        </w:rPr>
        <w:t>  Neustrezno prečrtajte.</w:t>
      </w:r>
    </w:p>
    <w:p w14:paraId="059712B3" w14:textId="77777777" w:rsidR="00987C87" w:rsidRPr="00F6540B" w:rsidRDefault="00544FB4" w:rsidP="00987C87">
      <w:pPr>
        <w:spacing w:before="60" w:after="60" w:line="240" w:lineRule="auto"/>
        <w:jc w:val="both"/>
        <w:rPr>
          <w:rFonts w:asciiTheme="majorHAnsi" w:eastAsia="Times New Roman" w:hAnsiTheme="majorHAnsi" w:cs="Times New Roman"/>
          <w:color w:val="000000"/>
          <w:sz w:val="18"/>
          <w:szCs w:val="18"/>
          <w:lang w:eastAsia="en-GB"/>
        </w:rPr>
      </w:pPr>
      <w:hyperlink r:id="rId44" w:anchor="ntc2-C_2017018SL.01000601-E0002" w:history="1">
        <w:r w:rsidR="00987C87" w:rsidRPr="00F6540B">
          <w:rPr>
            <w:rFonts w:asciiTheme="majorHAnsi" w:eastAsia="Times New Roman" w:hAnsiTheme="majorHAnsi" w:cs="Times New Roman"/>
            <w:color w:val="0000FF"/>
            <w:sz w:val="18"/>
            <w:szCs w:val="18"/>
            <w:u w:val="single"/>
            <w:lang w:eastAsia="en-GB"/>
          </w:rPr>
          <w:t>(</w:t>
        </w:r>
        <w:r w:rsidR="00987C87" w:rsidRPr="00F6540B">
          <w:rPr>
            <w:rFonts w:asciiTheme="majorHAnsi" w:eastAsia="Times New Roman" w:hAnsiTheme="majorHAnsi" w:cs="Times New Roman"/>
            <w:color w:val="0000FF"/>
            <w:sz w:val="18"/>
            <w:szCs w:val="18"/>
            <w:u w:val="single"/>
            <w:vertAlign w:val="superscript"/>
            <w:lang w:eastAsia="en-GB"/>
          </w:rPr>
          <w:t>2</w:t>
        </w:r>
        <w:r w:rsidR="00987C87" w:rsidRPr="00F6540B">
          <w:rPr>
            <w:rFonts w:asciiTheme="majorHAnsi" w:eastAsia="Times New Roman" w:hAnsiTheme="majorHAnsi" w:cs="Times New Roman"/>
            <w:color w:val="0000FF"/>
            <w:sz w:val="18"/>
            <w:szCs w:val="18"/>
            <w:u w:val="single"/>
            <w:lang w:eastAsia="en-GB"/>
          </w:rPr>
          <w:t>)</w:t>
        </w:r>
      </w:hyperlink>
      <w:r w:rsidR="00987C87" w:rsidRPr="00F6540B">
        <w:rPr>
          <w:rFonts w:asciiTheme="majorHAnsi" w:eastAsia="Times New Roman" w:hAnsiTheme="majorHAnsi" w:cs="Times New Roman"/>
          <w:color w:val="000000"/>
          <w:sz w:val="18"/>
          <w:szCs w:val="18"/>
          <w:lang w:eastAsia="en-GB"/>
        </w:rPr>
        <w:t>  Protokol o privilegijih in imunitetah Evropske unije (konsolidirana različica) (</w:t>
      </w:r>
      <w:hyperlink r:id="rId45" w:history="1">
        <w:r w:rsidR="00987C87" w:rsidRPr="00F6540B">
          <w:rPr>
            <w:rFonts w:asciiTheme="majorHAnsi" w:eastAsia="Times New Roman" w:hAnsiTheme="majorHAnsi" w:cs="Times New Roman"/>
            <w:color w:val="0000FF"/>
            <w:sz w:val="18"/>
            <w:szCs w:val="18"/>
            <w:u w:val="single"/>
            <w:lang w:eastAsia="en-GB"/>
          </w:rPr>
          <w:t>UL C 326, 26.10.2012, str. 266</w:t>
        </w:r>
      </w:hyperlink>
      <w:r w:rsidR="00987C87" w:rsidRPr="00F6540B">
        <w:rPr>
          <w:rFonts w:asciiTheme="majorHAnsi" w:eastAsia="Times New Roman" w:hAnsiTheme="majorHAnsi" w:cs="Times New Roman"/>
          <w:color w:val="000000"/>
          <w:sz w:val="18"/>
          <w:szCs w:val="18"/>
          <w:lang w:eastAsia="en-GB"/>
        </w:rPr>
        <w:t>).</w:t>
      </w:r>
    </w:p>
    <w:p w14:paraId="059712B4" w14:textId="77777777" w:rsidR="00987C87" w:rsidRPr="00AE6E1A" w:rsidRDefault="00987C87" w:rsidP="00F6540B">
      <w:pPr>
        <w:spacing w:before="240" w:after="120" w:line="240" w:lineRule="auto"/>
        <w:jc w:val="center"/>
        <w:rPr>
          <w:rFonts w:asciiTheme="majorHAnsi" w:eastAsia="Times New Roman" w:hAnsiTheme="majorHAnsi" w:cs="Times New Roman"/>
          <w:b/>
          <w:bCs/>
          <w:color w:val="000000"/>
          <w:lang w:eastAsia="en-GB"/>
        </w:rPr>
      </w:pPr>
      <w:r w:rsidRPr="00AE6E1A">
        <w:rPr>
          <w:rFonts w:asciiTheme="majorHAnsi" w:eastAsia="Times New Roman" w:hAnsiTheme="majorHAnsi" w:cs="Times New Roman"/>
          <w:b/>
          <w:bCs/>
          <w:color w:val="000000"/>
          <w:lang w:eastAsia="en-GB"/>
        </w:rPr>
        <w:lastRenderedPageBreak/>
        <w:t>Dodatek II</w:t>
      </w:r>
    </w:p>
    <w:p w14:paraId="059712B5" w14:textId="77777777" w:rsidR="00987C87" w:rsidRPr="00AE6E1A" w:rsidRDefault="00987C87" w:rsidP="00987C87">
      <w:pPr>
        <w:spacing w:before="240" w:after="120" w:line="240" w:lineRule="auto"/>
        <w:jc w:val="center"/>
        <w:rPr>
          <w:rFonts w:asciiTheme="majorHAnsi" w:eastAsia="Times New Roman" w:hAnsiTheme="majorHAnsi" w:cs="Times New Roman"/>
          <w:b/>
          <w:bCs/>
          <w:color w:val="000000"/>
          <w:lang w:eastAsia="en-GB"/>
        </w:rPr>
      </w:pPr>
      <w:r w:rsidRPr="00AE6E1A">
        <w:rPr>
          <w:rFonts w:asciiTheme="majorHAnsi" w:eastAsia="Times New Roman" w:hAnsiTheme="majorHAnsi" w:cs="Times New Roman"/>
          <w:b/>
          <w:bCs/>
          <w:color w:val="000000"/>
          <w:lang w:eastAsia="en-GB"/>
        </w:rPr>
        <w:t>K VZORČNEMU SPORAZUMU O USTANOVITVI SKUPNE PREISKOVALNE SKUPINE</w:t>
      </w:r>
    </w:p>
    <w:p w14:paraId="059712B6" w14:textId="77777777" w:rsidR="00987C87" w:rsidRPr="00AE6E1A" w:rsidRDefault="00987C87" w:rsidP="00987C87">
      <w:pPr>
        <w:spacing w:before="240" w:after="120" w:line="240" w:lineRule="auto"/>
        <w:jc w:val="both"/>
        <w:rPr>
          <w:rFonts w:asciiTheme="majorHAnsi" w:eastAsia="Times New Roman" w:hAnsiTheme="majorHAnsi" w:cs="Times New Roman"/>
          <w:b/>
          <w:bCs/>
          <w:color w:val="000000"/>
          <w:lang w:eastAsia="en-GB"/>
        </w:rPr>
      </w:pPr>
      <w:r w:rsidRPr="00AE6E1A">
        <w:rPr>
          <w:rFonts w:asciiTheme="majorHAnsi" w:eastAsia="Times New Roman" w:hAnsiTheme="majorHAnsi" w:cs="Times New Roman"/>
          <w:b/>
          <w:bCs/>
          <w:color w:val="000000"/>
          <w:lang w:eastAsia="en-GB"/>
        </w:rPr>
        <w:t xml:space="preserve">Dogovor o podaljšanju delovanja skupne preiskovalne skupine </w:t>
      </w:r>
    </w:p>
    <w:p w14:paraId="059712B7" w14:textId="77777777" w:rsidR="00987C87" w:rsidRPr="00AE6E1A" w:rsidRDefault="00987C87" w:rsidP="00987C87">
      <w:pPr>
        <w:spacing w:before="120" w:after="0" w:line="240" w:lineRule="auto"/>
        <w:jc w:val="both"/>
        <w:rPr>
          <w:rFonts w:asciiTheme="majorHAnsi" w:eastAsia="Times New Roman" w:hAnsiTheme="majorHAnsi" w:cs="Times New Roman"/>
          <w:color w:val="000000"/>
          <w:lang w:eastAsia="en-GB"/>
        </w:rPr>
      </w:pPr>
      <w:proofErr w:type="gramStart"/>
      <w:r w:rsidRPr="00AE6E1A">
        <w:rPr>
          <w:rFonts w:asciiTheme="majorHAnsi" w:eastAsia="Times New Roman" w:hAnsiTheme="majorHAnsi" w:cs="Times New Roman"/>
          <w:color w:val="000000"/>
          <w:lang w:eastAsia="en-GB"/>
        </w:rPr>
        <w:t xml:space="preserve">Pogodbenice so se dogovorile o podaljšanju delovanja skupne preiskovalne skupine, ustanovljene s sporazumom, sprejetim </w:t>
      </w:r>
      <w:r w:rsidRPr="00F6540B">
        <w:rPr>
          <w:rFonts w:asciiTheme="majorHAnsi" w:eastAsia="Times New Roman" w:hAnsiTheme="majorHAnsi" w:cs="Times New Roman"/>
          <w:b/>
          <w:color w:val="000000"/>
          <w:lang w:eastAsia="en-GB"/>
        </w:rPr>
        <w:t>[</w:t>
      </w:r>
      <w:r w:rsidRPr="00F6540B">
        <w:rPr>
          <w:rFonts w:asciiTheme="majorHAnsi" w:eastAsia="Times New Roman" w:hAnsiTheme="majorHAnsi" w:cs="Times New Roman"/>
          <w:b/>
          <w:iCs/>
          <w:color w:val="000000"/>
          <w:lang w:eastAsia="en-GB"/>
        </w:rPr>
        <w:t>vstaviti datum</w:t>
      </w:r>
      <w:r w:rsidRPr="00F6540B">
        <w:rPr>
          <w:rFonts w:asciiTheme="majorHAnsi" w:eastAsia="Times New Roman" w:hAnsiTheme="majorHAnsi" w:cs="Times New Roman"/>
          <w:b/>
          <w:color w:val="000000"/>
          <w:lang w:eastAsia="en-GB"/>
        </w:rPr>
        <w:t>]</w:t>
      </w:r>
      <w:r w:rsidRPr="00AE6E1A">
        <w:rPr>
          <w:rFonts w:asciiTheme="majorHAnsi" w:eastAsia="Times New Roman" w:hAnsiTheme="majorHAnsi" w:cs="Times New Roman"/>
          <w:color w:val="000000"/>
          <w:lang w:eastAsia="en-GB"/>
        </w:rPr>
        <w:t xml:space="preserve"> v </w:t>
      </w:r>
      <w:r w:rsidRPr="00F6540B">
        <w:rPr>
          <w:rFonts w:asciiTheme="majorHAnsi" w:eastAsia="Times New Roman" w:hAnsiTheme="majorHAnsi" w:cs="Times New Roman"/>
          <w:b/>
          <w:color w:val="000000"/>
          <w:lang w:eastAsia="en-GB"/>
        </w:rPr>
        <w:t>[</w:t>
      </w:r>
      <w:r w:rsidRPr="00F6540B">
        <w:rPr>
          <w:rFonts w:asciiTheme="majorHAnsi" w:eastAsia="Times New Roman" w:hAnsiTheme="majorHAnsi" w:cs="Times New Roman"/>
          <w:b/>
          <w:iCs/>
          <w:color w:val="000000"/>
          <w:lang w:eastAsia="en-GB"/>
        </w:rPr>
        <w:t>vstaviti kraj</w:t>
      </w:r>
      <w:r w:rsidRPr="00F6540B">
        <w:rPr>
          <w:rFonts w:asciiTheme="majorHAnsi" w:eastAsia="Times New Roman" w:hAnsiTheme="majorHAnsi" w:cs="Times New Roman"/>
          <w:b/>
          <w:color w:val="000000"/>
          <w:lang w:eastAsia="en-GB"/>
        </w:rPr>
        <w:t>],</w:t>
      </w:r>
      <w:r w:rsidRPr="00AE6E1A">
        <w:rPr>
          <w:rFonts w:asciiTheme="majorHAnsi" w:eastAsia="Times New Roman" w:hAnsiTheme="majorHAnsi" w:cs="Times New Roman"/>
          <w:color w:val="000000"/>
          <w:lang w:eastAsia="en-GB"/>
        </w:rPr>
        <w:t xml:space="preserve"> katerega kopija je priložena.</w:t>
      </w:r>
      <w:proofErr w:type="gramEnd"/>
    </w:p>
    <w:p w14:paraId="059712B8" w14:textId="77777777" w:rsidR="00987C87" w:rsidRPr="00AE6E1A" w:rsidRDefault="00987C87" w:rsidP="00987C87">
      <w:pPr>
        <w:spacing w:before="120" w:after="0" w:line="240" w:lineRule="auto"/>
        <w:jc w:val="both"/>
        <w:rPr>
          <w:rFonts w:asciiTheme="majorHAnsi" w:eastAsia="Times New Roman" w:hAnsiTheme="majorHAnsi" w:cs="Times New Roman"/>
          <w:color w:val="000000"/>
          <w:lang w:eastAsia="en-GB"/>
        </w:rPr>
      </w:pPr>
      <w:proofErr w:type="gramStart"/>
      <w:r w:rsidRPr="00AE6E1A">
        <w:rPr>
          <w:rFonts w:asciiTheme="majorHAnsi" w:eastAsia="Times New Roman" w:hAnsiTheme="majorHAnsi" w:cs="Times New Roman"/>
          <w:color w:val="000000"/>
          <w:lang w:eastAsia="en-GB"/>
        </w:rPr>
        <w:t>Pogodbenice menijo, da bi skupna preiskovalna skupina morala delovati dlje, kot je bilo določeno, tj.</w:t>
      </w:r>
      <w:proofErr w:type="gramEnd"/>
      <w:r w:rsidRPr="00AE6E1A">
        <w:rPr>
          <w:rFonts w:asciiTheme="majorHAnsi" w:eastAsia="Times New Roman" w:hAnsiTheme="majorHAnsi" w:cs="Times New Roman"/>
          <w:color w:val="000000"/>
          <w:lang w:eastAsia="en-GB"/>
        </w:rPr>
        <w:t xml:space="preserve"> </w:t>
      </w:r>
      <w:r w:rsidRPr="00F6540B">
        <w:rPr>
          <w:rFonts w:asciiTheme="majorHAnsi" w:eastAsia="Times New Roman" w:hAnsiTheme="majorHAnsi" w:cs="Times New Roman"/>
          <w:b/>
          <w:color w:val="000000"/>
          <w:lang w:eastAsia="en-GB"/>
        </w:rPr>
        <w:t>[</w:t>
      </w:r>
      <w:proofErr w:type="gramStart"/>
      <w:r w:rsidRPr="00F6540B">
        <w:rPr>
          <w:rFonts w:asciiTheme="majorHAnsi" w:eastAsia="Times New Roman" w:hAnsiTheme="majorHAnsi" w:cs="Times New Roman"/>
          <w:b/>
          <w:iCs/>
          <w:color w:val="000000"/>
          <w:lang w:eastAsia="en-GB"/>
        </w:rPr>
        <w:t>vstaviti</w:t>
      </w:r>
      <w:proofErr w:type="gramEnd"/>
      <w:r w:rsidRPr="00F6540B">
        <w:rPr>
          <w:rFonts w:asciiTheme="majorHAnsi" w:eastAsia="Times New Roman" w:hAnsiTheme="majorHAnsi" w:cs="Times New Roman"/>
          <w:b/>
          <w:iCs/>
          <w:color w:val="000000"/>
          <w:lang w:eastAsia="en-GB"/>
        </w:rPr>
        <w:t xml:space="preserve"> datum izteka mandata</w:t>
      </w:r>
      <w:r w:rsidRPr="00F6540B">
        <w:rPr>
          <w:rFonts w:asciiTheme="majorHAnsi" w:eastAsia="Times New Roman" w:hAnsiTheme="majorHAnsi" w:cs="Times New Roman"/>
          <w:b/>
          <w:color w:val="000000"/>
          <w:lang w:eastAsia="en-GB"/>
        </w:rPr>
        <w:t>],</w:t>
      </w:r>
      <w:r w:rsidRPr="00AE6E1A">
        <w:rPr>
          <w:rFonts w:asciiTheme="majorHAnsi" w:eastAsia="Times New Roman" w:hAnsiTheme="majorHAnsi" w:cs="Times New Roman"/>
          <w:color w:val="000000"/>
          <w:lang w:eastAsia="en-GB"/>
        </w:rPr>
        <w:t xml:space="preserve"> saj njen namen, kakor je določen v členu </w:t>
      </w:r>
      <w:r w:rsidRPr="00F6540B">
        <w:rPr>
          <w:rFonts w:asciiTheme="majorHAnsi" w:eastAsia="Times New Roman" w:hAnsiTheme="majorHAnsi" w:cs="Times New Roman"/>
          <w:b/>
          <w:color w:val="000000"/>
          <w:lang w:eastAsia="en-GB"/>
        </w:rPr>
        <w:t>[</w:t>
      </w:r>
      <w:r w:rsidRPr="00F6540B">
        <w:rPr>
          <w:rFonts w:asciiTheme="majorHAnsi" w:eastAsia="Times New Roman" w:hAnsiTheme="majorHAnsi" w:cs="Times New Roman"/>
          <w:b/>
          <w:iCs/>
          <w:color w:val="000000"/>
          <w:lang w:eastAsia="en-GB"/>
        </w:rPr>
        <w:t>vstaviti člen o namenu skupne preiskovalne skupine</w:t>
      </w:r>
      <w:r w:rsidRPr="00F6540B">
        <w:rPr>
          <w:rFonts w:asciiTheme="majorHAnsi" w:eastAsia="Times New Roman" w:hAnsiTheme="majorHAnsi" w:cs="Times New Roman"/>
          <w:b/>
          <w:color w:val="000000"/>
          <w:lang w:eastAsia="en-GB"/>
        </w:rPr>
        <w:t>]</w:t>
      </w:r>
      <w:r w:rsidRPr="00AE6E1A">
        <w:rPr>
          <w:rFonts w:asciiTheme="majorHAnsi" w:eastAsia="Times New Roman" w:hAnsiTheme="majorHAnsi" w:cs="Times New Roman"/>
          <w:color w:val="000000"/>
          <w:lang w:eastAsia="en-GB"/>
        </w:rPr>
        <w:t xml:space="preserve"> še ni bil dosežen.</w:t>
      </w:r>
    </w:p>
    <w:p w14:paraId="059712B9" w14:textId="77777777" w:rsidR="00987C87" w:rsidRPr="00AE6E1A" w:rsidRDefault="00987C87" w:rsidP="00987C87">
      <w:pPr>
        <w:spacing w:before="120" w:after="0" w:line="240" w:lineRule="auto"/>
        <w:jc w:val="both"/>
        <w:rPr>
          <w:rFonts w:asciiTheme="majorHAnsi" w:eastAsia="Times New Roman" w:hAnsiTheme="majorHAnsi" w:cs="Times New Roman"/>
          <w:color w:val="000000"/>
          <w:lang w:eastAsia="en-GB"/>
        </w:rPr>
      </w:pPr>
      <w:proofErr w:type="gramStart"/>
      <w:r w:rsidRPr="00AE6E1A">
        <w:rPr>
          <w:rFonts w:asciiTheme="majorHAnsi" w:eastAsia="Times New Roman" w:hAnsiTheme="majorHAnsi" w:cs="Times New Roman"/>
          <w:color w:val="000000"/>
          <w:lang w:eastAsia="en-GB"/>
        </w:rPr>
        <w:t>Vse pogodbenice so temeljito preučile okoliščine, zaradi katerih je bilo treba delovanje skupne preiskovalne skupine podaljšati.</w:t>
      </w:r>
      <w:proofErr w:type="gramEnd"/>
      <w:r w:rsidRPr="00AE6E1A">
        <w:rPr>
          <w:rFonts w:asciiTheme="majorHAnsi" w:eastAsia="Times New Roman" w:hAnsiTheme="majorHAnsi" w:cs="Times New Roman"/>
          <w:color w:val="000000"/>
          <w:lang w:eastAsia="en-GB"/>
        </w:rPr>
        <w:t xml:space="preserve"> </w:t>
      </w:r>
      <w:proofErr w:type="gramStart"/>
      <w:r w:rsidRPr="00AE6E1A">
        <w:rPr>
          <w:rFonts w:asciiTheme="majorHAnsi" w:eastAsia="Times New Roman" w:hAnsiTheme="majorHAnsi" w:cs="Times New Roman"/>
          <w:color w:val="000000"/>
          <w:lang w:eastAsia="en-GB"/>
        </w:rPr>
        <w:t>Podaljšanje delovanja skupne preiskovalne skupine velja za nujno, da bi skupina lahko uresničila namen, za katerega je bila ustanovljena.</w:t>
      </w:r>
      <w:proofErr w:type="gramEnd"/>
    </w:p>
    <w:p w14:paraId="059712BA" w14:textId="77777777" w:rsidR="00987C87" w:rsidRPr="00AE6E1A" w:rsidRDefault="00987C87" w:rsidP="00987C87">
      <w:pPr>
        <w:spacing w:before="120" w:after="0" w:line="240" w:lineRule="auto"/>
        <w:jc w:val="both"/>
        <w:rPr>
          <w:rFonts w:asciiTheme="majorHAnsi" w:eastAsia="Times New Roman" w:hAnsiTheme="majorHAnsi" w:cs="Times New Roman"/>
          <w:color w:val="000000"/>
          <w:lang w:eastAsia="en-GB"/>
        </w:rPr>
      </w:pPr>
      <w:r w:rsidRPr="00AE6E1A">
        <w:rPr>
          <w:rFonts w:asciiTheme="majorHAnsi" w:eastAsia="Times New Roman" w:hAnsiTheme="majorHAnsi" w:cs="Times New Roman"/>
          <w:color w:val="000000"/>
          <w:lang w:eastAsia="en-GB"/>
        </w:rPr>
        <w:t xml:space="preserve">Zato </w:t>
      </w:r>
      <w:proofErr w:type="gramStart"/>
      <w:r w:rsidRPr="00AE6E1A">
        <w:rPr>
          <w:rFonts w:asciiTheme="majorHAnsi" w:eastAsia="Times New Roman" w:hAnsiTheme="majorHAnsi" w:cs="Times New Roman"/>
          <w:color w:val="000000"/>
          <w:lang w:eastAsia="en-GB"/>
        </w:rPr>
        <w:t>bo</w:t>
      </w:r>
      <w:proofErr w:type="gramEnd"/>
      <w:r w:rsidRPr="00AE6E1A">
        <w:rPr>
          <w:rFonts w:asciiTheme="majorHAnsi" w:eastAsia="Times New Roman" w:hAnsiTheme="majorHAnsi" w:cs="Times New Roman"/>
          <w:color w:val="000000"/>
          <w:lang w:eastAsia="en-GB"/>
        </w:rPr>
        <w:t xml:space="preserve"> skupna preiskovalna skupina delovala naprej za dodatno obdobje </w:t>
      </w:r>
      <w:r w:rsidRPr="00F6540B">
        <w:rPr>
          <w:rFonts w:asciiTheme="majorHAnsi" w:eastAsia="Times New Roman" w:hAnsiTheme="majorHAnsi" w:cs="Times New Roman"/>
          <w:b/>
          <w:color w:val="000000"/>
          <w:lang w:eastAsia="en-GB"/>
        </w:rPr>
        <w:t>[</w:t>
      </w:r>
      <w:r w:rsidRPr="00F6540B">
        <w:rPr>
          <w:rFonts w:asciiTheme="majorHAnsi" w:eastAsia="Times New Roman" w:hAnsiTheme="majorHAnsi" w:cs="Times New Roman"/>
          <w:b/>
          <w:iCs/>
          <w:color w:val="000000"/>
          <w:lang w:eastAsia="en-GB"/>
        </w:rPr>
        <w:t>navesti določeno trajanje</w:t>
      </w:r>
      <w:r w:rsidRPr="00F6540B">
        <w:rPr>
          <w:rFonts w:asciiTheme="majorHAnsi" w:eastAsia="Times New Roman" w:hAnsiTheme="majorHAnsi" w:cs="Times New Roman"/>
          <w:b/>
          <w:color w:val="000000"/>
          <w:lang w:eastAsia="en-GB"/>
        </w:rPr>
        <w:t>]</w:t>
      </w:r>
      <w:r w:rsidRPr="00AE6E1A">
        <w:rPr>
          <w:rFonts w:asciiTheme="majorHAnsi" w:eastAsia="Times New Roman" w:hAnsiTheme="majorHAnsi" w:cs="Times New Roman"/>
          <w:color w:val="000000"/>
          <w:lang w:eastAsia="en-GB"/>
        </w:rPr>
        <w:t xml:space="preserve"> od začetka veljavnosti tega sporazuma. </w:t>
      </w:r>
      <w:proofErr w:type="gramStart"/>
      <w:r w:rsidRPr="00AE6E1A">
        <w:rPr>
          <w:rFonts w:asciiTheme="majorHAnsi" w:eastAsia="Times New Roman" w:hAnsiTheme="majorHAnsi" w:cs="Times New Roman"/>
          <w:color w:val="000000"/>
          <w:lang w:eastAsia="en-GB"/>
        </w:rPr>
        <w:t>Navedeno obdobje se z medsebojnim soglasjem pogodbenic lahko ponovno podaljša.</w:t>
      </w:r>
      <w:proofErr w:type="gramEnd"/>
    </w:p>
    <w:p w14:paraId="7A987115" w14:textId="77777777" w:rsidR="00F6540B" w:rsidRDefault="00F6540B" w:rsidP="00987C87">
      <w:pPr>
        <w:spacing w:before="120" w:after="0" w:line="240" w:lineRule="auto"/>
        <w:jc w:val="both"/>
        <w:rPr>
          <w:rFonts w:asciiTheme="majorHAnsi" w:eastAsia="Times New Roman" w:hAnsiTheme="majorHAnsi" w:cs="Times New Roman"/>
          <w:color w:val="000000"/>
          <w:lang w:eastAsia="en-GB"/>
        </w:rPr>
      </w:pPr>
    </w:p>
    <w:p w14:paraId="059712BB" w14:textId="77777777" w:rsidR="00987C87" w:rsidRPr="00AE6E1A" w:rsidRDefault="00987C87" w:rsidP="00987C87">
      <w:pPr>
        <w:spacing w:before="120" w:after="0" w:line="240" w:lineRule="auto"/>
        <w:jc w:val="both"/>
        <w:rPr>
          <w:rFonts w:asciiTheme="majorHAnsi" w:eastAsia="Times New Roman" w:hAnsiTheme="majorHAnsi" w:cs="Times New Roman"/>
          <w:color w:val="000000"/>
          <w:lang w:eastAsia="en-GB"/>
        </w:rPr>
      </w:pPr>
      <w:r w:rsidRPr="00AE6E1A">
        <w:rPr>
          <w:rFonts w:asciiTheme="majorHAnsi" w:eastAsia="Times New Roman" w:hAnsiTheme="majorHAnsi" w:cs="Times New Roman"/>
          <w:color w:val="000000"/>
          <w:lang w:eastAsia="en-GB"/>
        </w:rPr>
        <w:t>Datum/podpis</w:t>
      </w:r>
    </w:p>
    <w:p w14:paraId="45373D19" w14:textId="77777777" w:rsidR="00F6540B" w:rsidRDefault="00F6540B" w:rsidP="00987C87">
      <w:pPr>
        <w:spacing w:before="240" w:after="120" w:line="240" w:lineRule="auto"/>
        <w:jc w:val="center"/>
        <w:rPr>
          <w:rFonts w:asciiTheme="majorHAnsi" w:eastAsia="Times New Roman" w:hAnsiTheme="majorHAnsi" w:cs="Times New Roman"/>
          <w:b/>
          <w:bCs/>
          <w:color w:val="000000"/>
          <w:lang w:eastAsia="en-GB"/>
        </w:rPr>
      </w:pPr>
    </w:p>
    <w:p w14:paraId="732FB555" w14:textId="77777777" w:rsidR="00F6540B" w:rsidRDefault="00F6540B" w:rsidP="00987C87">
      <w:pPr>
        <w:spacing w:before="240" w:after="120" w:line="240" w:lineRule="auto"/>
        <w:jc w:val="center"/>
        <w:rPr>
          <w:rFonts w:asciiTheme="majorHAnsi" w:eastAsia="Times New Roman" w:hAnsiTheme="majorHAnsi" w:cs="Times New Roman"/>
          <w:b/>
          <w:bCs/>
          <w:color w:val="000000"/>
          <w:lang w:eastAsia="en-GB"/>
        </w:rPr>
      </w:pPr>
    </w:p>
    <w:p w14:paraId="084C6223" w14:textId="77777777" w:rsidR="00F6540B" w:rsidRDefault="00F6540B" w:rsidP="00987C87">
      <w:pPr>
        <w:spacing w:before="240" w:after="120" w:line="240" w:lineRule="auto"/>
        <w:jc w:val="center"/>
        <w:rPr>
          <w:rFonts w:asciiTheme="majorHAnsi" w:eastAsia="Times New Roman" w:hAnsiTheme="majorHAnsi" w:cs="Times New Roman"/>
          <w:b/>
          <w:bCs/>
          <w:color w:val="000000"/>
          <w:lang w:eastAsia="en-GB"/>
        </w:rPr>
      </w:pPr>
    </w:p>
    <w:p w14:paraId="755D8D89" w14:textId="77777777" w:rsidR="00F6540B" w:rsidRDefault="00F6540B" w:rsidP="00987C87">
      <w:pPr>
        <w:spacing w:before="240" w:after="120" w:line="240" w:lineRule="auto"/>
        <w:jc w:val="center"/>
        <w:rPr>
          <w:rFonts w:asciiTheme="majorHAnsi" w:eastAsia="Times New Roman" w:hAnsiTheme="majorHAnsi" w:cs="Times New Roman"/>
          <w:b/>
          <w:bCs/>
          <w:color w:val="000000"/>
          <w:lang w:eastAsia="en-GB"/>
        </w:rPr>
      </w:pPr>
    </w:p>
    <w:p w14:paraId="210BC326" w14:textId="77777777" w:rsidR="00F6540B" w:rsidRDefault="00F6540B" w:rsidP="00987C87">
      <w:pPr>
        <w:spacing w:before="240" w:after="120" w:line="240" w:lineRule="auto"/>
        <w:jc w:val="center"/>
        <w:rPr>
          <w:rFonts w:asciiTheme="majorHAnsi" w:eastAsia="Times New Roman" w:hAnsiTheme="majorHAnsi" w:cs="Times New Roman"/>
          <w:b/>
          <w:bCs/>
          <w:color w:val="000000"/>
          <w:lang w:eastAsia="en-GB"/>
        </w:rPr>
      </w:pPr>
    </w:p>
    <w:p w14:paraId="5B4A3E61" w14:textId="77777777" w:rsidR="00F6540B" w:rsidRDefault="00F6540B" w:rsidP="00987C87">
      <w:pPr>
        <w:spacing w:before="240" w:after="120" w:line="240" w:lineRule="auto"/>
        <w:jc w:val="center"/>
        <w:rPr>
          <w:rFonts w:asciiTheme="majorHAnsi" w:eastAsia="Times New Roman" w:hAnsiTheme="majorHAnsi" w:cs="Times New Roman"/>
          <w:b/>
          <w:bCs/>
          <w:color w:val="000000"/>
          <w:lang w:eastAsia="en-GB"/>
        </w:rPr>
      </w:pPr>
    </w:p>
    <w:p w14:paraId="4A47E435" w14:textId="77777777" w:rsidR="00F6540B" w:rsidRDefault="00F6540B" w:rsidP="00987C87">
      <w:pPr>
        <w:spacing w:before="240" w:after="120" w:line="240" w:lineRule="auto"/>
        <w:jc w:val="center"/>
        <w:rPr>
          <w:rFonts w:asciiTheme="majorHAnsi" w:eastAsia="Times New Roman" w:hAnsiTheme="majorHAnsi" w:cs="Times New Roman"/>
          <w:b/>
          <w:bCs/>
          <w:color w:val="000000"/>
          <w:lang w:eastAsia="en-GB"/>
        </w:rPr>
      </w:pPr>
    </w:p>
    <w:p w14:paraId="430A9E58" w14:textId="77777777" w:rsidR="00F6540B" w:rsidRDefault="00F6540B" w:rsidP="00987C87">
      <w:pPr>
        <w:spacing w:before="240" w:after="120" w:line="240" w:lineRule="auto"/>
        <w:jc w:val="center"/>
        <w:rPr>
          <w:rFonts w:asciiTheme="majorHAnsi" w:eastAsia="Times New Roman" w:hAnsiTheme="majorHAnsi" w:cs="Times New Roman"/>
          <w:b/>
          <w:bCs/>
          <w:color w:val="000000"/>
          <w:lang w:eastAsia="en-GB"/>
        </w:rPr>
      </w:pPr>
    </w:p>
    <w:p w14:paraId="09696EB0" w14:textId="77777777" w:rsidR="00F6540B" w:rsidRDefault="00F6540B" w:rsidP="00987C87">
      <w:pPr>
        <w:spacing w:before="240" w:after="120" w:line="240" w:lineRule="auto"/>
        <w:jc w:val="center"/>
        <w:rPr>
          <w:rFonts w:asciiTheme="majorHAnsi" w:eastAsia="Times New Roman" w:hAnsiTheme="majorHAnsi" w:cs="Times New Roman"/>
          <w:b/>
          <w:bCs/>
          <w:color w:val="000000"/>
          <w:lang w:eastAsia="en-GB"/>
        </w:rPr>
      </w:pPr>
    </w:p>
    <w:p w14:paraId="2CC80BD0" w14:textId="77777777" w:rsidR="00F6540B" w:rsidRDefault="00F6540B" w:rsidP="00987C87">
      <w:pPr>
        <w:spacing w:before="240" w:after="120" w:line="240" w:lineRule="auto"/>
        <w:jc w:val="center"/>
        <w:rPr>
          <w:rFonts w:asciiTheme="majorHAnsi" w:eastAsia="Times New Roman" w:hAnsiTheme="majorHAnsi" w:cs="Times New Roman"/>
          <w:b/>
          <w:bCs/>
          <w:color w:val="000000"/>
          <w:lang w:eastAsia="en-GB"/>
        </w:rPr>
      </w:pPr>
    </w:p>
    <w:p w14:paraId="1179F50B" w14:textId="77777777" w:rsidR="00F6540B" w:rsidRDefault="00F6540B" w:rsidP="00987C87">
      <w:pPr>
        <w:spacing w:before="240" w:after="120" w:line="240" w:lineRule="auto"/>
        <w:jc w:val="center"/>
        <w:rPr>
          <w:rFonts w:asciiTheme="majorHAnsi" w:eastAsia="Times New Roman" w:hAnsiTheme="majorHAnsi" w:cs="Times New Roman"/>
          <w:b/>
          <w:bCs/>
          <w:color w:val="000000"/>
          <w:lang w:eastAsia="en-GB"/>
        </w:rPr>
      </w:pPr>
    </w:p>
    <w:p w14:paraId="0EBA6F9B" w14:textId="77777777" w:rsidR="00F6540B" w:rsidRDefault="00F6540B" w:rsidP="00987C87">
      <w:pPr>
        <w:spacing w:before="240" w:after="120" w:line="240" w:lineRule="auto"/>
        <w:jc w:val="center"/>
        <w:rPr>
          <w:rFonts w:asciiTheme="majorHAnsi" w:eastAsia="Times New Roman" w:hAnsiTheme="majorHAnsi" w:cs="Times New Roman"/>
          <w:b/>
          <w:bCs/>
          <w:color w:val="000000"/>
          <w:lang w:eastAsia="en-GB"/>
        </w:rPr>
      </w:pPr>
    </w:p>
    <w:p w14:paraId="21584129" w14:textId="77777777" w:rsidR="00F6540B" w:rsidRDefault="00F6540B" w:rsidP="00987C87">
      <w:pPr>
        <w:spacing w:before="240" w:after="120" w:line="240" w:lineRule="auto"/>
        <w:jc w:val="center"/>
        <w:rPr>
          <w:rFonts w:asciiTheme="majorHAnsi" w:eastAsia="Times New Roman" w:hAnsiTheme="majorHAnsi" w:cs="Times New Roman"/>
          <w:b/>
          <w:bCs/>
          <w:color w:val="000000"/>
          <w:lang w:eastAsia="en-GB"/>
        </w:rPr>
      </w:pPr>
    </w:p>
    <w:p w14:paraId="51C8900B" w14:textId="77777777" w:rsidR="00F6540B" w:rsidRDefault="00F6540B" w:rsidP="00987C87">
      <w:pPr>
        <w:spacing w:before="240" w:after="120" w:line="240" w:lineRule="auto"/>
        <w:jc w:val="center"/>
        <w:rPr>
          <w:rFonts w:asciiTheme="majorHAnsi" w:eastAsia="Times New Roman" w:hAnsiTheme="majorHAnsi" w:cs="Times New Roman"/>
          <w:b/>
          <w:bCs/>
          <w:color w:val="000000"/>
          <w:lang w:eastAsia="en-GB"/>
        </w:rPr>
      </w:pPr>
    </w:p>
    <w:p w14:paraId="164AE125" w14:textId="77777777" w:rsidR="00F6540B" w:rsidRDefault="00F6540B" w:rsidP="00987C87">
      <w:pPr>
        <w:spacing w:before="240" w:after="120" w:line="240" w:lineRule="auto"/>
        <w:jc w:val="center"/>
        <w:rPr>
          <w:rFonts w:asciiTheme="majorHAnsi" w:eastAsia="Times New Roman" w:hAnsiTheme="majorHAnsi" w:cs="Times New Roman"/>
          <w:b/>
          <w:bCs/>
          <w:color w:val="000000"/>
          <w:lang w:eastAsia="en-GB"/>
        </w:rPr>
      </w:pPr>
    </w:p>
    <w:p w14:paraId="51AC188A" w14:textId="77777777" w:rsidR="00F6540B" w:rsidRDefault="00F6540B" w:rsidP="00987C87">
      <w:pPr>
        <w:spacing w:before="240" w:after="120" w:line="240" w:lineRule="auto"/>
        <w:jc w:val="center"/>
        <w:rPr>
          <w:rFonts w:asciiTheme="majorHAnsi" w:eastAsia="Times New Roman" w:hAnsiTheme="majorHAnsi" w:cs="Times New Roman"/>
          <w:b/>
          <w:bCs/>
          <w:color w:val="000000"/>
          <w:lang w:eastAsia="en-GB"/>
        </w:rPr>
      </w:pPr>
    </w:p>
    <w:p w14:paraId="059712BC" w14:textId="77777777" w:rsidR="00987C87" w:rsidRPr="00AE6E1A" w:rsidRDefault="00987C87" w:rsidP="00987C87">
      <w:pPr>
        <w:spacing w:before="240" w:after="120" w:line="240" w:lineRule="auto"/>
        <w:jc w:val="center"/>
        <w:rPr>
          <w:rFonts w:asciiTheme="majorHAnsi" w:eastAsia="Times New Roman" w:hAnsiTheme="majorHAnsi" w:cs="Times New Roman"/>
          <w:b/>
          <w:bCs/>
          <w:color w:val="000000"/>
          <w:lang w:eastAsia="en-GB"/>
        </w:rPr>
      </w:pPr>
      <w:r w:rsidRPr="00AE6E1A">
        <w:rPr>
          <w:rFonts w:asciiTheme="majorHAnsi" w:eastAsia="Times New Roman" w:hAnsiTheme="majorHAnsi" w:cs="Times New Roman"/>
          <w:b/>
          <w:bCs/>
          <w:color w:val="000000"/>
          <w:lang w:eastAsia="en-GB"/>
        </w:rPr>
        <w:lastRenderedPageBreak/>
        <w:t>Dodatek III</w:t>
      </w:r>
    </w:p>
    <w:p w14:paraId="059712BD" w14:textId="77777777" w:rsidR="00987C87" w:rsidRPr="00AE6E1A" w:rsidRDefault="00987C87" w:rsidP="00987C87">
      <w:pPr>
        <w:spacing w:before="240" w:after="120" w:line="240" w:lineRule="auto"/>
        <w:jc w:val="center"/>
        <w:rPr>
          <w:rFonts w:asciiTheme="majorHAnsi" w:eastAsia="Times New Roman" w:hAnsiTheme="majorHAnsi" w:cs="Times New Roman"/>
          <w:b/>
          <w:bCs/>
          <w:color w:val="000000"/>
          <w:lang w:eastAsia="en-GB"/>
        </w:rPr>
      </w:pPr>
      <w:r w:rsidRPr="00AE6E1A">
        <w:rPr>
          <w:rFonts w:asciiTheme="majorHAnsi" w:eastAsia="Times New Roman" w:hAnsiTheme="majorHAnsi" w:cs="Times New Roman"/>
          <w:b/>
          <w:bCs/>
          <w:color w:val="000000"/>
          <w:lang w:eastAsia="en-GB"/>
        </w:rPr>
        <w:t>K VZORČNEMU SPORAZUMU O USTANOVITVI SKUPNE PREISKOVALNE SKUPINE</w:t>
      </w:r>
    </w:p>
    <w:p w14:paraId="059712BE" w14:textId="77777777" w:rsidR="00987C87" w:rsidRPr="00AE6E1A" w:rsidRDefault="00987C87" w:rsidP="00987C87">
      <w:pPr>
        <w:spacing w:before="120" w:after="0" w:line="240" w:lineRule="auto"/>
        <w:jc w:val="both"/>
        <w:rPr>
          <w:rFonts w:asciiTheme="majorHAnsi" w:eastAsia="Times New Roman" w:hAnsiTheme="majorHAnsi" w:cs="Times New Roman"/>
          <w:color w:val="000000"/>
          <w:lang w:eastAsia="en-GB"/>
        </w:rPr>
      </w:pPr>
      <w:proofErr w:type="gramStart"/>
      <w:r w:rsidRPr="00AE6E1A">
        <w:rPr>
          <w:rFonts w:asciiTheme="majorHAnsi" w:eastAsia="Times New Roman" w:hAnsiTheme="majorHAnsi" w:cs="Times New Roman"/>
          <w:color w:val="000000"/>
          <w:lang w:eastAsia="en-GB"/>
        </w:rPr>
        <w:t xml:space="preserve">Pogodbenice so se dogovorile o spremembi pisnega sporazuma o ustanovitvi skupne preiskovalne skupine, sprejetega </w:t>
      </w:r>
      <w:r w:rsidRPr="002E2D96">
        <w:rPr>
          <w:rFonts w:asciiTheme="majorHAnsi" w:eastAsia="Times New Roman" w:hAnsiTheme="majorHAnsi" w:cs="Times New Roman"/>
          <w:b/>
          <w:color w:val="000000"/>
          <w:lang w:eastAsia="en-GB"/>
        </w:rPr>
        <w:t>[</w:t>
      </w:r>
      <w:r w:rsidRPr="002E2D96">
        <w:rPr>
          <w:rFonts w:asciiTheme="majorHAnsi" w:eastAsia="Times New Roman" w:hAnsiTheme="majorHAnsi" w:cs="Times New Roman"/>
          <w:b/>
          <w:iCs/>
          <w:color w:val="000000"/>
          <w:lang w:eastAsia="en-GB"/>
        </w:rPr>
        <w:t>vstaviti datum</w:t>
      </w:r>
      <w:r w:rsidRPr="002E2D96">
        <w:rPr>
          <w:rFonts w:asciiTheme="majorHAnsi" w:eastAsia="Times New Roman" w:hAnsiTheme="majorHAnsi" w:cs="Times New Roman"/>
          <w:b/>
          <w:color w:val="000000"/>
          <w:lang w:eastAsia="en-GB"/>
        </w:rPr>
        <w:t>]</w:t>
      </w:r>
      <w:r w:rsidRPr="00AE6E1A">
        <w:rPr>
          <w:rFonts w:asciiTheme="majorHAnsi" w:eastAsia="Times New Roman" w:hAnsiTheme="majorHAnsi" w:cs="Times New Roman"/>
          <w:color w:val="000000"/>
          <w:lang w:eastAsia="en-GB"/>
        </w:rPr>
        <w:t xml:space="preserve"> v </w:t>
      </w:r>
      <w:r w:rsidRPr="002E2D96">
        <w:rPr>
          <w:rFonts w:asciiTheme="majorHAnsi" w:eastAsia="Times New Roman" w:hAnsiTheme="majorHAnsi" w:cs="Times New Roman"/>
          <w:b/>
          <w:color w:val="000000"/>
          <w:lang w:eastAsia="en-GB"/>
        </w:rPr>
        <w:t>[</w:t>
      </w:r>
      <w:r w:rsidRPr="002E2D96">
        <w:rPr>
          <w:rFonts w:asciiTheme="majorHAnsi" w:eastAsia="Times New Roman" w:hAnsiTheme="majorHAnsi" w:cs="Times New Roman"/>
          <w:b/>
          <w:iCs/>
          <w:color w:val="000000"/>
          <w:lang w:eastAsia="en-GB"/>
        </w:rPr>
        <w:t>vstaviti kraj</w:t>
      </w:r>
      <w:r w:rsidRPr="002E2D96">
        <w:rPr>
          <w:rFonts w:asciiTheme="majorHAnsi" w:eastAsia="Times New Roman" w:hAnsiTheme="majorHAnsi" w:cs="Times New Roman"/>
          <w:b/>
          <w:color w:val="000000"/>
          <w:lang w:eastAsia="en-GB"/>
        </w:rPr>
        <w:t>],</w:t>
      </w:r>
      <w:r w:rsidRPr="00AE6E1A">
        <w:rPr>
          <w:rFonts w:asciiTheme="majorHAnsi" w:eastAsia="Times New Roman" w:hAnsiTheme="majorHAnsi" w:cs="Times New Roman"/>
          <w:color w:val="000000"/>
          <w:lang w:eastAsia="en-GB"/>
        </w:rPr>
        <w:t xml:space="preserve"> katerega kopija je priložena.</w:t>
      </w:r>
      <w:proofErr w:type="gramEnd"/>
    </w:p>
    <w:p w14:paraId="059712BF" w14:textId="77777777" w:rsidR="00987C87" w:rsidRPr="00AE6E1A" w:rsidRDefault="00987C87" w:rsidP="00987C87">
      <w:pPr>
        <w:spacing w:before="120" w:after="0" w:line="240" w:lineRule="auto"/>
        <w:jc w:val="both"/>
        <w:rPr>
          <w:rFonts w:asciiTheme="majorHAnsi" w:eastAsia="Times New Roman" w:hAnsiTheme="majorHAnsi" w:cs="Times New Roman"/>
          <w:color w:val="000000"/>
          <w:lang w:eastAsia="en-GB"/>
        </w:rPr>
      </w:pPr>
      <w:r w:rsidRPr="00AE6E1A">
        <w:rPr>
          <w:rFonts w:asciiTheme="majorHAnsi" w:eastAsia="Times New Roman" w:hAnsiTheme="majorHAnsi" w:cs="Times New Roman"/>
          <w:color w:val="000000"/>
          <w:lang w:eastAsia="en-GB"/>
        </w:rPr>
        <w:t>Podpisnice so se dogovorile, da se navedeni sporazum spremeni:</w:t>
      </w:r>
    </w:p>
    <w:tbl>
      <w:tblPr>
        <w:tblW w:w="5000" w:type="pct"/>
        <w:tblCellSpacing w:w="0" w:type="dxa"/>
        <w:tblCellMar>
          <w:left w:w="0" w:type="dxa"/>
          <w:right w:w="0" w:type="dxa"/>
        </w:tblCellMar>
        <w:tblLook w:val="04A0" w:firstRow="1" w:lastRow="0" w:firstColumn="1" w:lastColumn="0" w:noHBand="0" w:noVBand="1"/>
      </w:tblPr>
      <w:tblGrid>
        <w:gridCol w:w="897"/>
        <w:gridCol w:w="8129"/>
      </w:tblGrid>
      <w:tr w:rsidR="00987C87" w:rsidRPr="00AE6E1A" w14:paraId="059712C2" w14:textId="77777777" w:rsidTr="00987C87">
        <w:trPr>
          <w:tblCellSpacing w:w="0" w:type="dxa"/>
        </w:trPr>
        <w:tc>
          <w:tcPr>
            <w:tcW w:w="0" w:type="auto"/>
            <w:hideMark/>
          </w:tcPr>
          <w:p w14:paraId="059712C0" w14:textId="77777777" w:rsidR="00987C87" w:rsidRPr="00AE6E1A" w:rsidRDefault="00987C87" w:rsidP="00987C87">
            <w:pPr>
              <w:spacing w:before="120" w:after="0" w:line="240" w:lineRule="auto"/>
              <w:jc w:val="both"/>
              <w:rPr>
                <w:rFonts w:asciiTheme="majorHAnsi" w:eastAsia="Times New Roman" w:hAnsiTheme="majorHAnsi" w:cs="Times New Roman"/>
                <w:color w:val="000000"/>
                <w:lang w:eastAsia="en-GB"/>
              </w:rPr>
            </w:pPr>
            <w:r w:rsidRPr="00AE6E1A">
              <w:rPr>
                <w:rFonts w:asciiTheme="majorHAnsi" w:eastAsia="Times New Roman" w:hAnsiTheme="majorHAnsi" w:cs="Times New Roman"/>
                <w:color w:val="000000"/>
                <w:lang w:eastAsia="en-GB"/>
              </w:rPr>
              <w:t>1.</w:t>
            </w:r>
          </w:p>
        </w:tc>
        <w:tc>
          <w:tcPr>
            <w:tcW w:w="0" w:type="auto"/>
            <w:hideMark/>
          </w:tcPr>
          <w:p w14:paraId="059712C1" w14:textId="77777777" w:rsidR="00987C87" w:rsidRPr="00AE6E1A" w:rsidRDefault="00987C87" w:rsidP="00987C87">
            <w:pPr>
              <w:spacing w:before="120" w:after="0" w:line="240" w:lineRule="auto"/>
              <w:jc w:val="both"/>
              <w:rPr>
                <w:rFonts w:asciiTheme="majorHAnsi" w:eastAsia="Times New Roman" w:hAnsiTheme="majorHAnsi" w:cs="Times New Roman"/>
                <w:color w:val="000000"/>
                <w:lang w:eastAsia="en-GB"/>
              </w:rPr>
            </w:pPr>
            <w:r w:rsidRPr="00AE6E1A">
              <w:rPr>
                <w:rFonts w:asciiTheme="majorHAnsi" w:eastAsia="Times New Roman" w:hAnsiTheme="majorHAnsi" w:cs="Times New Roman"/>
                <w:color w:val="000000"/>
                <w:lang w:eastAsia="en-GB"/>
              </w:rPr>
              <w:t>(Sprememba …)</w:t>
            </w:r>
          </w:p>
        </w:tc>
      </w:tr>
    </w:tbl>
    <w:p w14:paraId="059712C3" w14:textId="77777777" w:rsidR="00987C87" w:rsidRPr="00AE6E1A" w:rsidRDefault="00987C87" w:rsidP="00987C87">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897"/>
        <w:gridCol w:w="8129"/>
      </w:tblGrid>
      <w:tr w:rsidR="00987C87" w:rsidRPr="00AE6E1A" w14:paraId="059712C6" w14:textId="77777777" w:rsidTr="00987C87">
        <w:trPr>
          <w:tblCellSpacing w:w="0" w:type="dxa"/>
        </w:trPr>
        <w:tc>
          <w:tcPr>
            <w:tcW w:w="0" w:type="auto"/>
            <w:hideMark/>
          </w:tcPr>
          <w:p w14:paraId="059712C4" w14:textId="77777777" w:rsidR="00987C87" w:rsidRPr="00AE6E1A" w:rsidRDefault="00987C87" w:rsidP="00987C87">
            <w:pPr>
              <w:spacing w:before="120" w:after="0" w:line="240" w:lineRule="auto"/>
              <w:jc w:val="both"/>
              <w:rPr>
                <w:rFonts w:asciiTheme="majorHAnsi" w:eastAsia="Times New Roman" w:hAnsiTheme="majorHAnsi" w:cs="Times New Roman"/>
                <w:color w:val="000000"/>
                <w:lang w:eastAsia="en-GB"/>
              </w:rPr>
            </w:pPr>
            <w:r w:rsidRPr="00AE6E1A">
              <w:rPr>
                <w:rFonts w:asciiTheme="majorHAnsi" w:eastAsia="Times New Roman" w:hAnsiTheme="majorHAnsi" w:cs="Times New Roman"/>
                <w:color w:val="000000"/>
                <w:lang w:eastAsia="en-GB"/>
              </w:rPr>
              <w:t>2.</w:t>
            </w:r>
          </w:p>
        </w:tc>
        <w:tc>
          <w:tcPr>
            <w:tcW w:w="0" w:type="auto"/>
            <w:hideMark/>
          </w:tcPr>
          <w:p w14:paraId="059712C5" w14:textId="77777777" w:rsidR="00987C87" w:rsidRPr="00AE6E1A" w:rsidRDefault="00987C87" w:rsidP="00987C87">
            <w:pPr>
              <w:spacing w:before="120" w:after="0" w:line="240" w:lineRule="auto"/>
              <w:jc w:val="both"/>
              <w:rPr>
                <w:rFonts w:asciiTheme="majorHAnsi" w:eastAsia="Times New Roman" w:hAnsiTheme="majorHAnsi" w:cs="Times New Roman"/>
                <w:color w:val="000000"/>
                <w:lang w:eastAsia="en-GB"/>
              </w:rPr>
            </w:pPr>
            <w:r w:rsidRPr="00AE6E1A">
              <w:rPr>
                <w:rFonts w:asciiTheme="majorHAnsi" w:eastAsia="Times New Roman" w:hAnsiTheme="majorHAnsi" w:cs="Times New Roman"/>
                <w:color w:val="000000"/>
                <w:lang w:eastAsia="en-GB"/>
              </w:rPr>
              <w:t>(Sprememba …)</w:t>
            </w:r>
          </w:p>
        </w:tc>
      </w:tr>
    </w:tbl>
    <w:p w14:paraId="059712C7" w14:textId="77777777" w:rsidR="00987C87" w:rsidRPr="00AE6E1A" w:rsidRDefault="00987C87" w:rsidP="00987C87">
      <w:pPr>
        <w:spacing w:before="120" w:after="0" w:line="240" w:lineRule="auto"/>
        <w:jc w:val="both"/>
        <w:rPr>
          <w:rFonts w:asciiTheme="majorHAnsi" w:eastAsia="Times New Roman" w:hAnsiTheme="majorHAnsi" w:cs="Times New Roman"/>
          <w:color w:val="000000"/>
          <w:lang w:eastAsia="en-GB"/>
        </w:rPr>
      </w:pPr>
      <w:proofErr w:type="gramStart"/>
      <w:r w:rsidRPr="00AE6E1A">
        <w:rPr>
          <w:rFonts w:asciiTheme="majorHAnsi" w:eastAsia="Times New Roman" w:hAnsiTheme="majorHAnsi" w:cs="Times New Roman"/>
          <w:color w:val="000000"/>
          <w:lang w:eastAsia="en-GB"/>
        </w:rPr>
        <w:t>Vse pogodbenice so temeljito preučile okoliščine, zaradi katerih je bilo treba sporazum o ustanovitvi skupne preiskovalne skupine spremeniti.</w:t>
      </w:r>
      <w:proofErr w:type="gramEnd"/>
      <w:r w:rsidRPr="00AE6E1A">
        <w:rPr>
          <w:rFonts w:asciiTheme="majorHAnsi" w:eastAsia="Times New Roman" w:hAnsiTheme="majorHAnsi" w:cs="Times New Roman"/>
          <w:color w:val="000000"/>
          <w:lang w:eastAsia="en-GB"/>
        </w:rPr>
        <w:t xml:space="preserve"> </w:t>
      </w:r>
      <w:proofErr w:type="gramStart"/>
      <w:r w:rsidRPr="00AE6E1A">
        <w:rPr>
          <w:rFonts w:asciiTheme="majorHAnsi" w:eastAsia="Times New Roman" w:hAnsiTheme="majorHAnsi" w:cs="Times New Roman"/>
          <w:color w:val="000000"/>
          <w:lang w:eastAsia="en-GB"/>
        </w:rPr>
        <w:t>Sprememba/spremembe sporazuma o ustanovitvi skupne preiskovalne skupine velja/jo za nujne, da bi skupina lahko uresničila namen, za katerega je bila ustanovljena.</w:t>
      </w:r>
      <w:proofErr w:type="gramEnd"/>
    </w:p>
    <w:p w14:paraId="523646A4" w14:textId="77777777" w:rsidR="00F6540B" w:rsidRDefault="00F6540B" w:rsidP="00987C87">
      <w:pPr>
        <w:spacing w:before="120" w:after="0" w:line="240" w:lineRule="auto"/>
        <w:jc w:val="both"/>
        <w:rPr>
          <w:rFonts w:asciiTheme="majorHAnsi" w:eastAsia="Times New Roman" w:hAnsiTheme="majorHAnsi" w:cs="Times New Roman"/>
          <w:color w:val="000000"/>
          <w:lang w:eastAsia="en-GB"/>
        </w:rPr>
      </w:pPr>
    </w:p>
    <w:p w14:paraId="059712C8" w14:textId="77777777" w:rsidR="00987C87" w:rsidRPr="00AE6E1A" w:rsidRDefault="00987C87" w:rsidP="00987C87">
      <w:pPr>
        <w:spacing w:before="120" w:after="0" w:line="240" w:lineRule="auto"/>
        <w:jc w:val="both"/>
        <w:rPr>
          <w:rFonts w:asciiTheme="majorHAnsi" w:eastAsia="Times New Roman" w:hAnsiTheme="majorHAnsi" w:cs="Times New Roman"/>
          <w:color w:val="000000"/>
          <w:lang w:eastAsia="en-GB"/>
        </w:rPr>
      </w:pPr>
      <w:r w:rsidRPr="00AE6E1A">
        <w:rPr>
          <w:rFonts w:asciiTheme="majorHAnsi" w:eastAsia="Times New Roman" w:hAnsiTheme="majorHAnsi" w:cs="Times New Roman"/>
          <w:color w:val="000000"/>
          <w:lang w:eastAsia="en-GB"/>
        </w:rPr>
        <w:t>Datum/podpis</w:t>
      </w:r>
    </w:p>
    <w:p w14:paraId="059712C9" w14:textId="77777777" w:rsidR="00987C87" w:rsidRPr="00AE6E1A" w:rsidRDefault="00544FB4" w:rsidP="00987C87">
      <w:pPr>
        <w:spacing w:before="120" w:after="120" w:line="240" w:lineRule="auto"/>
        <w:rPr>
          <w:rFonts w:asciiTheme="majorHAnsi" w:eastAsia="Times New Roman" w:hAnsiTheme="majorHAnsi" w:cs="Times New Roman"/>
          <w:color w:val="000000"/>
          <w:lang w:eastAsia="en-GB"/>
        </w:rPr>
      </w:pPr>
      <w:r>
        <w:rPr>
          <w:rFonts w:asciiTheme="majorHAnsi" w:eastAsia="Times New Roman" w:hAnsiTheme="majorHAnsi" w:cs="Times New Roman"/>
          <w:color w:val="000000"/>
          <w:lang w:eastAsia="en-GB"/>
        </w:rPr>
        <w:pict w14:anchorId="059712CD">
          <v:rect id="_x0000_i1027" style="width:90.25pt;height:.75pt" o:hrpct="200" o:hralign="center" o:hrstd="t" o:hrnoshade="t" o:hr="t" fillcolor="black" stroked="f"/>
        </w:pict>
      </w:r>
    </w:p>
    <w:p w14:paraId="059712CA" w14:textId="77777777" w:rsidR="00FD5CB0" w:rsidRPr="00AE6E1A" w:rsidRDefault="00FD5CB0">
      <w:pPr>
        <w:rPr>
          <w:rFonts w:asciiTheme="majorHAnsi" w:hAnsiTheme="majorHAnsi"/>
        </w:rPr>
      </w:pPr>
    </w:p>
    <w:sectPr w:rsidR="00FD5CB0" w:rsidRPr="00AE6E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C87"/>
    <w:rsid w:val="0008132E"/>
    <w:rsid w:val="001D1CEE"/>
    <w:rsid w:val="002E2D96"/>
    <w:rsid w:val="00334668"/>
    <w:rsid w:val="00544FB4"/>
    <w:rsid w:val="00927686"/>
    <w:rsid w:val="00987C87"/>
    <w:rsid w:val="009D5913"/>
    <w:rsid w:val="00AE6E1A"/>
    <w:rsid w:val="00B42B7C"/>
    <w:rsid w:val="00B61FF7"/>
    <w:rsid w:val="00CA3BD4"/>
    <w:rsid w:val="00F6540B"/>
    <w:rsid w:val="00FD5C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05971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E6E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E6E1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E6E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E6E1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2611015">
      <w:bodyDiv w:val="1"/>
      <w:marLeft w:val="390"/>
      <w:marRight w:val="390"/>
      <w:marTop w:val="0"/>
      <w:marBottom w:val="0"/>
      <w:divBdr>
        <w:top w:val="none" w:sz="0" w:space="0" w:color="auto"/>
        <w:left w:val="none" w:sz="0" w:space="0" w:color="auto"/>
        <w:bottom w:val="none" w:sz="0" w:space="0" w:color="auto"/>
        <w:right w:val="none" w:sz="0" w:space="0" w:color="auto"/>
      </w:divBdr>
      <w:divsChild>
        <w:div w:id="625813089">
          <w:marLeft w:val="0"/>
          <w:marRight w:val="0"/>
          <w:marTop w:val="0"/>
          <w:marBottom w:val="0"/>
          <w:divBdr>
            <w:top w:val="none" w:sz="0" w:space="0" w:color="auto"/>
            <w:left w:val="none" w:sz="0" w:space="0" w:color="auto"/>
            <w:bottom w:val="none" w:sz="0" w:space="0" w:color="auto"/>
            <w:right w:val="none" w:sz="0" w:space="0" w:color="auto"/>
          </w:divBdr>
          <w:divsChild>
            <w:div w:id="1499151127">
              <w:marLeft w:val="810"/>
              <w:marRight w:val="810"/>
              <w:marTop w:val="360"/>
              <w:marBottom w:val="0"/>
              <w:divBdr>
                <w:top w:val="none" w:sz="0" w:space="0" w:color="auto"/>
                <w:left w:val="none" w:sz="0" w:space="0" w:color="auto"/>
                <w:bottom w:val="none" w:sz="0" w:space="0" w:color="auto"/>
                <w:right w:val="none" w:sz="0" w:space="0" w:color="auto"/>
              </w:divBdr>
              <w:divsChild>
                <w:div w:id="1424034352">
                  <w:marLeft w:val="4005"/>
                  <w:marRight w:val="810"/>
                  <w:marTop w:val="0"/>
                  <w:marBottom w:val="0"/>
                  <w:divBdr>
                    <w:top w:val="none" w:sz="0" w:space="0" w:color="auto"/>
                    <w:left w:val="none" w:sz="0" w:space="0" w:color="auto"/>
                    <w:bottom w:val="none" w:sz="0" w:space="0" w:color="auto"/>
                    <w:right w:val="none" w:sz="0" w:space="0" w:color="auto"/>
                  </w:divBdr>
                </w:div>
              </w:divsChild>
            </w:div>
            <w:div w:id="1151168473">
              <w:marLeft w:val="0"/>
              <w:marRight w:val="0"/>
              <w:marTop w:val="0"/>
              <w:marBottom w:val="0"/>
              <w:divBdr>
                <w:top w:val="none" w:sz="0" w:space="0" w:color="auto"/>
                <w:left w:val="none" w:sz="0" w:space="0" w:color="auto"/>
                <w:bottom w:val="none" w:sz="0" w:space="0" w:color="auto"/>
                <w:right w:val="none" w:sz="0" w:space="0" w:color="auto"/>
              </w:divBdr>
            </w:div>
            <w:div w:id="83844362">
              <w:marLeft w:val="0"/>
              <w:marRight w:val="0"/>
              <w:marTop w:val="0"/>
              <w:marBottom w:val="0"/>
              <w:divBdr>
                <w:top w:val="none" w:sz="0" w:space="0" w:color="auto"/>
                <w:left w:val="none" w:sz="0" w:space="0" w:color="auto"/>
                <w:bottom w:val="none" w:sz="0" w:space="0" w:color="auto"/>
                <w:right w:val="none" w:sz="0" w:space="0" w:color="auto"/>
              </w:divBdr>
            </w:div>
            <w:div w:id="922910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eur-lex.europa.eu/legal-content/SL/TXT/HTML/?uri=CELEX:32017G0119(01)&amp;from=EN" TargetMode="External"/><Relationship Id="rId18" Type="http://schemas.openxmlformats.org/officeDocument/2006/relationships/hyperlink" Target="http://eur-lex.europa.eu/legal-content/SL/TXT/HTML/?uri=CELEX:32017G0119(01)&amp;from=EN" TargetMode="External"/><Relationship Id="rId26" Type="http://schemas.openxmlformats.org/officeDocument/2006/relationships/hyperlink" Target="http://eur-lex.europa.eu/legal-content/SL/AUTO/?uri=OJ:C:2000:197:TOC" TargetMode="External"/><Relationship Id="rId39" Type="http://schemas.openxmlformats.org/officeDocument/2006/relationships/hyperlink" Target="http://eur-lex.europa.eu/legal-content/SL/TXT/HTML/?uri=CELEX:32017G0119(01)&amp;from=EN" TargetMode="External"/><Relationship Id="rId21" Type="http://schemas.openxmlformats.org/officeDocument/2006/relationships/hyperlink" Target="http://eur-lex.europa.eu/legal-content/SL/TXT/HTML/?uri=CELEX:32017G0119(01)&amp;from=EN" TargetMode="External"/><Relationship Id="rId34" Type="http://schemas.openxmlformats.org/officeDocument/2006/relationships/hyperlink" Target="http://eur-lex.europa.eu/legal-content/SL/TXT/HTML/?uri=CELEX:32017G0119(01)&amp;from=EN" TargetMode="External"/><Relationship Id="rId42" Type="http://schemas.openxmlformats.org/officeDocument/2006/relationships/hyperlink" Target="http://eur-lex.europa.eu/legal-content/SL/TXT/HTML/?uri=CELEX:32017G0119(01)&amp;from=EN" TargetMode="External"/><Relationship Id="rId47" Type="http://schemas.openxmlformats.org/officeDocument/2006/relationships/theme" Target="theme/theme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hyperlink" Target="http://eur-lex.europa.eu/legal-content/SL/TXT/HTML/?uri=CELEX:32017G0119(01)&amp;from=EN" TargetMode="External"/><Relationship Id="rId29" Type="http://schemas.openxmlformats.org/officeDocument/2006/relationships/hyperlink" Target="http://eur-lex.europa.eu/legal-content/SL/TXT/HTML/?uri=CELEX:32017G0119(01)&amp;from=EN" TargetMode="External"/><Relationship Id="rId20" Type="http://schemas.openxmlformats.org/officeDocument/2006/relationships/hyperlink" Target="http://eur-lex.europa.eu/legal-content/SL/TXT/HTML/?uri=CELEX:32017G0119(01)&amp;from=EN" TargetMode="External"/><Relationship Id="rId41" Type="http://schemas.openxmlformats.org/officeDocument/2006/relationships/hyperlink" Target="http://eur-lex.europa.eu/legal-content/SL/TXT/HTML/?uri=CELEX:32017G0119(01)&amp;from=EN" TargetMode="External"/><Relationship Id="rId1" Type="http://schemas.openxmlformats.org/officeDocument/2006/relationships/customXml" Target="../customXml/item1.xml"/><Relationship Id="rId45" Type="http://schemas.openxmlformats.org/officeDocument/2006/relationships/hyperlink" Target="http://eur-lex.europa.eu/legal-content/SL/AUTO/?uri=OJ:C:2012:326:TOC" TargetMode="External"/><Relationship Id="rId11" Type="http://schemas.openxmlformats.org/officeDocument/2006/relationships/webSettings" Target="webSettings.xml"/><Relationship Id="rId24" Type="http://schemas.openxmlformats.org/officeDocument/2006/relationships/hyperlink" Target="http://www.eurojust.europa.eu/doclibrary/JITs/JITsevaluation/JIT%20Evaluation%20Form/JIT-Evaluation-Form_EN.pdf" TargetMode="External"/><Relationship Id="rId32" Type="http://schemas.openxmlformats.org/officeDocument/2006/relationships/hyperlink" Target="http://eur-lex.europa.eu/legal-content/SL/AUTO/?uri=OJ:L:2003:181:TOC" TargetMode="External"/><Relationship Id="rId37" Type="http://schemas.openxmlformats.org/officeDocument/2006/relationships/hyperlink" Target="http://eur-lex.europa.eu/legal-content/SL/TXT/HTML/?uri=CELEX:32017G0119(01)&amp;from=EN" TargetMode="External"/><Relationship Id="rId40" Type="http://schemas.openxmlformats.org/officeDocument/2006/relationships/hyperlink" Target="http://eur-lex.europa.eu/legal-content/SL/TXT/HTML/?uri=CELEX:32017G0119(01)&amp;from=EN" TargetMode="External"/><Relationship Id="rId5" Type="http://schemas.openxmlformats.org/officeDocument/2006/relationships/customXml" Target="../customXml/item5.xml"/><Relationship Id="rId15" Type="http://schemas.openxmlformats.org/officeDocument/2006/relationships/hyperlink" Target="http://eur-lex.europa.eu/legal-content/SL/TXT/HTML/?uri=CELEX:32017G0119(01)&amp;from=EN" TargetMode="External"/><Relationship Id="rId23" Type="http://schemas.openxmlformats.org/officeDocument/2006/relationships/hyperlink" Target="http://eur-lex.europa.eu/legal-content/SL/TXT/HTML/?uri=CELEX:32017G0119(01)&amp;from=EN" TargetMode="External"/><Relationship Id="rId28" Type="http://schemas.openxmlformats.org/officeDocument/2006/relationships/hyperlink" Target="http://eur-lex.europa.eu/legal-content/SL/AUTO/?uri=OJ:L:2002:162:TOC" TargetMode="External"/><Relationship Id="rId36" Type="http://schemas.openxmlformats.org/officeDocument/2006/relationships/hyperlink" Target="http://eur-lex.europa.eu/legal-content/SL/TXT/HTML/?uri=CELEX:32017G0119(01)&amp;from=EN" TargetMode="External"/><Relationship Id="rId10" Type="http://schemas.openxmlformats.org/officeDocument/2006/relationships/settings" Target="settings.xml"/><Relationship Id="rId19" Type="http://schemas.openxmlformats.org/officeDocument/2006/relationships/hyperlink" Target="http://eur-lex.europa.eu/legal-content/SL/TXT/HTML/?uri=CELEX:32017G0119(01)&amp;from=EN" TargetMode="External"/><Relationship Id="rId31" Type="http://schemas.openxmlformats.org/officeDocument/2006/relationships/hyperlink" Target="http://eur-lex.europa.eu/legal-content/SL/TXT/HTML/?uri=CELEX:32017G0119(01)&amp;from=EN" TargetMode="External"/><Relationship Id="rId44" Type="http://schemas.openxmlformats.org/officeDocument/2006/relationships/hyperlink" Target="http://eur-lex.europa.eu/legal-content/SL/TXT/HTML/?uri=CELEX:32017G0119(01)&amp;from=EN" TargetMode="External"/><Relationship Id="rId43" Type="http://schemas.openxmlformats.org/officeDocument/2006/relationships/hyperlink" Target="http://eur-lex.europa.eu/legal-content/SL/TXT/HTML/?uri=CELEX:32017G0119(01)&amp;from=EN" TargetMode="External"/><Relationship Id="rId9" Type="http://schemas.microsoft.com/office/2007/relationships/stylesWithEffects" Target="stylesWithEffects.xml"/><Relationship Id="rId14" Type="http://schemas.openxmlformats.org/officeDocument/2006/relationships/hyperlink" Target="http://eur-lex.europa.eu/legal-content/SL/TXT/HTML/?uri=CELEX:32017G0119(01)&amp;from=EN" TargetMode="External"/><Relationship Id="rId22" Type="http://schemas.openxmlformats.org/officeDocument/2006/relationships/hyperlink" Target="http://eur-lex.europa.eu/legal-content/SL/TXT/HTML/?uri=CELEX:32017G0119(01)&amp;from=EN" TargetMode="External"/><Relationship Id="rId27" Type="http://schemas.openxmlformats.org/officeDocument/2006/relationships/hyperlink" Target="http://eur-lex.europa.eu/legal-content/SL/TXT/HTML/?uri=CELEX:32017G0119(01)&amp;from=EN" TargetMode="External"/><Relationship Id="rId30" Type="http://schemas.openxmlformats.org/officeDocument/2006/relationships/hyperlink" Target="http://eur-lex.europa.eu/legal-content/SL/AUTO/?uri=OJ:L:2004:026:TOC" TargetMode="External"/><Relationship Id="rId35" Type="http://schemas.openxmlformats.org/officeDocument/2006/relationships/hyperlink" Target="http://eur-lex.europa.eu/legal-content/SL/TXT/HTML/?uri=CELEX:32017G0119(01)&amp;from=EN" TargetMode="External"/><Relationship Id="rId8" Type="http://schemas.openxmlformats.org/officeDocument/2006/relationships/styles" Target="styles.xml"/><Relationship Id="rId12" Type="http://schemas.openxmlformats.org/officeDocument/2006/relationships/hyperlink" Target="http://eur-lex.europa.eu/legal-content/SL/TXT/HTML/?uri=CELEX:32017G0119(01)&amp;from=EN" TargetMode="External"/><Relationship Id="rId17" Type="http://schemas.openxmlformats.org/officeDocument/2006/relationships/hyperlink" Target="http://eur-lex.europa.eu/legal-content/SL/TXT/HTML/?uri=CELEX:32017G0119(01)&amp;from=EN" TargetMode="External"/><Relationship Id="rId25" Type="http://schemas.openxmlformats.org/officeDocument/2006/relationships/hyperlink" Target="http://eur-lex.europa.eu/legal-content/SL/TXT/HTML/?uri=CELEX:32017G0119(01)&amp;from=EN" TargetMode="External"/><Relationship Id="rId33" Type="http://schemas.openxmlformats.org/officeDocument/2006/relationships/hyperlink" Target="http://eur-lex.europa.eu/legal-content/SL/TXT/HTML/?uri=CELEX:32017G0119(01)&amp;from=EN" TargetMode="External"/><Relationship Id="rId38" Type="http://schemas.openxmlformats.org/officeDocument/2006/relationships/hyperlink" Target="http://eur-lex.europa.eu/legal-content/SL/TXT/HTML/?uri=CELEX:32017G0119(01)&amp;from=EN" TargetMode="External"/><Relationship Id="rId4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urojust Document" ma:contentTypeID="0x01010060E811F4364848C5AF33A5C5D17EA69D00C7CC3D0E509E1F4F858836043020A2C2" ma:contentTypeVersion="4" ma:contentTypeDescription="Content type for the Eurojust documents." ma:contentTypeScope="" ma:versionID="acfd403926a1151b8bfb55889a51aef3">
  <xsd:schema xmlns:xsd="http://www.w3.org/2001/XMLSchema" xmlns:xs="http://www.w3.org/2001/XMLSchema" xmlns:p="http://schemas.microsoft.com/office/2006/metadata/properties" xmlns:ns2="50372fa8-5d44-4429-9962-2348b828af58" targetNamespace="http://schemas.microsoft.com/office/2006/metadata/properties" ma:root="true" ma:fieldsID="c364b0abd66ae57df76ff01a5feda164" ns2:_="">
    <xsd:import namespace="50372fa8-5d44-4429-9962-2348b828af58"/>
    <xsd:element name="properties">
      <xsd:complexType>
        <xsd:sequence>
          <xsd:element name="documentManagement">
            <xsd:complexType>
              <xsd:all>
                <xsd:element ref="ns2:DocLanguage"/>
                <xsd:element ref="ns2:DocDescrip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72fa8-5d44-4429-9962-2348b828af58" elementFormDefault="qualified">
    <xsd:import namespace="http://schemas.microsoft.com/office/2006/documentManagement/types"/>
    <xsd:import namespace="http://schemas.microsoft.com/office/infopath/2007/PartnerControls"/>
    <xsd:element name="DocLanguage" ma:index="8" ma:displayName="Document Language" ma:default="en" ma:format="Dropdown" ma:internalName="DocLanguage">
      <xsd:simpleType>
        <xsd:restriction base="dms:Choice">
          <xsd:enumeration value="bg"/>
          <xsd:enumeration value="cs"/>
          <xsd:enumeration value="da"/>
          <xsd:enumeration value="de"/>
          <xsd:enumeration value="el"/>
          <xsd:enumeration value="en"/>
          <xsd:enumeration value="es"/>
          <xsd:enumeration value="et"/>
          <xsd:enumeration value="fi"/>
          <xsd:enumeration value="fr"/>
          <xsd:enumeration value="ga"/>
          <xsd:enumeration value="hu"/>
          <xsd:enumeration value="hr"/>
          <xsd:enumeration value="it"/>
          <xsd:enumeration value="lt"/>
          <xsd:enumeration value="lu"/>
          <xsd:enumeration value="lv"/>
          <xsd:enumeration value="mt"/>
          <xsd:enumeration value="nl"/>
          <xsd:enumeration value="pl"/>
          <xsd:enumeration value="pt"/>
          <xsd:enumeration value="ro"/>
          <xsd:enumeration value="sk"/>
          <xsd:enumeration value="sl"/>
          <xsd:enumeration value="sv"/>
        </xsd:restriction>
      </xsd:simpleType>
    </xsd:element>
    <xsd:element name="DocDescription" ma:index="9" nillable="true" ma:displayName="Document Description" ma:internalName="DocDescription">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Eurojust DMS Document" ma:contentTypeID="0x01010026F44F5EB6FD8742ACFDBF8E7D4DFF0000F69A98831B9F644597F3485C12FBF948" ma:contentTypeVersion="15" ma:contentTypeDescription="Create a new document." ma:contentTypeScope="" ma:versionID="121ece5f37109425ba9699af8b330c1f">
  <xsd:schema xmlns:xsd="http://www.w3.org/2001/XMLSchema" xmlns:xs="http://www.w3.org/2001/XMLSchema" xmlns:p="http://schemas.microsoft.com/office/2006/metadata/properties" xmlns:ns1="http://schemas.microsoft.com/sharepoint/v3" xmlns:ns2="http://schemas.microsoft.com/sharepoint/v3/fields" xmlns:ns3="0b944bc8-ab70-4035-9388-4853844a36ce" targetNamespace="http://schemas.microsoft.com/office/2006/metadata/properties" ma:root="true" ma:fieldsID="a2e8cf36751eae14a239a74a1dcbcd19" ns1:_="" ns2:_="" ns3:_="">
    <xsd:import namespace="http://schemas.microsoft.com/sharepoint/v3"/>
    <xsd:import namespace="http://schemas.microsoft.com/sharepoint/v3/fields"/>
    <xsd:import namespace="0b944bc8-ab70-4035-9388-4853844a36ce"/>
    <xsd:element name="properties">
      <xsd:complexType>
        <xsd:sequence>
          <xsd:element name="documentManagement">
            <xsd:complexType>
              <xsd:all>
                <xsd:element ref="ns2:Description" minOccurs="0"/>
                <xsd:element ref="ns3:LiveLinkID" minOccurs="0"/>
                <xsd:element ref="ns3:OwnedBy" minOccurs="0"/>
                <xsd:element ref="ns3:_dlc_DocId" minOccurs="0"/>
                <xsd:element ref="ns3:_dlc_DocIdUrl" minOccurs="0"/>
                <xsd:element ref="ns3:_dlc_DocIdPersistId" minOccurs="0"/>
                <xsd:element ref="ns1:_dlc_Exempt" minOccurs="0"/>
                <xsd:element ref="ns3:DLCPolicyLabelValue" minOccurs="0"/>
                <xsd:element ref="ns3:DLCPolicyLabelClientValue" minOccurs="0"/>
                <xsd:element ref="ns3:DLCPolicyLabelLoc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5"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8" nillable="true" ma:displayName="Description" ma:description="" ma:internalName="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b944bc8-ab70-4035-9388-4853844a36ce" elementFormDefault="qualified">
    <xsd:import namespace="http://schemas.microsoft.com/office/2006/documentManagement/types"/>
    <xsd:import namespace="http://schemas.microsoft.com/office/infopath/2007/PartnerControls"/>
    <xsd:element name="LiveLinkID" ma:index="10" nillable="true" ma:displayName="LiveLinkID" ma:internalName="LiveLinkID" ma:readOnly="false">
      <xsd:simpleType>
        <xsd:restriction base="dms:Number"/>
      </xsd:simpleType>
    </xsd:element>
    <xsd:element name="OwnedBy" ma:index="11" nillable="true" ma:displayName="OwnedBy" ma:internalName="OwnedBy"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element name="DLCPolicyLabelValue" ma:index="16"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17"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18" nillable="true" ma:displayName="Label Locked" ma:description="Indicates whether the label should be updated when item properties are modified." ma:hidden="true" ma:internalName="DLCPolicyLabelLock"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p:Policy xmlns:p="office.server.policy" id="" local="true">
  <p:Name>Eurojust DMS Document</p:Name>
  <p:Description/>
  <p:Statement/>
  <p:PolicyItems>
    <p:PolicyItem featureId="Microsoft.Office.RecordsManagement.PolicyFeatures.PolicyLabel" staticId="0x01010026F44F5EB6FD8742ACFDBF8E7D4DFF00|-488782343" UniqueId="1685ce10-50e8-48f9-82dc-128397a56691">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justification>Left</justification>
            <lock>True</lock>
          </properties>
          <segment type="literal">Document ID:</segment>
          <segment type="metadata">_dlc_DocId</segment>
        </label>
      </p:CustomData>
    </p:PolicyItem>
  </p:PolicyItems>
</p:Policy>
</file>

<file path=customXml/item5.xml><?xml version="1.0" encoding="utf-8"?>
<p:properties xmlns:p="http://schemas.microsoft.com/office/2006/metadata/properties" xmlns:xsi="http://www.w3.org/2001/XMLSchema-instance" xmlns:pc="http://schemas.microsoft.com/office/infopath/2007/PartnerControls">
  <documentManagement>
    <DocDescription xmlns="50372fa8-5d44-4429-9962-2348b828af58" xsi:nil="true"/>
    <DocLanguage xmlns="50372fa8-5d44-4429-9962-2348b828af58">sl</DocLanguage>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Policy Label Generator</Name>
    <Synchronization>Synchronous</Synchronization>
    <Type>10001</Type>
    <SequenceNumber>1000</SequenceNumber>
    <Assembly>Microsoft.Office.Policy, Version=14.0.0.0, Culture=neutral, PublicKeyToken=71e9bce111e9429c</Assembly>
    <Class>Microsoft.Office.RecordsManagement.Internal.LabelHandler</Class>
    <Data/>
    <Filter/>
  </Receiver>
  <Receiver>
    <Name>Policy Label Generator</Name>
    <Synchronization>Synchronous</Synchronization>
    <Type>10002</Type>
    <SequenceNumber>1001</SequenceNumber>
    <Assembly>Microsoft.Office.Policy, Version=14.0.0.0, Culture=neutral, PublicKeyToken=71e9bce111e9429c</Assembly>
    <Class>Microsoft.Office.RecordsManagement.Internal.LabelHandler</Class>
    <Data/>
    <Filter/>
  </Receiver>
  <Receiver>
    <Name>Policy Label Generator</Name>
    <Synchronization>Synchronous</Synchronization>
    <Type>10004</Type>
    <SequenceNumber>1002</SequenceNumber>
    <Assembly>Microsoft.Office.Policy, Version=14.0.0.0, Culture=neutral, PublicKeyToken=71e9bce111e9429c</Assembly>
    <Class>Microsoft.Office.RecordsManagement.Internal.LabelHandler</Class>
    <Data/>
    <Filter/>
  </Receiver>
  <Receiver>
    <Name>Policy Label Generator</Name>
    <Synchronization>Synchronous</Synchronization>
    <Type>10006</Type>
    <SequenceNumber>1003</SequenceNumber>
    <Assembly>Microsoft.Office.Policy, Version=14.0.0.0, Culture=neutral, PublicKeyToken=71e9bce111e9429c</Assembly>
    <Class>Microsoft.Office.RecordsManagement.Internal.LabelHandler</Class>
    <Data/>
    <Filter/>
  </Receiver>
</spe:Receiver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007910-C172-4F97-8171-91B35AE7139D}"/>
</file>

<file path=customXml/itemProps2.xml><?xml version="1.0" encoding="utf-8"?>
<ds:datastoreItem xmlns:ds="http://schemas.openxmlformats.org/officeDocument/2006/customXml" ds:itemID="{B3F48920-A3AC-442B-9E3B-D98368C1F5D1}"/>
</file>

<file path=customXml/itemProps3.xml><?xml version="1.0" encoding="utf-8"?>
<ds:datastoreItem xmlns:ds="http://schemas.openxmlformats.org/officeDocument/2006/customXml" ds:itemID="{7B79F643-D4BB-4146-90B6-2B86AEFDA7B0}"/>
</file>

<file path=customXml/itemProps4.xml><?xml version="1.0" encoding="utf-8"?>
<ds:datastoreItem xmlns:ds="http://schemas.openxmlformats.org/officeDocument/2006/customXml" ds:itemID="{E6F9D64D-AB9A-4435-857B-C1B0B6C47AC9}"/>
</file>

<file path=customXml/itemProps5.xml><?xml version="1.0" encoding="utf-8"?>
<ds:datastoreItem xmlns:ds="http://schemas.openxmlformats.org/officeDocument/2006/customXml" ds:itemID="{2951C834-8F44-4727-BD65-DD588E6D9376}"/>
</file>

<file path=customXml/itemProps6.xml><?xml version="1.0" encoding="utf-8"?>
<ds:datastoreItem xmlns:ds="http://schemas.openxmlformats.org/officeDocument/2006/customXml" ds:itemID="{0C0BFE57-A4E5-4608-B02A-EAF80A808B3F}"/>
</file>

<file path=customXml/itemProps7.xml><?xml version="1.0" encoding="utf-8"?>
<ds:datastoreItem xmlns:ds="http://schemas.openxmlformats.org/officeDocument/2006/customXml" ds:itemID="{50380F4F-F403-4EB3-AFC6-FDE98D5EEC17}"/>
</file>

<file path=docProps/app.xml><?xml version="1.0" encoding="utf-8"?>
<Properties xmlns="http://schemas.openxmlformats.org/officeDocument/2006/extended-properties" xmlns:vt="http://schemas.openxmlformats.org/officeDocument/2006/docPropsVTypes">
  <Template>Normal.dotm</Template>
  <TotalTime>17</TotalTime>
  <Pages>9</Pages>
  <Words>2797</Words>
  <Characters>15949</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EUROJUST</Company>
  <LinksUpToDate>false</LinksUpToDate>
  <CharactersWithSpaces>18709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LS</dc:creator>
  <cp:lastModifiedBy>LS</cp:lastModifiedBy>
  <cp:revision>5</cp:revision>
  <dcterms:created xsi:type="dcterms:W3CDTF">2017-01-24T11:10:00Z</dcterms:created>
  <dcterms:modified xsi:type="dcterms:W3CDTF">2017-02-06T10:15:00Z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f78a56a7-3d38-4bfb-854e-2f898cd4d488</vt:lpwstr>
  </property>
  <property fmtid="{D5CDD505-2E9C-101B-9397-08002B2CF9AE}" pid="3" name="ContentTypeId">
    <vt:lpwstr>0x01010060E811F4364848C5AF33A5C5D17EA69D00C7CC3D0E509E1F4F858836043020A2C2</vt:lpwstr>
  </property>
</Properties>
</file>