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Formulaire 3</w:t>
      </w:r>
    </w:p>
    <w:p w14:paraId="477EDC14" w14:textId="77777777" w:rsidR="008819E2" w:rsidRPr="00832C98" w:rsidRDefault="00C11EBC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Exécution totale de la décision de sanction pécuniaire</w:t>
      </w:r>
    </w:p>
    <w:p w14:paraId="68CDD0CB" w14:textId="0DF1D61E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/>
          <w:b/>
          <w:sz w:val="22"/>
        </w:rPr>
        <w:t>fondée</w:t>
      </w:r>
      <w:proofErr w:type="gramEnd"/>
      <w:r>
        <w:rPr>
          <w:rFonts w:ascii="Arial" w:hAnsi="Arial"/>
          <w:b/>
          <w:sz w:val="22"/>
        </w:rPr>
        <w:t xml:space="preserve"> sur l’article 14, points d) et e), de la décision-cadre 2005/214/JAI</w:t>
      </w:r>
      <w:r>
        <w:rPr>
          <w:rStyle w:val="FootnoteReference"/>
          <w:rFonts w:ascii="Arial" w:hAnsi="Arial"/>
          <w:b/>
          <w:sz w:val="22"/>
        </w:rPr>
        <w:footnoteReference w:id="1"/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Informations transmises par l’État d’exécution à l’État d’émission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Autorité de l’État d’exécution (expéditeur)</w:t>
            </w:r>
          </w:p>
          <w:p w14:paraId="3D83544E" w14:textId="20A17CAB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Nom officiel</w:t>
            </w:r>
            <w:r w:rsidR="00EF29F1">
              <w:rPr>
                <w:rFonts w:ascii="Arial" w:hAnsi="Arial"/>
                <w:sz w:val="22"/>
              </w:rPr>
              <w:t>:……………………………………………………………………………</w:t>
            </w:r>
          </w:p>
          <w:p w14:paraId="72460867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Contact:…………………………………………………………………………………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Autorité de l’État d’émission</w:t>
            </w:r>
            <w:r>
              <w:rPr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(destinataire)</w:t>
            </w:r>
          </w:p>
          <w:p w14:paraId="10B20DB4" w14:textId="5098E0B3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Nom officiel</w:t>
            </w:r>
            <w:r w:rsidR="00EF29F1">
              <w:rPr>
                <w:rFonts w:ascii="Arial" w:hAnsi="Arial"/>
                <w:sz w:val="22"/>
              </w:rPr>
              <w:t>:……………………………………………………………………………</w:t>
            </w:r>
          </w:p>
          <w:p w14:paraId="19C46ABD" w14:textId="77777777" w:rsidR="008819E2" w:rsidRPr="00832C98" w:rsidRDefault="00431798" w:rsidP="0002660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Contact:…………………………………………………………………………………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AF3061D" w14:textId="643B1E45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Référence du dossier de l’État d’exécution:……………………………</w:t>
            </w:r>
          </w:p>
          <w:p w14:paraId="583E79EC" w14:textId="083DFC3E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Référence du dossier de l’État d’émission:……….........………..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F29F1">
              <w:rPr>
                <w:rFonts w:ascii="Arial" w:hAnsi="Arial" w:cs="Arial"/>
                <w:b/>
                <w:sz w:val="22"/>
                <w:szCs w:val="22"/>
              </w:rPr>
            </w:r>
            <w:r w:rsidR="00EF29F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F29F1">
              <w:rPr>
                <w:rFonts w:ascii="Arial" w:hAnsi="Arial" w:cs="Arial"/>
                <w:b/>
                <w:sz w:val="22"/>
                <w:szCs w:val="22"/>
              </w:rPr>
            </w:r>
            <w:r w:rsidR="00EF29F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 de la personne concernée: ……………………………….……..……………………</w:t>
            </w:r>
          </w:p>
          <w:p w14:paraId="544C3DA4" w14:textId="55E6FE03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Date et lieu de naissance: ……………………</w:t>
            </w:r>
            <w:r w:rsidR="00EF29F1">
              <w:rPr>
                <w:rFonts w:ascii="Arial" w:hAnsi="Arial"/>
                <w:b/>
                <w:sz w:val="22"/>
              </w:rPr>
              <w:t>………….……..…………………………….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Lieu de résidence: ……………………………….……..……………………………………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OU</w:t>
            </w:r>
          </w:p>
          <w:p w14:paraId="6FEEBACB" w14:textId="77CF870A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 de la personne morale con</w:t>
            </w:r>
            <w:r w:rsidR="00EF29F1">
              <w:rPr>
                <w:rFonts w:ascii="Arial" w:hAnsi="Arial"/>
                <w:b/>
                <w:sz w:val="22"/>
              </w:rPr>
              <w:t>cernée: ……………………………….……..……………</w:t>
            </w:r>
          </w:p>
          <w:p w14:paraId="3480FFAD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Siège statutaire: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F29F1">
              <w:rPr>
                <w:rFonts w:ascii="Arial" w:hAnsi="Arial" w:cs="Arial"/>
                <w:b/>
                <w:sz w:val="22"/>
                <w:szCs w:val="22"/>
              </w:rPr>
            </w:r>
            <w:r w:rsidR="00EF29F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Exécution totale</w:t>
            </w:r>
          </w:p>
          <w:p w14:paraId="73F43F18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0" w:name="__Fieldmark__616_934791674"/>
            <w:bookmarkStart w:id="1" w:name="Kontrollkästchen2"/>
            <w:bookmarkEnd w:id="0"/>
            <w:r w:rsidR="00EF29F1">
              <w:rPr>
                <w:rFonts w:ascii="Arial" w:hAnsi="Arial" w:cs="Arial"/>
                <w:sz w:val="22"/>
                <w:szCs w:val="22"/>
              </w:rPr>
            </w:r>
            <w:r w:rsidR="00EF29F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/>
                <w:sz w:val="22"/>
              </w:rPr>
              <w:t xml:space="preserve"> Exécution entièrement achevée de la décision de sanction pécuniaire par: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" w:name="__Fieldmark__629_934791674"/>
            <w:bookmarkStart w:id="3" w:name="Kontrollkästchen7"/>
            <w:bookmarkEnd w:id="2"/>
            <w:r w:rsidR="00EF29F1">
              <w:rPr>
                <w:rFonts w:ascii="Arial" w:hAnsi="Arial" w:cs="Arial"/>
                <w:sz w:val="22"/>
                <w:szCs w:val="22"/>
              </w:rPr>
            </w:r>
            <w:r w:rsidR="00EF29F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  <w:r>
              <w:rPr>
                <w:rFonts w:ascii="Arial" w:hAnsi="Arial"/>
                <w:sz w:val="22"/>
              </w:rPr>
              <w:t xml:space="preserve"> paiement [article 14, point d)]</w:t>
            </w:r>
            <w:bookmarkStart w:id="4" w:name="_GoBack"/>
            <w:bookmarkEnd w:id="4"/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montant en euros: ..…….</w:t>
            </w:r>
          </w:p>
          <w:p w14:paraId="3214C82A" w14:textId="77777777" w:rsidR="00447A4D" w:rsidRPr="00D7529E" w:rsidRDefault="00447A4D" w:rsidP="00447A4D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le cas échéant, dans une autre monnaie nationale de l’État d’exécution: ………               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date: ………………………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et/ou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F29F1">
              <w:rPr>
                <w:rFonts w:ascii="Arial" w:hAnsi="Arial" w:cs="Arial"/>
                <w:sz w:val="22"/>
                <w:szCs w:val="22"/>
              </w:rPr>
            </w:r>
            <w:r w:rsidR="00EF29F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__Fieldmark__653_934791674"/>
            <w:bookmarkStart w:id="6" w:name="Text7109"/>
            <w:bookmarkEnd w:id="5"/>
            <w:bookmarkEnd w:id="6"/>
            <w:r>
              <w:fldChar w:fldCharType="end"/>
            </w:r>
          </w:p>
          <w:p w14:paraId="21E0CE5F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 w:rsidR="00EF29F1">
              <w:rPr>
                <w:rFonts w:ascii="Arial" w:hAnsi="Arial" w:cs="Arial"/>
                <w:sz w:val="22"/>
                <w:szCs w:val="22"/>
              </w:rPr>
            </w:r>
            <w:r w:rsidR="00EF29F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application d’une peine de substitution [article 14, point e)]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type de peine:……………………………………..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F29F1">
              <w:rPr>
                <w:rFonts w:ascii="Arial" w:hAnsi="Arial" w:cs="Arial"/>
                <w:sz w:val="22"/>
                <w:szCs w:val="22"/>
              </w:rPr>
            </w:r>
            <w:r w:rsidR="00EF29F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__Fieldmark__736_934791674"/>
            <w:bookmarkStart w:id="10" w:name="Text22121"/>
            <w:bookmarkEnd w:id="9"/>
            <w:bookmarkEnd w:id="10"/>
            <w:r>
              <w:fldChar w:fldCharType="end"/>
            </w:r>
          </w:p>
          <w:p w14:paraId="37ED827F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— date de fin de la peine de substitution:………………………………</w:t>
            </w:r>
          </w:p>
          <w:p w14:paraId="2DB40CFE" w14:textId="29AC600B" w:rsidR="008819E2" w:rsidRPr="00832C98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F29F1">
              <w:rPr>
                <w:rFonts w:ascii="Arial" w:hAnsi="Arial" w:cs="Arial"/>
                <w:sz w:val="22"/>
                <w:szCs w:val="22"/>
              </w:rPr>
            </w:r>
            <w:r w:rsidR="00EF29F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Par la présente, l’État d’exécution déclare le présent dossier clos.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Signature de l’autorité de l’État d’exécution et/ou son représentant.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Nom: ………………………………………………………………………………………………...</w:t>
            </w:r>
          </w:p>
          <w:p w14:paraId="4DF3980D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Fonction (titre/grade): ………………………………………………………………………………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Date: ………………………………………………………………………………………………….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Cachet officiel (le cas échéant)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4F2A5" w14:textId="77777777" w:rsidR="003E2FE1" w:rsidRDefault="003E2FE1" w:rsidP="0002166F">
      <w:r>
        <w:separator/>
      </w:r>
    </w:p>
  </w:endnote>
  <w:endnote w:type="continuationSeparator" w:id="0">
    <w:p w14:paraId="66001D6E" w14:textId="77777777" w:rsidR="003E2FE1" w:rsidRDefault="003E2FE1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EF29F1">
          <w:rPr>
            <w:rFonts w:ascii="Arial" w:hAnsi="Arial" w:cs="Arial"/>
            <w:noProof/>
            <w:sz w:val="22"/>
            <w:szCs w:val="22"/>
          </w:rPr>
          <w:t>2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06FCB" w14:textId="77777777" w:rsidR="003E2FE1" w:rsidRDefault="003E2FE1" w:rsidP="0002166F">
      <w:r>
        <w:separator/>
      </w:r>
    </w:p>
  </w:footnote>
  <w:footnote w:type="continuationSeparator" w:id="0">
    <w:p w14:paraId="2966BB0E" w14:textId="77777777" w:rsidR="003E2FE1" w:rsidRDefault="003E2FE1" w:rsidP="0002166F">
      <w:r>
        <w:continuationSeparator/>
      </w:r>
    </w:p>
  </w:footnote>
  <w:footnote w:id="1">
    <w:p w14:paraId="4EB3C605" w14:textId="77777777" w:rsidR="008819E2" w:rsidRPr="00EF29F1" w:rsidRDefault="008819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Décision-cadre 2005/214/JAI du Conseil du 24 février 2005 concernant l’application du principe de reconnaissance mutuelle aux sanctions pécuniaires (JO L 76 du 22.3.2005, p. 16)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20FAA"/>
    <w:rsid w:val="00247687"/>
    <w:rsid w:val="00277666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30A2"/>
    <w:rsid w:val="005446D5"/>
    <w:rsid w:val="00571A60"/>
    <w:rsid w:val="005A58F2"/>
    <w:rsid w:val="006450AE"/>
    <w:rsid w:val="007639D2"/>
    <w:rsid w:val="007647B1"/>
    <w:rsid w:val="007C5A58"/>
    <w:rsid w:val="007C790F"/>
    <w:rsid w:val="007F7D96"/>
    <w:rsid w:val="00832C98"/>
    <w:rsid w:val="008574A0"/>
    <w:rsid w:val="008819E2"/>
    <w:rsid w:val="008927AF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637BF"/>
    <w:rsid w:val="00A83F3A"/>
    <w:rsid w:val="00AB355F"/>
    <w:rsid w:val="00AC53E1"/>
    <w:rsid w:val="00AE3830"/>
    <w:rsid w:val="00B5014B"/>
    <w:rsid w:val="00BA40AE"/>
    <w:rsid w:val="00BA7B02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821B0"/>
    <w:rsid w:val="00D95218"/>
    <w:rsid w:val="00DE5106"/>
    <w:rsid w:val="00EF29F1"/>
    <w:rsid w:val="00F71368"/>
    <w:rsid w:val="00F74192"/>
    <w:rsid w:val="00F85E6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fr-FR" w:eastAsia="fr-FR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fr-FR" w:eastAsia="fr-FR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fr-FR" w:eastAsia="fr-FR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fr-FR" w:eastAsia="fr-FR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fr-FR" w:eastAsia="fr-FR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fr-FR" w:eastAsia="fr-FR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fr-FR" w:eastAsia="fr-FR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fr-FR" w:eastAsia="fr-FR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3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182</Words>
  <Characters>1606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JOUCLA Marianne (DGT)</cp:lastModifiedBy>
  <cp:revision>3</cp:revision>
  <dcterms:created xsi:type="dcterms:W3CDTF">2017-07-12T11:29:00Z</dcterms:created>
  <dcterms:modified xsi:type="dcterms:W3CDTF">2017-07-20T16:03:00Z</dcterms:modified>
</cp:coreProperties>
</file>