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 2. sz. formanyomtatvány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Tájékoztatás a pénzbüntetésről szóló határozat teljes körű elismeréséről</w:t>
      </w:r>
    </w:p>
    <w:p w14:paraId="760E8422" w14:textId="05F5ADE4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2005/214/IB </w:t>
      </w:r>
      <w:r w:rsidR="008E3E8F">
        <w:rPr>
          <w:rFonts w:ascii="Arial" w:hAnsi="Arial"/>
          <w:b/>
          <w:sz w:val="22"/>
        </w:rPr>
        <w:t xml:space="preserve">tanácsi </w:t>
      </w:r>
      <w:r>
        <w:rPr>
          <w:rFonts w:ascii="Arial" w:hAnsi="Arial"/>
          <w:b/>
          <w:sz w:val="22"/>
        </w:rPr>
        <w:t>kerethatározat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A végrehajtó állam tájékoztatása a kibocsátó állam részére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a.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 végrehajtó állam hatósága (feladó)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Hivatalos név:………………………………………………………………………………………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Elérhetőség:……………………………………………………………………………….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 kibocsátó állam hatósága (</w:t>
            </w:r>
            <w:r>
              <w:rPr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címzett)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Hivatalos név:………………………………………………………………………………………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Elérhetőség:……………………………………………………………………………….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b.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 végrehajtó állambeli ügyiratszám:……………………………….……..……...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 kibocsátó állambeli ügyiratszám:……………………………….……..……...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175C0">
              <w:rPr>
                <w:rFonts w:ascii="Arial" w:hAnsi="Arial" w:cs="Arial"/>
                <w:b/>
                <w:sz w:val="22"/>
                <w:szCs w:val="22"/>
              </w:rPr>
            </w:r>
            <w:r w:rsidR="004175C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175C0">
              <w:rPr>
                <w:rFonts w:ascii="Arial" w:hAnsi="Arial" w:cs="Arial"/>
                <w:b/>
                <w:sz w:val="22"/>
                <w:szCs w:val="22"/>
              </w:rPr>
            </w:r>
            <w:r w:rsidR="004175C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c.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Az érintett személy neve: 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Születési hely és idő: ……………………………….……..…………………………………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Lakóhely: ……………………………….……..………………………………………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VAGY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Az érintett jogi személy neve: 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Bejegyzett székhelye: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175C0">
              <w:rPr>
                <w:rFonts w:ascii="Arial" w:hAnsi="Arial" w:cs="Arial"/>
                <w:b/>
                <w:sz w:val="22"/>
                <w:szCs w:val="22"/>
              </w:rPr>
            </w:r>
            <w:r w:rsidR="004175C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d. Elismerés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4175C0">
              <w:rPr>
                <w:rFonts w:ascii="Arial" w:hAnsi="Arial" w:cs="Arial"/>
                <w:sz w:val="22"/>
                <w:szCs w:val="22"/>
              </w:rPr>
            </w:r>
            <w:r w:rsidR="004175C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Pénzbüntetésről szóló határozat teljes körű elismerése (időpont):……….…..………………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175C0">
              <w:rPr>
                <w:rFonts w:ascii="Arial" w:hAnsi="Arial" w:cs="Arial"/>
                <w:sz w:val="22"/>
                <w:szCs w:val="22"/>
              </w:rPr>
            </w:r>
            <w:r w:rsidR="004175C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__Fieldmark__120_934791674"/>
            <w:bookmarkStart w:id="4" w:name="Text2915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a határozatot az alábbi összeg tekintetében ismerték el (EUR-ban): ..…….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– adott esetben a kibocsátó állam eltérő nemzeti valutájában: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4175C0">
              <w:rPr>
                <w:rFonts w:ascii="Arial" w:hAnsi="Arial" w:cs="Arial"/>
                <w:sz w:val="22"/>
                <w:szCs w:val="22"/>
              </w:rPr>
            </w:r>
            <w:r w:rsidR="004175C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adott esetben részletfizetés: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a részletfizetés engedélyezéséről szóló határozat kelte:……………………..</w:t>
            </w:r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fizetési terv (az időpontok és összegek részletezése):  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e. A végrehajtó állam hatóságának és/vagy a hatóság képviselőjének aláírása.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Név: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Betöltött tisztség (beosztás/rang):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Dátum: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Hivatalos pecsét (amennyiben van ilyen)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5C0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77777777" w:rsidR="004E001B" w:rsidRPr="008B3EB4" w:rsidRDefault="004E001B" w:rsidP="001C5AF4">
      <w:pPr>
        <w:pStyle w:val="FootnoteText"/>
        <w:jc w:val="both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A Tanács 2005/214/IB kerethatározata (2005. február 24.) a kölcsönös elismerés elvének a pénzbüntetésekre való alkalmazásáról (HL L 76., 2005.3.22., 16. o.).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175C0"/>
    <w:rsid w:val="004D1CE7"/>
    <w:rsid w:val="004E001B"/>
    <w:rsid w:val="00560EE2"/>
    <w:rsid w:val="005A7B48"/>
    <w:rsid w:val="005F7953"/>
    <w:rsid w:val="00675CC9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8E3E8F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hu-HU" w:eastAsia="hu-HU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hu-HU" w:eastAsia="hu-HU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hu-HU" w:eastAsia="hu-HU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hu-HU" w:eastAsia="hu-HU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hu-HU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hu-HU" w:eastAsia="hu-HU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hu-HU" w:eastAsia="hu-HU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hu-HU" w:eastAsia="hu-HU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hu-HU" w:eastAsia="hu-HU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hu-HU" w:eastAsia="hu-HU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hu-HU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hu-HU" w:eastAsia="hu-HU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D557-C8A9-4D21-8F04-67C9E713A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144</Words>
  <Characters>1588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FELFOLDI Eniko (JUST)</cp:lastModifiedBy>
  <cp:revision>4</cp:revision>
  <cp:lastPrinted>2017-05-18T10:59:00Z</cp:lastPrinted>
  <dcterms:created xsi:type="dcterms:W3CDTF">2017-09-13T08:55:00Z</dcterms:created>
  <dcterms:modified xsi:type="dcterms:W3CDTF">2017-09-13T12:57:00Z</dcterms:modified>
</cp:coreProperties>
</file>