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Formularul </w:t>
      </w:r>
      <w:r w:rsidRPr="00AA25AC">
        <w:rPr>
          <w:rFonts w:ascii="Arial" w:hAnsi="Arial"/>
          <w:b/>
          <w:sz w:val="22"/>
        </w:rPr>
        <w:t>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Informații privind o decizie de sancțiune financiară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în temeiul articolelor </w:t>
      </w:r>
      <w:r w:rsidRPr="00AA25AC">
        <w:rPr>
          <w:rFonts w:ascii="Arial" w:hAnsi="Arial"/>
          <w:b/>
          <w:sz w:val="22"/>
        </w:rPr>
        <w:t>11</w:t>
      </w:r>
      <w:r>
        <w:rPr>
          <w:rFonts w:ascii="Arial" w:hAnsi="Arial"/>
          <w:b/>
          <w:sz w:val="22"/>
        </w:rPr>
        <w:t xml:space="preserve">, </w:t>
      </w:r>
      <w:r w:rsidRPr="00AA25AC">
        <w:rPr>
          <w:rFonts w:ascii="Arial" w:hAnsi="Arial"/>
          <w:b/>
          <w:sz w:val="22"/>
        </w:rPr>
        <w:t>12</w:t>
      </w:r>
      <w:r>
        <w:rPr>
          <w:rFonts w:ascii="Arial" w:hAnsi="Arial"/>
          <w:b/>
          <w:sz w:val="22"/>
        </w:rPr>
        <w:t xml:space="preserve"> și </w:t>
      </w:r>
      <w:r w:rsidRPr="00AA25AC">
        <w:rPr>
          <w:rFonts w:ascii="Arial" w:hAnsi="Arial"/>
          <w:b/>
          <w:sz w:val="22"/>
        </w:rPr>
        <w:t>15</w:t>
      </w:r>
      <w:r>
        <w:rPr>
          <w:rFonts w:ascii="Arial" w:hAnsi="Arial"/>
          <w:b/>
          <w:sz w:val="22"/>
        </w:rPr>
        <w:t xml:space="preserve"> din Decizia-cadru </w:t>
      </w:r>
      <w:r w:rsidRPr="00AA25AC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AA25AC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Informații furnizate de statul emitent statului executant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Autoritatea statului emitent (expeditor)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</w:t>
            </w:r>
          </w:p>
          <w:p w14:paraId="04E45A67" w14:textId="09348CDB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Autoritatea statului </w:t>
            </w:r>
            <w:r w:rsidR="00E33488">
              <w:rPr>
                <w:rFonts w:ascii="Arial" w:hAnsi="Arial"/>
                <w:b/>
                <w:sz w:val="22"/>
                <w:u w:val="single"/>
              </w:rPr>
              <w:t>de executare</w:t>
            </w:r>
            <w:r>
              <w:rPr>
                <w:rFonts w:ascii="Arial" w:hAnsi="Arial"/>
                <w:b/>
                <w:sz w:val="22"/>
                <w:u w:val="single"/>
              </w:rPr>
              <w:t xml:space="preserve"> (destinatar)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76BEAF96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E33488">
              <w:rPr>
                <w:rFonts w:ascii="Arial" w:hAnsi="Arial"/>
                <w:b/>
                <w:sz w:val="22"/>
              </w:rPr>
              <w:t>în statul membru</w:t>
            </w:r>
            <w:r>
              <w:rPr>
                <w:rFonts w:ascii="Arial" w:hAnsi="Arial"/>
                <w:b/>
                <w:sz w:val="22"/>
              </w:rPr>
              <w:t>:………………………......</w:t>
            </w:r>
          </w:p>
          <w:p w14:paraId="389B2239" w14:textId="0C630F92" w:rsidR="004712A0" w:rsidRPr="004712A0" w:rsidRDefault="004712A0" w:rsidP="00E3348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E33488">
              <w:rPr>
                <w:rFonts w:ascii="Arial" w:hAnsi="Arial"/>
                <w:b/>
                <w:sz w:val="22"/>
              </w:rPr>
              <w:t>în statul membru de executare</w:t>
            </w:r>
            <w:r>
              <w:rPr>
                <w:rFonts w:ascii="Arial" w:hAnsi="Arial"/>
                <w:b/>
                <w:sz w:val="22"/>
              </w:rPr>
              <w:t>:………………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în cauză: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și locul nașterii: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Locul de reședință: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SAU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juridice în cauză: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Sediul social: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</w:r>
            <w:r w:rsidR="001A17A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Plată voluntară în statul emitent [articolul </w:t>
            </w:r>
            <w:r w:rsidRPr="00AA25AC">
              <w:rPr>
                <w:rFonts w:ascii="Arial" w:hAnsi="Arial"/>
                <w:b/>
                <w:sz w:val="22"/>
              </w:rPr>
              <w:t>15</w:t>
            </w:r>
            <w:r>
              <w:rPr>
                <w:rFonts w:ascii="Arial" w:hAnsi="Arial"/>
                <w:b/>
                <w:sz w:val="22"/>
              </w:rPr>
              <w:t xml:space="preserve"> alineatul (</w:t>
            </w:r>
            <w:r w:rsidRPr="00AA25AC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)]: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cuantum în euro: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dacă este cazul, în altă monedă națională a statului emitent: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data: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În cazul plății parțiale, sancțiunea financiară care trebuie executată reprezintă:</w:t>
            </w:r>
          </w:p>
          <w:p w14:paraId="2086326C" w14:textId="27650EE6" w:rsidR="00DA1C7A" w:rsidRPr="00AA25AC" w:rsidRDefault="000E0FF6" w:rsidP="000E0FF6">
            <w:pPr>
              <w:spacing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AA25AC">
              <w:rPr>
                <w:rFonts w:ascii="Arial" w:hAnsi="Arial"/>
                <w:spacing w:val="-3"/>
                <w:sz w:val="22"/>
              </w:rPr>
              <w:t xml:space="preserve">                       </w:t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  <w:fldChar w:fldCharType="separate"/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end"/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  o sumă de bani </w:t>
            </w:r>
            <w:r w:rsidR="00E33488">
              <w:rPr>
                <w:rFonts w:ascii="Arial" w:hAnsi="Arial"/>
                <w:spacing w:val="-3"/>
                <w:sz w:val="22"/>
              </w:rPr>
              <w:t>ca urmare a</w:t>
            </w:r>
            <w:r w:rsidR="00E33488" w:rsidRPr="00AA25AC">
              <w:rPr>
                <w:rFonts w:ascii="Arial" w:hAnsi="Arial"/>
                <w:spacing w:val="-3"/>
                <w:sz w:val="22"/>
              </w:rPr>
              <w:t xml:space="preserve"> condamn</w:t>
            </w:r>
            <w:r w:rsidR="00E33488">
              <w:rPr>
                <w:rFonts w:ascii="Arial" w:hAnsi="Arial"/>
                <w:spacing w:val="-3"/>
                <w:sz w:val="22"/>
              </w:rPr>
              <w:t>ării</w:t>
            </w:r>
            <w:r w:rsidR="00E33488" w:rsidRPr="00AA25AC">
              <w:rPr>
                <w:rFonts w:ascii="Arial" w:hAnsi="Arial"/>
                <w:spacing w:val="-3"/>
                <w:sz w:val="22"/>
              </w:rPr>
              <w:t xml:space="preserve"> </w:t>
            </w:r>
            <w:r w:rsidRPr="00AA25AC">
              <w:rPr>
                <w:rFonts w:ascii="Arial" w:hAnsi="Arial"/>
                <w:spacing w:val="-3"/>
                <w:sz w:val="22"/>
              </w:rPr>
              <w:t>pentru o infracțiune</w:t>
            </w:r>
            <w:r w:rsidR="00E33488">
              <w:rPr>
                <w:rFonts w:ascii="Arial" w:hAnsi="Arial"/>
                <w:spacing w:val="-3"/>
                <w:sz w:val="22"/>
              </w:rPr>
              <w:t>/privind condamnarea pentru o infracțiune</w:t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, impusă printr-o decizie -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cuantum:……………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despăgubire impusă în aceeași decizie în beneficiul victimelor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cuantum:…………..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cheltuielile procedurilor judiciare sau administrative aferente deciziei - cuantum:……….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un fond public sau o organizație de sprijinire a </w:t>
            </w:r>
            <w:r>
              <w:rPr>
                <w:rFonts w:ascii="Arial" w:hAnsi="Arial"/>
                <w:sz w:val="22"/>
              </w:rPr>
              <w:lastRenderedPageBreak/>
              <w:t>victimelor, impusă în aceeași decizie - cuantum:……….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e) Încetarea (parțială a) executării [articolul </w:t>
            </w:r>
            <w:r w:rsidRPr="00AA25AC">
              <w:rPr>
                <w:rFonts w:ascii="Arial" w:hAnsi="Arial"/>
                <w:b/>
                <w:sz w:val="22"/>
              </w:rPr>
              <w:t>12</w:t>
            </w:r>
            <w:r>
              <w:rPr>
                <w:rFonts w:ascii="Arial" w:hAnsi="Arial"/>
                <w:b/>
                <w:sz w:val="22"/>
              </w:rPr>
              <w:t xml:space="preserve"> alineatul (</w:t>
            </w:r>
            <w:r w:rsidRPr="00AA25AC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 xml:space="preserve">), articolul </w:t>
            </w:r>
            <w:r w:rsidRPr="00AA25AC">
              <w:rPr>
                <w:rFonts w:ascii="Arial" w:hAnsi="Arial"/>
                <w:b/>
                <w:sz w:val="22"/>
              </w:rPr>
              <w:t>11</w:t>
            </w:r>
            <w:r>
              <w:rPr>
                <w:rFonts w:ascii="Arial" w:hAnsi="Arial"/>
                <w:b/>
                <w:sz w:val="22"/>
              </w:rPr>
              <w:t>]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AA25AC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Decizia: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încetat să fie executorie integral sau este retrasă integral.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încetat să fie executorie parțial sau este retrasă parțial. Următoarea (următoarele) parte (părți) a(le) sancțiunii financiare trebuie în continuare să fie executată(e):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cuantum în euro: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dacă este cazul, în altă monedă națională a statului emitent: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- tipul de sancțiune financiară care trebuie executată:</w:t>
            </w:r>
          </w:p>
          <w:p w14:paraId="779CC7BA" w14:textId="6AF96525" w:rsidR="00666232" w:rsidRPr="00AA25AC" w:rsidRDefault="00666232" w:rsidP="00666232">
            <w:pPr>
              <w:spacing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AA25AC">
              <w:rPr>
                <w:rFonts w:ascii="Arial" w:hAnsi="Arial"/>
                <w:b/>
                <w:spacing w:val="-3"/>
                <w:sz w:val="22"/>
              </w:rPr>
              <w:t xml:space="preserve">                       </w:t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  <w:fldChar w:fldCharType="separate"/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end"/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  o sumă de bani </w:t>
            </w:r>
            <w:r w:rsidR="00E33488">
              <w:rPr>
                <w:rFonts w:ascii="Arial" w:hAnsi="Arial"/>
                <w:spacing w:val="-3"/>
                <w:sz w:val="22"/>
              </w:rPr>
              <w:t>ca urmare a condamnării</w:t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 pentru o infracțiune</w:t>
            </w:r>
            <w:r w:rsidR="00E33488">
              <w:rPr>
                <w:rFonts w:ascii="Arial" w:hAnsi="Arial"/>
                <w:spacing w:val="-3"/>
                <w:sz w:val="22"/>
              </w:rPr>
              <w:t>/privind condamnarea pentru o infracțiune</w:t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, impusă printr-o decizie -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cuantum:……………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despăgubire impusă în aceeași decizie în beneficiul victimelor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cuantum:…………..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o sumă de bani pentru cheltuielile procedurilor judiciare sau administrative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aferente deciziei - cuantum:……….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 sumă de bani pentru un fond public sau o organizație de sprijinire a victimelor, impusă în aceeași decizie - cuantum:……….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AA25AC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Data deciziei, a măsurii sau a retragerii:……………………………………………………..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AA25AC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Motive:</w:t>
            </w:r>
          </w:p>
          <w:p w14:paraId="4EC8EDDD" w14:textId="7CAA233D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Decizia nu mai este executorie ca urmare 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amnistiei [articolul </w:t>
            </w:r>
            <w:r w:rsidRPr="00AA25AC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alineatul (</w:t>
            </w:r>
            <w:r w:rsidRPr="00AA25AC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)].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grațierii [articolul </w:t>
            </w:r>
            <w:r w:rsidRPr="00AA25AC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alineatul (</w:t>
            </w:r>
            <w:r w:rsidRPr="00AA25AC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)].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revizuirii deciziei [articolul </w:t>
            </w:r>
            <w:r w:rsidRPr="00AA25AC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alineatul (</w:t>
            </w:r>
            <w:r w:rsidRPr="00AA25AC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>)].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                 </w:t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</w:r>
            <w:r w:rsidR="001A17A5">
              <w:rPr>
                <w:rFonts w:ascii="Arial" w:hAnsi="Arial" w:cs="Arial"/>
                <w:spacing w:val="-3"/>
                <w:sz w:val="22"/>
                <w:szCs w:val="22"/>
              </w:rPr>
              <w:fldChar w:fldCharType="separate"/>
            </w:r>
            <w:r w:rsidRPr="00AA25AC">
              <w:rPr>
                <w:rFonts w:ascii="Arial" w:hAnsi="Arial" w:cs="Arial"/>
                <w:spacing w:val="-3"/>
                <w:sz w:val="22"/>
                <w:szCs w:val="22"/>
              </w:rPr>
              <w:fldChar w:fldCharType="end"/>
            </w:r>
            <w:r w:rsidRPr="00AA25AC">
              <w:rPr>
                <w:rFonts w:ascii="Arial" w:hAnsi="Arial"/>
                <w:spacing w:val="-3"/>
                <w:sz w:val="22"/>
              </w:rPr>
              <w:t xml:space="preserve"> altei decizii sau măsuri în urma căreia decizia încetează (parțial) să mai fie executorie sau este retrasă (parțial) de la executare de statul </w:t>
            </w:r>
            <w:r w:rsidR="00E33488">
              <w:rPr>
                <w:rFonts w:ascii="Arial" w:hAnsi="Arial"/>
                <w:spacing w:val="-3"/>
                <w:sz w:val="22"/>
              </w:rPr>
              <w:t>de executare</w:t>
            </w:r>
            <w:r w:rsidR="00E33488" w:rsidRPr="00AA25AC">
              <w:rPr>
                <w:rFonts w:ascii="Arial" w:hAnsi="Arial"/>
                <w:spacing w:val="-3"/>
                <w:sz w:val="22"/>
              </w:rPr>
              <w:t xml:space="preserve"> </w:t>
            </w:r>
            <w:r w:rsidRPr="00AA25AC">
              <w:rPr>
                <w:rFonts w:ascii="Arial" w:hAnsi="Arial"/>
                <w:spacing w:val="-3"/>
                <w:sz w:val="22"/>
              </w:rPr>
              <w:t>[articolul 12 alineatul (1)].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Executarea deciziei este prescrisă începând cu (data)………..………………………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Retragere din alte motive: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2616E375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f) Alte informații suplimentare relevante pentru statul </w:t>
            </w:r>
            <w:r w:rsidR="00E33488">
              <w:rPr>
                <w:rFonts w:ascii="Arial" w:hAnsi="Arial"/>
                <w:b/>
                <w:sz w:val="22"/>
              </w:rPr>
              <w:t>de executare</w:t>
            </w:r>
            <w:r>
              <w:rPr>
                <w:rFonts w:ascii="Arial" w:hAnsi="Arial"/>
                <w:b/>
                <w:sz w:val="22"/>
              </w:rPr>
              <w:t>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1A17A5">
              <w:rPr>
                <w:rFonts w:ascii="Arial" w:hAnsi="Arial" w:cs="Arial"/>
                <w:sz w:val="22"/>
                <w:szCs w:val="22"/>
              </w:rPr>
            </w:r>
            <w:r w:rsidR="001A17A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Semnătura autorității din statul emitent și/sau a reprezentantului său.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Nume: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Funcția deținută (titlul/gradul):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Data: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Ștampilă oficială (dacă este cazul)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BA77E" w14:textId="77777777" w:rsidR="008C23C3" w:rsidRDefault="008C23C3" w:rsidP="00816CF1">
      <w:r>
        <w:separator/>
      </w:r>
    </w:p>
  </w:endnote>
  <w:endnote w:type="continuationSeparator" w:id="0">
    <w:p w14:paraId="4C46F7AA" w14:textId="77777777" w:rsidR="008C23C3" w:rsidRDefault="008C23C3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1A17A5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1DE6C" w14:textId="77777777" w:rsidR="008C23C3" w:rsidRDefault="008C23C3" w:rsidP="00816CF1">
      <w:r>
        <w:separator/>
      </w:r>
    </w:p>
  </w:footnote>
  <w:footnote w:type="continuationSeparator" w:id="0">
    <w:p w14:paraId="67E7F824" w14:textId="77777777" w:rsidR="008C23C3" w:rsidRDefault="008C23C3" w:rsidP="00816CF1">
      <w:r>
        <w:continuationSeparator/>
      </w:r>
    </w:p>
  </w:footnote>
  <w:footnote w:id="1">
    <w:p w14:paraId="635C8C19" w14:textId="77777777" w:rsidR="0014417D" w:rsidRPr="00E33488" w:rsidRDefault="0014417D">
      <w:pPr>
        <w:pStyle w:val="FootnoteText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Decizia-cadru </w:t>
      </w:r>
      <w:r w:rsidRPr="00AA25AC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AA25AC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>/JAI a Consiliului din </w:t>
      </w:r>
      <w:r w:rsidRPr="00AA25AC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> februarie </w:t>
      </w:r>
      <w:r w:rsidRPr="00AA25AC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privind aplicarea principiului recunoașterii reciproce a sancțiunilor financiare (JO L </w:t>
      </w:r>
      <w:r w:rsidRPr="00AA25AC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, </w:t>
      </w:r>
      <w:r w:rsidRPr="00AA25AC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AA25AC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AA25AC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p. </w:t>
      </w:r>
      <w:r w:rsidRPr="00AA25AC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a Maria Roman">
    <w15:presenceInfo w15:providerId="AD" w15:userId="S-1-5-21-2044910539-3525530183-2580870281-3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A17A5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23C3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A25AC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33488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ro-RO" w:eastAsia="ro-RO" w:bidi="ro-RO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o-RO" w:eastAsia="ro-RO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 w:eastAsia="ro-RO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ro-RO" w:eastAsia="ro-RO" w:bidi="ro-RO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o-RO" w:eastAsia="ro-RO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ro-RO" w:eastAsia="ro-RO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2017-09-20T07:23:00Z</cp:lastPrinted>
  <dcterms:created xsi:type="dcterms:W3CDTF">2017-09-20T07:30:00Z</dcterms:created>
  <dcterms:modified xsi:type="dcterms:W3CDTF">2017-10-23T13:30:00Z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