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026459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26459">
        <w:rPr>
          <w:rFonts w:ascii="Arial" w:hAnsi="Arial"/>
          <w:b/>
          <w:sz w:val="22"/>
        </w:rPr>
        <w:t xml:space="preserve">Modulo </w:t>
      </w:r>
      <w:proofErr w:type="gramStart"/>
      <w:r w:rsidRPr="00026459">
        <w:rPr>
          <w:rFonts w:ascii="Arial" w:hAnsi="Arial"/>
          <w:b/>
          <w:sz w:val="22"/>
        </w:rPr>
        <w:t>1</w:t>
      </w:r>
      <w:proofErr w:type="gramEnd"/>
    </w:p>
    <w:p w14:paraId="315AB064" w14:textId="48BA91A4" w:rsidR="0014417D" w:rsidRPr="00026459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26459">
        <w:rPr>
          <w:rFonts w:ascii="Arial" w:hAnsi="Arial"/>
          <w:b/>
          <w:sz w:val="22"/>
        </w:rPr>
        <w:t xml:space="preserve">Informazioni sulla decisione che impone una sanzione </w:t>
      </w:r>
      <w:proofErr w:type="gramStart"/>
      <w:r w:rsidRPr="00026459">
        <w:rPr>
          <w:rFonts w:ascii="Arial" w:hAnsi="Arial"/>
          <w:b/>
          <w:sz w:val="22"/>
        </w:rPr>
        <w:t>pecuniaria</w:t>
      </w:r>
      <w:proofErr w:type="gramEnd"/>
    </w:p>
    <w:p w14:paraId="7F2DA9FE" w14:textId="6C5704CB" w:rsidR="0014417D" w:rsidRPr="00026459" w:rsidRDefault="001E721E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26459">
        <w:rPr>
          <w:rFonts w:ascii="Arial" w:hAnsi="Arial"/>
          <w:b/>
          <w:sz w:val="22"/>
        </w:rPr>
        <w:t>A</w:t>
      </w:r>
      <w:r w:rsidR="0014417D" w:rsidRPr="00026459">
        <w:rPr>
          <w:rFonts w:ascii="Arial" w:hAnsi="Arial"/>
          <w:b/>
          <w:sz w:val="22"/>
        </w:rPr>
        <w:t>rticoli </w:t>
      </w:r>
      <w:proofErr w:type="gramStart"/>
      <w:r w:rsidR="0014417D" w:rsidRPr="00026459">
        <w:rPr>
          <w:rFonts w:ascii="Arial" w:hAnsi="Arial"/>
          <w:b/>
          <w:sz w:val="22"/>
        </w:rPr>
        <w:t>11</w:t>
      </w:r>
      <w:proofErr w:type="gramEnd"/>
      <w:r w:rsidR="0014417D" w:rsidRPr="00026459">
        <w:rPr>
          <w:rFonts w:ascii="Arial" w:hAnsi="Arial"/>
          <w:b/>
          <w:sz w:val="22"/>
        </w:rPr>
        <w:t>, 12 e 15 della decisione quadro 2005/214/GAI</w:t>
      </w:r>
      <w:r w:rsidR="0014417D" w:rsidRPr="00026459">
        <w:rPr>
          <w:rStyle w:val="FootnoteReference"/>
          <w:rFonts w:ascii="Arial" w:hAnsi="Arial"/>
          <w:b/>
          <w:sz w:val="22"/>
        </w:rPr>
        <w:footnoteReference w:id="1"/>
      </w:r>
      <w:r w:rsidR="0014417D" w:rsidRPr="00026459">
        <w:rPr>
          <w:rFonts w:ascii="Arial" w:hAnsi="Arial"/>
          <w:b/>
          <w:sz w:val="22"/>
        </w:rPr>
        <w:t xml:space="preserve"> </w:t>
      </w:r>
    </w:p>
    <w:p w14:paraId="0B6C5FFE" w14:textId="23EB1997" w:rsidR="00DA1C7A" w:rsidRPr="00026459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026459">
        <w:rPr>
          <w:rFonts w:ascii="Arial" w:hAnsi="Arial"/>
          <w:b/>
          <w:i/>
          <w:sz w:val="20"/>
        </w:rPr>
        <w:t xml:space="preserve">Informazioni trasmesse dallo Stato della decisione allo Stato di </w:t>
      </w:r>
      <w:proofErr w:type="gramStart"/>
      <w:r w:rsidRPr="00026459">
        <w:rPr>
          <w:rFonts w:ascii="Arial" w:hAnsi="Arial"/>
          <w:b/>
          <w:i/>
          <w:sz w:val="20"/>
        </w:rPr>
        <w:t>esecuzione</w:t>
      </w:r>
      <w:proofErr w:type="gram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026459" w14:paraId="50B3A9CB" w14:textId="77777777" w:rsidTr="005B3294">
        <w:tc>
          <w:tcPr>
            <w:tcW w:w="9351" w:type="dxa"/>
          </w:tcPr>
          <w:p w14:paraId="15DF61EC" w14:textId="77777777" w:rsidR="0014417D" w:rsidRPr="00026459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 w:rsidRPr="00026459"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026459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026459">
              <w:rPr>
                <w:rFonts w:ascii="Arial" w:hAnsi="Arial"/>
                <w:b/>
                <w:sz w:val="22"/>
                <w:u w:val="single"/>
              </w:rPr>
              <w:t>Autorità dello Stato della decisione (mittente)</w:t>
            </w:r>
          </w:p>
          <w:p w14:paraId="1644A5F2" w14:textId="700ABF1B" w:rsidR="0014417D" w:rsidRPr="00026459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 w:rsidRPr="00026459">
              <w:rPr>
                <w:rFonts w:ascii="Arial" w:hAnsi="Arial"/>
                <w:sz w:val="22"/>
              </w:rPr>
              <w:t>Denominazione ufficiale:………………………………………………………….......</w:t>
            </w:r>
          </w:p>
          <w:p w14:paraId="629EE5D7" w14:textId="7A9D5CF6" w:rsidR="0014417D" w:rsidRPr="00026459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 w:rsidRPr="00026459">
              <w:rPr>
                <w:rFonts w:ascii="Arial" w:hAnsi="Arial"/>
                <w:sz w:val="22"/>
              </w:rPr>
              <w:t>Informazioni di contatto:.............................................................................................</w:t>
            </w:r>
          </w:p>
          <w:p w14:paraId="04E45A67" w14:textId="5165CA69" w:rsidR="0014417D" w:rsidRPr="00026459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026459">
              <w:rPr>
                <w:rFonts w:ascii="Arial" w:hAnsi="Arial"/>
                <w:b/>
                <w:sz w:val="22"/>
                <w:u w:val="single"/>
              </w:rPr>
              <w:t>Autorità dello Stato di esecuzione (destinatario)</w:t>
            </w:r>
          </w:p>
          <w:p w14:paraId="476CC71B" w14:textId="77777777" w:rsidR="0014417D" w:rsidRPr="00026459" w:rsidRDefault="0014417D" w:rsidP="004A0AD7">
            <w:pPr>
              <w:spacing w:line="360" w:lineRule="auto"/>
              <w:rPr>
                <w:rFonts w:ascii="Arial" w:hAnsi="Arial" w:cs="Arial"/>
              </w:rPr>
            </w:pPr>
            <w:r w:rsidRPr="00026459">
              <w:rPr>
                <w:rFonts w:ascii="Arial" w:hAnsi="Arial"/>
                <w:sz w:val="22"/>
              </w:rPr>
              <w:t>Denominazione ufficiale:……………………….……………………………………</w:t>
            </w:r>
            <w:proofErr w:type="gramStart"/>
            <w:r w:rsidRPr="00026459">
              <w:rPr>
                <w:rFonts w:ascii="Arial" w:hAnsi="Arial"/>
                <w:sz w:val="22"/>
              </w:rPr>
              <w:t>..</w:t>
            </w:r>
            <w:proofErr w:type="gramEnd"/>
          </w:p>
          <w:p w14:paraId="331F3EA9" w14:textId="77777777" w:rsidR="0014417D" w:rsidRPr="00026459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26459">
              <w:rPr>
                <w:rFonts w:ascii="Arial" w:hAnsi="Arial"/>
                <w:sz w:val="22"/>
              </w:rPr>
              <w:t>Informazioni di contatto:.............................................................................................</w:t>
            </w:r>
          </w:p>
        </w:tc>
      </w:tr>
      <w:tr w:rsidR="004712A0" w:rsidRPr="00026459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026459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26459">
              <w:rPr>
                <w:rFonts w:ascii="Arial" w:hAnsi="Arial"/>
                <w:b/>
                <w:sz w:val="22"/>
              </w:rPr>
              <w:t>b)</w:t>
            </w:r>
          </w:p>
          <w:p w14:paraId="7D5B74C2" w14:textId="445816EE" w:rsidR="004712A0" w:rsidRPr="00026459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26459">
              <w:rPr>
                <w:rFonts w:ascii="Arial" w:hAnsi="Arial"/>
                <w:b/>
                <w:sz w:val="22"/>
              </w:rPr>
              <w:t xml:space="preserve">Numero di riferimento del fascicolo </w:t>
            </w:r>
            <w:proofErr w:type="gramStart"/>
            <w:r w:rsidRPr="00026459">
              <w:rPr>
                <w:rFonts w:ascii="Arial" w:hAnsi="Arial"/>
                <w:b/>
                <w:sz w:val="22"/>
              </w:rPr>
              <w:t>dello</w:t>
            </w:r>
            <w:proofErr w:type="gramEnd"/>
            <w:r w:rsidRPr="00026459">
              <w:rPr>
                <w:rFonts w:ascii="Arial" w:hAnsi="Arial"/>
                <w:b/>
                <w:sz w:val="22"/>
              </w:rPr>
              <w:t xml:space="preserve"> Stato della decisione: .....................................................................................................................................</w:t>
            </w:r>
          </w:p>
          <w:p w14:paraId="389B2239" w14:textId="18884714" w:rsidR="004712A0" w:rsidRPr="00026459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26459">
              <w:rPr>
                <w:rFonts w:ascii="Arial" w:hAnsi="Arial"/>
                <w:b/>
                <w:sz w:val="22"/>
              </w:rPr>
              <w:t>Numero di riferimento del fascicolo dello Stato di esecuzione: ............................................................................................</w:t>
            </w:r>
            <w:proofErr w:type="gramStart"/>
            <w:r w:rsidRPr="00026459">
              <w:rPr>
                <w:rFonts w:ascii="Arial" w:hAnsi="Arial"/>
                <w:b/>
                <w:sz w:val="22"/>
              </w:rPr>
              <w:t>...</w:t>
            </w:r>
            <w:proofErr w:type="gramEnd"/>
            <w:r w:rsidRPr="0002645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 w:rsidRPr="00026459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026459" w:rsidRPr="00026459">
              <w:rPr>
                <w:rFonts w:ascii="Arial" w:hAnsi="Arial" w:cs="Arial"/>
                <w:b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26459">
              <w:fldChar w:fldCharType="end"/>
            </w:r>
            <w:r w:rsidRPr="0002645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 w:rsidRPr="00026459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026459" w:rsidRPr="00026459">
              <w:rPr>
                <w:rFonts w:ascii="Arial" w:hAnsi="Arial" w:cs="Arial"/>
                <w:b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26459">
              <w:fldChar w:fldCharType="end"/>
            </w:r>
          </w:p>
        </w:tc>
      </w:tr>
      <w:tr w:rsidR="004712A0" w:rsidRPr="00026459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026459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26459">
              <w:rPr>
                <w:rFonts w:ascii="Arial" w:hAnsi="Arial"/>
                <w:b/>
                <w:sz w:val="22"/>
              </w:rPr>
              <w:t>c)</w:t>
            </w:r>
          </w:p>
          <w:p w14:paraId="4582896D" w14:textId="77777777" w:rsidR="004712A0" w:rsidRPr="00026459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26459">
              <w:rPr>
                <w:rFonts w:ascii="Arial" w:hAnsi="Arial"/>
                <w:b/>
                <w:sz w:val="22"/>
              </w:rPr>
              <w:t>Nome della persona interessata: ……………………………….……</w:t>
            </w:r>
            <w:proofErr w:type="gramStart"/>
            <w:r w:rsidRPr="00026459">
              <w:rPr>
                <w:rFonts w:ascii="Arial" w:hAnsi="Arial"/>
                <w:b/>
                <w:sz w:val="22"/>
              </w:rPr>
              <w:t>..</w:t>
            </w:r>
            <w:proofErr w:type="gramEnd"/>
            <w:r w:rsidRPr="00026459">
              <w:rPr>
                <w:rFonts w:ascii="Arial" w:hAnsi="Arial"/>
                <w:b/>
                <w:sz w:val="22"/>
              </w:rPr>
              <w:t>…………………………..</w:t>
            </w:r>
          </w:p>
          <w:p w14:paraId="3BDEE97F" w14:textId="77777777" w:rsidR="004712A0" w:rsidRPr="00026459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26459">
              <w:rPr>
                <w:rFonts w:ascii="Arial" w:hAnsi="Arial"/>
                <w:b/>
                <w:sz w:val="22"/>
              </w:rPr>
              <w:t>Data e luogo di nascita: ……………………………….……</w:t>
            </w:r>
            <w:proofErr w:type="gramStart"/>
            <w:r w:rsidRPr="00026459">
              <w:rPr>
                <w:rFonts w:ascii="Arial" w:hAnsi="Arial"/>
                <w:b/>
                <w:sz w:val="22"/>
              </w:rPr>
              <w:t>..</w:t>
            </w:r>
            <w:proofErr w:type="gramEnd"/>
            <w:r w:rsidRPr="00026459">
              <w:rPr>
                <w:rFonts w:ascii="Arial" w:hAnsi="Arial"/>
                <w:b/>
                <w:sz w:val="22"/>
              </w:rPr>
              <w:t>……………………………………..</w:t>
            </w:r>
          </w:p>
          <w:p w14:paraId="71B0913D" w14:textId="77777777" w:rsidR="004712A0" w:rsidRPr="00026459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26459">
              <w:rPr>
                <w:rFonts w:ascii="Arial" w:hAnsi="Arial"/>
                <w:b/>
                <w:sz w:val="22"/>
              </w:rPr>
              <w:t>Luogo di residenza: ……………………………….……</w:t>
            </w:r>
            <w:proofErr w:type="gramStart"/>
            <w:r w:rsidRPr="00026459">
              <w:rPr>
                <w:rFonts w:ascii="Arial" w:hAnsi="Arial"/>
                <w:b/>
                <w:sz w:val="22"/>
              </w:rPr>
              <w:t>..</w:t>
            </w:r>
            <w:proofErr w:type="gramEnd"/>
            <w:r w:rsidRPr="00026459">
              <w:rPr>
                <w:rFonts w:ascii="Arial" w:hAnsi="Arial"/>
                <w:b/>
                <w:sz w:val="22"/>
              </w:rPr>
              <w:t>…………………………………………..</w:t>
            </w:r>
          </w:p>
          <w:p w14:paraId="1DC0C4C7" w14:textId="77777777" w:rsidR="004712A0" w:rsidRPr="00026459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26459">
              <w:rPr>
                <w:rFonts w:ascii="Arial" w:hAnsi="Arial"/>
                <w:b/>
                <w:sz w:val="22"/>
              </w:rPr>
              <w:t>OPPURE</w:t>
            </w:r>
          </w:p>
          <w:p w14:paraId="0749C443" w14:textId="77777777" w:rsidR="004712A0" w:rsidRPr="00026459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26459">
              <w:rPr>
                <w:rFonts w:ascii="Arial" w:hAnsi="Arial"/>
                <w:b/>
                <w:sz w:val="22"/>
              </w:rPr>
              <w:t>Nome della persona giuridica interessata:……………………………….……</w:t>
            </w:r>
            <w:proofErr w:type="gramStart"/>
            <w:r w:rsidRPr="00026459">
              <w:rPr>
                <w:rFonts w:ascii="Arial" w:hAnsi="Arial"/>
                <w:b/>
                <w:sz w:val="22"/>
              </w:rPr>
              <w:t>..</w:t>
            </w:r>
            <w:proofErr w:type="gramEnd"/>
            <w:r w:rsidRPr="00026459">
              <w:rPr>
                <w:rFonts w:ascii="Arial" w:hAnsi="Arial"/>
                <w:b/>
                <w:sz w:val="22"/>
              </w:rPr>
              <w:t>………….....</w:t>
            </w:r>
          </w:p>
          <w:p w14:paraId="33FAFA22" w14:textId="77777777" w:rsidR="004712A0" w:rsidRPr="00026459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26459">
              <w:rPr>
                <w:rFonts w:ascii="Arial" w:hAnsi="Arial"/>
                <w:b/>
                <w:sz w:val="22"/>
              </w:rPr>
              <w:t>Sede statutaria: ……………………………….……</w:t>
            </w:r>
            <w:proofErr w:type="gramStart"/>
            <w:r w:rsidRPr="00026459">
              <w:rPr>
                <w:rFonts w:ascii="Arial" w:hAnsi="Arial"/>
                <w:b/>
                <w:sz w:val="22"/>
              </w:rPr>
              <w:t>..</w:t>
            </w:r>
            <w:proofErr w:type="gramEnd"/>
            <w:r w:rsidRPr="00026459">
              <w:rPr>
                <w:rFonts w:ascii="Arial" w:hAnsi="Arial"/>
                <w:b/>
                <w:sz w:val="22"/>
              </w:rPr>
              <w:t>……………………………………………...</w:t>
            </w:r>
            <w:r w:rsidRPr="0002645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 w:rsidRPr="00026459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026459" w:rsidRPr="00026459">
              <w:rPr>
                <w:rFonts w:ascii="Arial" w:hAnsi="Arial" w:cs="Arial"/>
                <w:b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26459">
              <w:fldChar w:fldCharType="end"/>
            </w:r>
          </w:p>
        </w:tc>
      </w:tr>
    </w:tbl>
    <w:p w14:paraId="3ADAA0D6" w14:textId="1E4BEABE" w:rsidR="0014417D" w:rsidRPr="00026459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026459" w14:paraId="4EBD4E99" w14:textId="77777777" w:rsidTr="00723CFA">
        <w:tc>
          <w:tcPr>
            <w:tcW w:w="9322" w:type="dxa"/>
          </w:tcPr>
          <w:p w14:paraId="21DC334A" w14:textId="440F8AF6" w:rsidR="0014417D" w:rsidRPr="00026459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 w:rsidRPr="00026459">
              <w:rPr>
                <w:rFonts w:ascii="Arial" w:hAnsi="Arial"/>
                <w:b/>
                <w:sz w:val="22"/>
              </w:rPr>
              <w:t>d) Pagamento volontario nello Stato della decisione (articolo </w:t>
            </w:r>
            <w:proofErr w:type="gramStart"/>
            <w:r w:rsidRPr="00026459">
              <w:rPr>
                <w:rFonts w:ascii="Arial" w:hAnsi="Arial"/>
                <w:b/>
                <w:sz w:val="22"/>
              </w:rPr>
              <w:t>15</w:t>
            </w:r>
            <w:proofErr w:type="gramEnd"/>
            <w:r w:rsidRPr="00026459">
              <w:rPr>
                <w:rFonts w:ascii="Arial" w:hAnsi="Arial"/>
                <w:b/>
                <w:sz w:val="22"/>
              </w:rPr>
              <w:t>, paragrafo 3):</w:t>
            </w:r>
          </w:p>
          <w:p w14:paraId="17A85243" w14:textId="6FF83FB2" w:rsidR="0014417D" w:rsidRPr="00026459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 w:rsidRPr="00026459">
              <w:rPr>
                <w:rFonts w:ascii="Arial" w:hAnsi="Arial"/>
                <w:sz w:val="22"/>
              </w:rPr>
              <w:t xml:space="preserve">- importo in euro: </w:t>
            </w:r>
            <w:proofErr w:type="gramStart"/>
            <w:r w:rsidRPr="00026459">
              <w:rPr>
                <w:rFonts w:ascii="Arial" w:hAnsi="Arial"/>
                <w:sz w:val="22"/>
              </w:rPr>
              <w:t>..</w:t>
            </w:r>
            <w:proofErr w:type="gramEnd"/>
            <w:r w:rsidRPr="00026459">
              <w:rPr>
                <w:rFonts w:ascii="Arial" w:hAnsi="Arial"/>
                <w:sz w:val="22"/>
              </w:rPr>
              <w:t>…….</w:t>
            </w:r>
          </w:p>
          <w:p w14:paraId="2F68868B" w14:textId="77777777" w:rsidR="0014417D" w:rsidRPr="00026459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 w:rsidRPr="00026459">
              <w:rPr>
                <w:rFonts w:ascii="Arial" w:hAnsi="Arial"/>
                <w:sz w:val="22"/>
              </w:rPr>
              <w:t xml:space="preserve">         </w:t>
            </w:r>
            <w:proofErr w:type="gramStart"/>
            <w:r w:rsidRPr="00026459">
              <w:rPr>
                <w:rFonts w:ascii="Arial" w:hAnsi="Arial"/>
                <w:sz w:val="22"/>
              </w:rPr>
              <w:t>se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del caso, in un’altra valuta nazionale dello Stato della decisione: ………               BGN/HRK/CZK/GBP/HUF/PLN/RON/SEK</w:t>
            </w:r>
          </w:p>
          <w:p w14:paraId="57FE50CC" w14:textId="77777777" w:rsidR="0014417D" w:rsidRPr="00026459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</w:rPr>
            </w:pPr>
            <w:r w:rsidRPr="00026459">
              <w:rPr>
                <w:rFonts w:ascii="Arial" w:hAnsi="Arial"/>
                <w:sz w:val="22"/>
              </w:rPr>
              <w:t xml:space="preserve">- data: ……………………… </w:t>
            </w:r>
          </w:p>
          <w:p w14:paraId="2A9C18D9" w14:textId="166CF396" w:rsidR="0014417D" w:rsidRPr="00026459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 w:rsidRPr="00026459">
              <w:rPr>
                <w:rFonts w:ascii="Arial" w:hAnsi="Arial"/>
                <w:sz w:val="22"/>
              </w:rPr>
              <w:t>In caso di pagamento parziale, la sanzione pecuniaria da eseguire è:</w:t>
            </w:r>
          </w:p>
          <w:p w14:paraId="6482B489" w14:textId="165C26D8" w:rsidR="000E0FF6" w:rsidRPr="00026459" w:rsidRDefault="000E0FF6" w:rsidP="00D6189F">
            <w:pPr>
              <w:spacing w:line="360" w:lineRule="auto"/>
              <w:ind w:left="1680" w:hanging="240"/>
              <w:rPr>
                <w:rFonts w:ascii="Arial" w:hAnsi="Arial" w:cs="Arial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26459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026459">
              <w:rPr>
                <w:rFonts w:ascii="Arial" w:hAnsi="Arial"/>
                <w:sz w:val="22"/>
              </w:rPr>
              <w:t>una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somma di denaro in seguito a condanna per illeci</w:t>
            </w:r>
            <w:r w:rsidR="00026459">
              <w:rPr>
                <w:rFonts w:ascii="Arial" w:hAnsi="Arial"/>
                <w:sz w:val="22"/>
              </w:rPr>
              <w:t xml:space="preserve">to imposta in una decisione - </w:t>
            </w:r>
            <w:r w:rsidR="00DA1C7A" w:rsidRPr="00026459">
              <w:rPr>
                <w:rFonts w:ascii="Arial" w:hAnsi="Arial"/>
                <w:sz w:val="22"/>
              </w:rPr>
              <w:t>importo:……………</w:t>
            </w:r>
          </w:p>
          <w:p w14:paraId="0554CE01" w14:textId="322E04CC" w:rsidR="000E0FF6" w:rsidRPr="00026459" w:rsidRDefault="000E0FF6" w:rsidP="00D6189F">
            <w:pPr>
              <w:spacing w:line="360" w:lineRule="auto"/>
              <w:ind w:left="1680" w:hanging="240"/>
              <w:rPr>
                <w:rFonts w:ascii="Arial" w:hAnsi="Arial" w:cs="Arial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26459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026459">
              <w:rPr>
                <w:rFonts w:ascii="Arial" w:hAnsi="Arial"/>
                <w:sz w:val="22"/>
              </w:rPr>
              <w:t>il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risarcimento delle vittime imposto nella stessa decisione - </w:t>
            </w:r>
            <w:r w:rsidR="00666232" w:rsidRPr="00026459">
              <w:rPr>
                <w:rFonts w:ascii="Arial" w:hAnsi="Arial"/>
                <w:sz w:val="22"/>
              </w:rPr>
              <w:t>importo:……………</w:t>
            </w:r>
          </w:p>
          <w:p w14:paraId="216FB4DD" w14:textId="04429AEF" w:rsidR="000E0FF6" w:rsidRPr="00026459" w:rsidRDefault="000E0FF6" w:rsidP="00D6189F">
            <w:pPr>
              <w:spacing w:line="360" w:lineRule="auto"/>
              <w:ind w:left="1680" w:hanging="240"/>
              <w:rPr>
                <w:rFonts w:ascii="Arial" w:hAnsi="Arial" w:cs="Arial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26459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026459">
              <w:rPr>
                <w:rFonts w:ascii="Arial" w:hAnsi="Arial"/>
                <w:sz w:val="22"/>
              </w:rPr>
              <w:t>una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somma di denaro in ordine alle spese dei procedimenti giudiziari o amministrativi connessi alla decisione </w:t>
            </w:r>
            <w:r w:rsidR="00026459">
              <w:rPr>
                <w:rFonts w:ascii="Arial" w:hAnsi="Arial"/>
                <w:sz w:val="22"/>
              </w:rPr>
              <w:t>–</w:t>
            </w:r>
            <w:r w:rsidRPr="00026459">
              <w:rPr>
                <w:rFonts w:ascii="Arial" w:hAnsi="Arial"/>
                <w:sz w:val="22"/>
              </w:rPr>
              <w:t xml:space="preserve"> importo:……………</w:t>
            </w:r>
          </w:p>
          <w:p w14:paraId="41720883" w14:textId="6FD3FA16" w:rsidR="00AC7104" w:rsidRPr="00026459" w:rsidRDefault="000E0FF6" w:rsidP="00026459">
            <w:pPr>
              <w:spacing w:line="360" w:lineRule="auto"/>
              <w:ind w:left="1680" w:hanging="240"/>
              <w:rPr>
                <w:rFonts w:ascii="Arial" w:hAnsi="Arial" w:cs="Arial"/>
                <w:strike/>
                <w:sz w:val="22"/>
                <w:szCs w:val="22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26459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026459">
              <w:rPr>
                <w:rFonts w:ascii="Arial" w:hAnsi="Arial"/>
                <w:sz w:val="22"/>
              </w:rPr>
              <w:t>una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somma di denaro da versare a favore di un fondo pubblico o di organizzazioni di assistenza alle vittime, imposta nella stessa decisione -</w:t>
            </w:r>
            <w:r w:rsidR="00026459">
              <w:rPr>
                <w:rFonts w:ascii="Arial" w:hAnsi="Arial"/>
                <w:sz w:val="22"/>
              </w:rPr>
              <w:t xml:space="preserve"> </w:t>
            </w:r>
            <w:r w:rsidRPr="00026459">
              <w:rPr>
                <w:rFonts w:ascii="Arial" w:hAnsi="Arial"/>
                <w:sz w:val="22"/>
              </w:rPr>
              <w:t>importo:……….</w:t>
            </w:r>
          </w:p>
        </w:tc>
      </w:tr>
      <w:tr w:rsidR="00D6189F" w:rsidRPr="00026459" w14:paraId="21D13565" w14:textId="77777777" w:rsidTr="00723CFA">
        <w:tc>
          <w:tcPr>
            <w:tcW w:w="9322" w:type="dxa"/>
          </w:tcPr>
          <w:p w14:paraId="66E60817" w14:textId="77777777" w:rsidR="00D6189F" w:rsidRPr="00026459" w:rsidRDefault="00D6189F" w:rsidP="004A0AD7">
            <w:pPr>
              <w:spacing w:line="360" w:lineRule="auto"/>
              <w:rPr>
                <w:rFonts w:ascii="Arial" w:hAnsi="Arial"/>
                <w:b/>
                <w:sz w:val="22"/>
              </w:rPr>
            </w:pPr>
          </w:p>
        </w:tc>
      </w:tr>
    </w:tbl>
    <w:p w14:paraId="5E09DCEC" w14:textId="232AAADD" w:rsidR="004712A0" w:rsidRPr="00026459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026459" w14:paraId="4C621C94" w14:textId="77777777" w:rsidTr="00666232">
        <w:tc>
          <w:tcPr>
            <w:tcW w:w="9385" w:type="dxa"/>
          </w:tcPr>
          <w:p w14:paraId="3B6D21DA" w14:textId="77777777" w:rsidR="003236A6" w:rsidRPr="00026459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 w:rsidRPr="00026459">
              <w:rPr>
                <w:rFonts w:ascii="Arial" w:hAnsi="Arial"/>
                <w:b/>
                <w:sz w:val="22"/>
              </w:rPr>
              <w:t xml:space="preserve">e) Cessazione (parziale) dell’esecuzione (articolo </w:t>
            </w:r>
            <w:proofErr w:type="gramStart"/>
            <w:r w:rsidRPr="00026459">
              <w:rPr>
                <w:rFonts w:ascii="Arial" w:hAnsi="Arial"/>
                <w:b/>
                <w:sz w:val="22"/>
              </w:rPr>
              <w:t>12</w:t>
            </w:r>
            <w:proofErr w:type="gramEnd"/>
            <w:r w:rsidRPr="00026459">
              <w:rPr>
                <w:rFonts w:ascii="Arial" w:hAnsi="Arial"/>
                <w:b/>
                <w:sz w:val="22"/>
              </w:rPr>
              <w:t>, paragrafo 1, articolo 11)</w:t>
            </w:r>
          </w:p>
          <w:p w14:paraId="64B8730C" w14:textId="77777777" w:rsidR="00D02094" w:rsidRPr="00026459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 w:rsidRPr="00026459">
              <w:rPr>
                <w:rFonts w:ascii="Arial" w:hAnsi="Arial"/>
                <w:b/>
                <w:sz w:val="22"/>
              </w:rPr>
              <w:t>e.1</w:t>
            </w:r>
            <w:proofErr w:type="gramStart"/>
            <w:r w:rsidRPr="00026459">
              <w:rPr>
                <w:rFonts w:ascii="Arial" w:hAnsi="Arial"/>
                <w:b/>
                <w:sz w:val="22"/>
              </w:rPr>
              <w:t>)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La decisione:</w:t>
            </w:r>
          </w:p>
          <w:p w14:paraId="13227ECF" w14:textId="77777777" w:rsidR="00D02094" w:rsidRPr="00026459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26459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026459">
              <w:rPr>
                <w:rFonts w:ascii="Arial" w:hAnsi="Arial"/>
                <w:sz w:val="22"/>
              </w:rPr>
              <w:t>è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stata completamente privata del suo carattere esecutivo o è stata completamente ritirata.</w:t>
            </w:r>
          </w:p>
          <w:p w14:paraId="2D6790CF" w14:textId="77777777" w:rsidR="00D02094" w:rsidRPr="00026459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26459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026459">
              <w:rPr>
                <w:rFonts w:ascii="Arial" w:hAnsi="Arial"/>
                <w:sz w:val="22"/>
              </w:rPr>
              <w:t>è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stata parzialmente privata del suo carattere esecutivo o è stata parzialmente ritirata. Rimangono da eseguire la o le seguenti parti della sanzione pecuniaria:</w:t>
            </w:r>
          </w:p>
          <w:p w14:paraId="792B2538" w14:textId="2ACD74A4" w:rsidR="003236A6" w:rsidRPr="00026459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026459">
              <w:rPr>
                <w:rFonts w:ascii="Arial" w:hAnsi="Arial"/>
                <w:sz w:val="22"/>
              </w:rPr>
              <w:t xml:space="preserve">- importo in euro: </w:t>
            </w:r>
            <w:proofErr w:type="gramStart"/>
            <w:r w:rsidRPr="00026459">
              <w:rPr>
                <w:rFonts w:ascii="Arial" w:hAnsi="Arial"/>
                <w:sz w:val="22"/>
              </w:rPr>
              <w:t>..</w:t>
            </w:r>
            <w:proofErr w:type="gramEnd"/>
            <w:r w:rsidRPr="00026459">
              <w:rPr>
                <w:rFonts w:ascii="Arial" w:hAnsi="Arial"/>
                <w:sz w:val="22"/>
              </w:rPr>
              <w:t>……</w:t>
            </w:r>
          </w:p>
          <w:p w14:paraId="17A97B9E" w14:textId="0E8FA46D" w:rsidR="000F7C5F" w:rsidRPr="00026459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26459">
              <w:rPr>
                <w:rFonts w:ascii="Arial" w:hAnsi="Arial"/>
                <w:sz w:val="22"/>
              </w:rPr>
              <w:t xml:space="preserve">              </w:t>
            </w:r>
            <w:proofErr w:type="gramStart"/>
            <w:r w:rsidRPr="00026459">
              <w:rPr>
                <w:rFonts w:ascii="Arial" w:hAnsi="Arial"/>
                <w:sz w:val="22"/>
              </w:rPr>
              <w:t>se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del caso, in un’altra valuta nazionale de</w:t>
            </w:r>
            <w:r w:rsidR="00026459">
              <w:rPr>
                <w:rFonts w:ascii="Arial" w:hAnsi="Arial"/>
                <w:sz w:val="22"/>
              </w:rPr>
              <w:t xml:space="preserve">llo Stato della decisione: ……… </w:t>
            </w:r>
          </w:p>
          <w:p w14:paraId="073FD540" w14:textId="457FC529" w:rsidR="00D02094" w:rsidRPr="00026459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 w:rsidRPr="00026459">
              <w:rPr>
                <w:rFonts w:ascii="Arial" w:hAnsi="Arial"/>
                <w:sz w:val="22"/>
              </w:rPr>
              <w:t xml:space="preserve">              BGN/HRK/CZK/GBP/HUF/PLN/RON/SEK</w:t>
            </w:r>
          </w:p>
          <w:p w14:paraId="0A7A233B" w14:textId="491C58AC" w:rsidR="00D02094" w:rsidRPr="00026459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 w:rsidRPr="00026459">
              <w:rPr>
                <w:rFonts w:ascii="Arial" w:hAnsi="Arial"/>
                <w:sz w:val="22"/>
              </w:rPr>
              <w:t xml:space="preserve"> - tipo di sanzione pecuniaria da eseguire:</w:t>
            </w:r>
          </w:p>
          <w:p w14:paraId="54A73197" w14:textId="56223650" w:rsidR="00666232" w:rsidRPr="00026459" w:rsidRDefault="00666232" w:rsidP="00D6189F">
            <w:pPr>
              <w:spacing w:line="360" w:lineRule="auto"/>
              <w:ind w:left="1714" w:hanging="240"/>
              <w:rPr>
                <w:rFonts w:ascii="Arial" w:hAnsi="Arial" w:cs="Arial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26459">
              <w:rPr>
                <w:rFonts w:ascii="Arial" w:hAnsi="Arial"/>
                <w:sz w:val="22"/>
              </w:rPr>
              <w:t xml:space="preserve"> somma di denaro in seguito a condanna per </w:t>
            </w:r>
            <w:proofErr w:type="gramStart"/>
            <w:r w:rsidRPr="00026459">
              <w:rPr>
                <w:rFonts w:ascii="Arial" w:hAnsi="Arial"/>
                <w:sz w:val="22"/>
              </w:rPr>
              <w:t>illec</w:t>
            </w:r>
            <w:r w:rsidR="00026459">
              <w:rPr>
                <w:rFonts w:ascii="Arial" w:hAnsi="Arial"/>
                <w:sz w:val="22"/>
              </w:rPr>
              <w:t>ito imposta</w:t>
            </w:r>
            <w:proofErr w:type="gramEnd"/>
            <w:r w:rsidR="00026459">
              <w:rPr>
                <w:rFonts w:ascii="Arial" w:hAnsi="Arial"/>
                <w:sz w:val="22"/>
              </w:rPr>
              <w:t xml:space="preserve"> in una decisione - </w:t>
            </w:r>
            <w:r w:rsidRPr="00026459">
              <w:rPr>
                <w:rFonts w:ascii="Arial" w:hAnsi="Arial"/>
                <w:sz w:val="22"/>
              </w:rPr>
              <w:t>importo:……………</w:t>
            </w:r>
          </w:p>
          <w:p w14:paraId="3270B421" w14:textId="739CDC81" w:rsidR="00666232" w:rsidRPr="00026459" w:rsidRDefault="00666232" w:rsidP="00D6189F">
            <w:pPr>
              <w:spacing w:line="360" w:lineRule="auto"/>
              <w:ind w:left="1714" w:hanging="240"/>
              <w:rPr>
                <w:rFonts w:ascii="Arial" w:hAnsi="Arial" w:cs="Arial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26459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026459">
              <w:rPr>
                <w:rFonts w:ascii="Arial" w:hAnsi="Arial"/>
                <w:sz w:val="22"/>
              </w:rPr>
              <w:t>risarcimento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delle vittime imposto nel</w:t>
            </w:r>
            <w:r w:rsidR="00026459">
              <w:rPr>
                <w:rFonts w:ascii="Arial" w:hAnsi="Arial"/>
                <w:sz w:val="22"/>
              </w:rPr>
              <w:t xml:space="preserve">la stessa decisione - </w:t>
            </w:r>
            <w:r w:rsidRPr="00026459">
              <w:rPr>
                <w:rFonts w:ascii="Arial" w:hAnsi="Arial"/>
                <w:sz w:val="22"/>
              </w:rPr>
              <w:t>importo:……………</w:t>
            </w:r>
          </w:p>
          <w:p w14:paraId="2C891355" w14:textId="63C4403D" w:rsidR="00666232" w:rsidRPr="00026459" w:rsidRDefault="00666232" w:rsidP="00D6189F">
            <w:pPr>
              <w:spacing w:line="360" w:lineRule="auto"/>
              <w:ind w:left="1714" w:hanging="240"/>
              <w:rPr>
                <w:rFonts w:ascii="Arial" w:hAnsi="Arial" w:cs="Arial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26459">
              <w:rPr>
                <w:rFonts w:ascii="Arial" w:hAnsi="Arial"/>
                <w:sz w:val="22"/>
              </w:rPr>
              <w:t xml:space="preserve"> somma di denaro </w:t>
            </w:r>
            <w:proofErr w:type="gramStart"/>
            <w:r w:rsidRPr="00026459">
              <w:rPr>
                <w:rFonts w:ascii="Arial" w:hAnsi="Arial"/>
                <w:sz w:val="22"/>
              </w:rPr>
              <w:t>in ordine alle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spese dei procedimenti giudiziari o amministrativi connessi alla decisione - </w:t>
            </w:r>
            <w:bookmarkStart w:id="0" w:name="_GoBack"/>
            <w:bookmarkEnd w:id="0"/>
            <w:r w:rsidRPr="00026459">
              <w:rPr>
                <w:rFonts w:ascii="Arial" w:hAnsi="Arial"/>
                <w:sz w:val="22"/>
              </w:rPr>
              <w:t>importo:……………</w:t>
            </w:r>
          </w:p>
          <w:p w14:paraId="0AA64F1A" w14:textId="5F10462E" w:rsidR="003236A6" w:rsidRPr="00026459" w:rsidRDefault="00666232" w:rsidP="00D6189F">
            <w:pPr>
              <w:spacing w:line="360" w:lineRule="auto"/>
              <w:ind w:left="1714" w:hanging="240"/>
              <w:rPr>
                <w:rFonts w:ascii="Arial" w:hAnsi="Arial" w:cs="Arial"/>
                <w:strike/>
                <w:sz w:val="22"/>
                <w:szCs w:val="22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26459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026459">
              <w:rPr>
                <w:rFonts w:ascii="Arial" w:hAnsi="Arial"/>
                <w:sz w:val="22"/>
              </w:rPr>
              <w:t>somma di denaro da versare a favore di un fondo pubblico o di organizzazioni di assistenza alle vittime, imposta nella stessa decisione - im</w:t>
            </w:r>
            <w:proofErr w:type="gramEnd"/>
            <w:r w:rsidRPr="00026459">
              <w:rPr>
                <w:rFonts w:ascii="Arial" w:hAnsi="Arial"/>
                <w:sz w:val="22"/>
              </w:rPr>
              <w:t>porto:……….</w:t>
            </w:r>
          </w:p>
          <w:p w14:paraId="7B471E92" w14:textId="0F3CAEF9" w:rsidR="003236A6" w:rsidRPr="00026459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 w:rsidRPr="00026459">
              <w:rPr>
                <w:rFonts w:ascii="Arial" w:hAnsi="Arial"/>
                <w:b/>
                <w:sz w:val="22"/>
              </w:rPr>
              <w:t>e.2)</w:t>
            </w:r>
            <w:r w:rsidRPr="00026459">
              <w:rPr>
                <w:rFonts w:ascii="Arial" w:hAnsi="Arial"/>
                <w:sz w:val="22"/>
              </w:rPr>
              <w:t xml:space="preserve"> Data della decisione, della misura o del ritiro: ……………………………………………………</w:t>
            </w:r>
            <w:proofErr w:type="gramStart"/>
            <w:r w:rsidRPr="00026459">
              <w:rPr>
                <w:rFonts w:ascii="Arial" w:hAnsi="Arial"/>
                <w:sz w:val="22"/>
              </w:rPr>
              <w:t>..</w:t>
            </w:r>
            <w:proofErr w:type="gramEnd"/>
          </w:p>
          <w:p w14:paraId="726CB0D6" w14:textId="77777777" w:rsidR="00D02094" w:rsidRPr="00026459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 w:rsidRPr="00026459">
              <w:rPr>
                <w:rFonts w:ascii="Arial" w:hAnsi="Arial"/>
                <w:b/>
                <w:sz w:val="22"/>
              </w:rPr>
              <w:t>e.3</w:t>
            </w:r>
            <w:proofErr w:type="gramStart"/>
            <w:r w:rsidRPr="00026459">
              <w:rPr>
                <w:rFonts w:ascii="Arial" w:hAnsi="Arial"/>
                <w:b/>
                <w:sz w:val="22"/>
              </w:rPr>
              <w:t>)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Motivi:</w:t>
            </w:r>
          </w:p>
          <w:p w14:paraId="1B0828DF" w14:textId="39DF499F" w:rsidR="00304DC6" w:rsidRPr="00026459" w:rsidRDefault="00D02094" w:rsidP="00D02094">
            <w:pPr>
              <w:spacing w:line="360" w:lineRule="auto"/>
              <w:ind w:firstLine="705"/>
              <w:rPr>
                <w:rFonts w:ascii="Arial" w:hAnsi="Arial"/>
                <w:sz w:val="22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04DC6" w:rsidRPr="0002645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26459">
              <w:rPr>
                <w:rFonts w:ascii="Arial" w:hAnsi="Arial"/>
                <w:sz w:val="22"/>
              </w:rPr>
              <w:t>La decisione non è più esecutiva a causa di:</w:t>
            </w:r>
          </w:p>
          <w:p w14:paraId="08D2B9A3" w14:textId="77777777" w:rsidR="00304DC6" w:rsidRPr="00026459" w:rsidRDefault="00D02094" w:rsidP="00304DC6">
            <w:pPr>
              <w:spacing w:line="360" w:lineRule="auto"/>
              <w:ind w:left="1354" w:hanging="240"/>
              <w:rPr>
                <w:rFonts w:ascii="Arial" w:hAnsi="Arial"/>
                <w:sz w:val="22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26459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026459">
              <w:rPr>
                <w:rFonts w:ascii="Arial" w:hAnsi="Arial"/>
                <w:sz w:val="22"/>
              </w:rPr>
              <w:t>amnistia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(articolo 11, paragrafo 1)</w:t>
            </w:r>
          </w:p>
          <w:p w14:paraId="19CEAF2F" w14:textId="77777777" w:rsidR="00304DC6" w:rsidRPr="00026459" w:rsidRDefault="00D02094" w:rsidP="00304DC6">
            <w:pPr>
              <w:spacing w:line="360" w:lineRule="auto"/>
              <w:ind w:left="1354" w:hanging="240"/>
              <w:rPr>
                <w:rFonts w:ascii="Arial" w:hAnsi="Arial"/>
                <w:sz w:val="22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26459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026459">
              <w:rPr>
                <w:rFonts w:ascii="Arial" w:hAnsi="Arial"/>
                <w:sz w:val="22"/>
              </w:rPr>
              <w:t>grazia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(articolo 11, paragrafo 1)</w:t>
            </w:r>
          </w:p>
          <w:p w14:paraId="19EB3622" w14:textId="77777777" w:rsidR="00304DC6" w:rsidRPr="00026459" w:rsidRDefault="00D02094" w:rsidP="00304DC6">
            <w:pPr>
              <w:spacing w:line="360" w:lineRule="auto"/>
              <w:ind w:left="1354" w:hanging="240"/>
              <w:rPr>
                <w:rFonts w:ascii="Arial" w:hAnsi="Arial"/>
                <w:sz w:val="22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26459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026459">
              <w:rPr>
                <w:rFonts w:ascii="Arial" w:hAnsi="Arial"/>
                <w:sz w:val="22"/>
              </w:rPr>
              <w:t>revisione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della decisione (articolo 11, paragrafo 2)</w:t>
            </w:r>
          </w:p>
          <w:p w14:paraId="4EC8EDDD" w14:textId="44BDA13C" w:rsidR="00D02094" w:rsidRPr="00026459" w:rsidRDefault="00D02094" w:rsidP="00304DC6">
            <w:pPr>
              <w:spacing w:line="360" w:lineRule="auto"/>
              <w:ind w:left="1354" w:hanging="240"/>
              <w:rPr>
                <w:rFonts w:ascii="Arial" w:hAnsi="Arial" w:cs="Arial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26459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026459">
              <w:rPr>
                <w:rFonts w:ascii="Arial" w:hAnsi="Arial"/>
                <w:sz w:val="22"/>
              </w:rPr>
              <w:t>altra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decisione o misura</w:t>
            </w:r>
            <w:r w:rsidRPr="00026459">
              <w:t xml:space="preserve"> </w:t>
            </w:r>
            <w:r w:rsidRPr="00026459">
              <w:rPr>
                <w:rFonts w:ascii="Arial" w:hAnsi="Arial"/>
                <w:sz w:val="22"/>
              </w:rPr>
              <w:t>il cui effetto è di privare (parzialmente) la decisione del suo carattere esecutivo o di ritirare (parzialmente) allo Stato di esecuzione la decisione di esecuzione (articolo 12, paragrafo 1)</w:t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fldChar w:fldCharType="end"/>
            </w:r>
          </w:p>
          <w:p w14:paraId="4A5698A9" w14:textId="77777777" w:rsidR="00304DC6" w:rsidRPr="00026459" w:rsidRDefault="00D02094" w:rsidP="00304DC6">
            <w:pPr>
              <w:spacing w:line="360" w:lineRule="auto"/>
              <w:ind w:left="994" w:hanging="289"/>
              <w:rPr>
                <w:rFonts w:ascii="Arial" w:hAnsi="Arial"/>
                <w:sz w:val="22"/>
              </w:rPr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04DC6" w:rsidRPr="0002645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26459">
              <w:rPr>
                <w:rFonts w:ascii="Arial" w:hAnsi="Arial"/>
                <w:sz w:val="22"/>
              </w:rPr>
              <w:t xml:space="preserve">L’esecuzione della decisione è caduta in prescrizione </w:t>
            </w:r>
            <w:proofErr w:type="gramStart"/>
            <w:r w:rsidRPr="00026459">
              <w:rPr>
                <w:rFonts w:ascii="Arial" w:hAnsi="Arial"/>
                <w:sz w:val="22"/>
              </w:rPr>
              <w:t>a partire dal</w:t>
            </w:r>
            <w:proofErr w:type="gramEnd"/>
            <w:r w:rsidRPr="00026459">
              <w:rPr>
                <w:rFonts w:ascii="Arial" w:hAnsi="Arial"/>
                <w:sz w:val="22"/>
              </w:rPr>
              <w:t xml:space="preserve"> </w:t>
            </w:r>
          </w:p>
          <w:p w14:paraId="0D5A1553" w14:textId="08D98329" w:rsidR="00D02094" w:rsidRPr="00026459" w:rsidRDefault="00D02094" w:rsidP="00304DC6">
            <w:pPr>
              <w:spacing w:line="360" w:lineRule="auto"/>
              <w:ind w:left="994"/>
              <w:rPr>
                <w:rFonts w:ascii="Arial" w:hAnsi="Arial" w:cs="Arial"/>
              </w:rPr>
            </w:pPr>
            <w:proofErr w:type="gramStart"/>
            <w:r w:rsidRPr="00026459">
              <w:rPr>
                <w:rFonts w:ascii="Arial" w:hAnsi="Arial"/>
                <w:sz w:val="22"/>
              </w:rPr>
              <w:t>(data</w:t>
            </w:r>
            <w:proofErr w:type="gramEnd"/>
            <w:r w:rsidRPr="00026459">
              <w:rPr>
                <w:rFonts w:ascii="Arial" w:hAnsi="Arial"/>
                <w:sz w:val="22"/>
              </w:rPr>
              <w:t>)………..………………………</w:t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fldChar w:fldCharType="end"/>
            </w:r>
          </w:p>
          <w:p w14:paraId="5677C8E0" w14:textId="29D889EE" w:rsidR="0014417D" w:rsidRPr="00026459" w:rsidRDefault="00D02094" w:rsidP="003A24A2">
            <w:pPr>
              <w:spacing w:line="360" w:lineRule="auto"/>
              <w:ind w:firstLine="705"/>
            </w:pP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04DC6" w:rsidRPr="0002645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26459">
              <w:rPr>
                <w:rFonts w:ascii="Arial" w:hAnsi="Arial"/>
                <w:sz w:val="22"/>
              </w:rPr>
              <w:t xml:space="preserve">Ritiro per altri motivi: </w:t>
            </w:r>
            <w:proofErr w:type="gramStart"/>
            <w:r w:rsidRPr="00026459">
              <w:rPr>
                <w:rFonts w:ascii="Arial" w:hAnsi="Arial"/>
                <w:sz w:val="22"/>
              </w:rPr>
              <w:t>..</w:t>
            </w:r>
            <w:proofErr w:type="gramEnd"/>
            <w:r w:rsidRPr="00026459">
              <w:rPr>
                <w:rFonts w:ascii="Arial" w:hAnsi="Arial"/>
                <w:sz w:val="22"/>
              </w:rPr>
              <w:t>……………………………………………………………</w:t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 w:rsidRPr="00026459">
              <w:fldChar w:fldCharType="end"/>
            </w:r>
          </w:p>
        </w:tc>
      </w:tr>
      <w:tr w:rsidR="004712A0" w:rsidRPr="00026459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Pr="00026459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 w:rsidRPr="00026459">
              <w:rPr>
                <w:rFonts w:ascii="Arial" w:hAnsi="Arial"/>
                <w:b/>
                <w:sz w:val="22"/>
              </w:rPr>
              <w:t>f) Altre informazioni supplementari pertinenti per lo Stato di esecuzione:</w:t>
            </w:r>
          </w:p>
          <w:p w14:paraId="6AEF467C" w14:textId="5D818CB8" w:rsidR="004712A0" w:rsidRPr="00026459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 w:rsidRPr="00026459">
              <w:rPr>
                <w:rFonts w:ascii="Arial" w:hAnsi="Arial"/>
                <w:sz w:val="22"/>
              </w:rPr>
              <w:t>………</w:t>
            </w:r>
            <w:r w:rsidRPr="000264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 w:rsidRPr="00026459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</w:r>
            <w:r w:rsidR="00026459" w:rsidRPr="0002645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Text1330"/>
            <w:bookmarkStart w:id="3" w:name="__Fieldmark__204_1109328244"/>
            <w:bookmarkEnd w:id="2"/>
            <w:bookmarkEnd w:id="3"/>
            <w:r w:rsidRPr="00026459">
              <w:fldChar w:fldCharType="end"/>
            </w:r>
            <w:r w:rsidRPr="00026459"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786FF263" w14:textId="77777777" w:rsidR="004712A0" w:rsidRPr="00026459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026459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26459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 w:rsidRPr="00026459">
              <w:rPr>
                <w:rFonts w:ascii="Arial" w:hAnsi="Arial"/>
                <w:b/>
                <w:sz w:val="22"/>
              </w:rPr>
              <w:lastRenderedPageBreak/>
              <w:t xml:space="preserve">g) Firma dell’autorità dello Stato </w:t>
            </w:r>
            <w:proofErr w:type="gramStart"/>
            <w:r w:rsidRPr="00026459">
              <w:rPr>
                <w:rFonts w:ascii="Arial" w:hAnsi="Arial"/>
                <w:b/>
                <w:sz w:val="22"/>
              </w:rPr>
              <w:t>della</w:t>
            </w:r>
            <w:proofErr w:type="gramEnd"/>
            <w:r w:rsidRPr="00026459">
              <w:rPr>
                <w:rFonts w:ascii="Arial" w:hAnsi="Arial"/>
                <w:b/>
                <w:sz w:val="22"/>
              </w:rPr>
              <w:t xml:space="preserve"> decisione e/o del suo rappresentante</w:t>
            </w:r>
          </w:p>
          <w:p w14:paraId="572481F4" w14:textId="77777777" w:rsidR="000F4AB8" w:rsidRPr="00026459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 w:rsidRPr="00026459">
              <w:rPr>
                <w:rFonts w:ascii="Arial" w:hAnsi="Arial"/>
                <w:sz w:val="22"/>
              </w:rPr>
              <w:t>Nome: ………………………………………………………………………………………………...</w:t>
            </w:r>
          </w:p>
          <w:p w14:paraId="2E9A5618" w14:textId="77777777" w:rsidR="000F4AB8" w:rsidRPr="00026459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 w:rsidRPr="00026459">
              <w:rPr>
                <w:rFonts w:ascii="Arial" w:hAnsi="Arial"/>
                <w:sz w:val="22"/>
              </w:rPr>
              <w:t>Funzione (titolo/grado): ………………………………………………………………………………</w:t>
            </w:r>
          </w:p>
          <w:p w14:paraId="0F242421" w14:textId="24BBDEFB" w:rsidR="000F4AB8" w:rsidRPr="00026459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 w:rsidRPr="00026459"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294AF197" w14:textId="77777777" w:rsidR="001E4232" w:rsidRPr="00026459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026459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 w:rsidRPr="00026459">
              <w:rPr>
                <w:rFonts w:ascii="Arial" w:hAnsi="Arial"/>
                <w:sz w:val="22"/>
              </w:rPr>
              <w:t>Timbro ufficiale (se disponibile)</w:t>
            </w:r>
          </w:p>
        </w:tc>
      </w:tr>
    </w:tbl>
    <w:p w14:paraId="452D6CC8" w14:textId="77777777" w:rsidR="0014417D" w:rsidRPr="00026459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026459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E6AE7" w14:textId="77777777" w:rsidR="0070348A" w:rsidRDefault="0070348A" w:rsidP="00816CF1">
      <w:r>
        <w:separator/>
      </w:r>
    </w:p>
  </w:endnote>
  <w:endnote w:type="continuationSeparator" w:id="0">
    <w:p w14:paraId="559AEF47" w14:textId="77777777" w:rsidR="0070348A" w:rsidRDefault="0070348A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026459">
          <w:rPr>
            <w:rFonts w:ascii="Arial" w:hAnsi="Arial" w:cs="Arial"/>
            <w:noProof/>
            <w:sz w:val="22"/>
            <w:szCs w:val="22"/>
          </w:rPr>
          <w:t>3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20C2C" w14:textId="77777777" w:rsidR="0070348A" w:rsidRDefault="0070348A" w:rsidP="00816CF1">
      <w:r>
        <w:separator/>
      </w:r>
    </w:p>
  </w:footnote>
  <w:footnote w:type="continuationSeparator" w:id="0">
    <w:p w14:paraId="76E987E6" w14:textId="77777777" w:rsidR="0070348A" w:rsidRDefault="0070348A" w:rsidP="00816CF1">
      <w:r>
        <w:continuationSeparator/>
      </w:r>
    </w:p>
  </w:footnote>
  <w:footnote w:id="1">
    <w:p w14:paraId="635C8C19" w14:textId="77777777" w:rsidR="0014417D" w:rsidRPr="00D6189F" w:rsidRDefault="0014417D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Decisione quadro 2005/214/GAI del Consiglio, del 24 febbraio 2005, relativa all'applicazione del principio del reciproco riconoscimento alle sanzioni pecuniarie (GU </w:t>
      </w:r>
      <w:proofErr w:type="gramStart"/>
      <w:r>
        <w:rPr>
          <w:rFonts w:ascii="Arial" w:hAnsi="Arial"/>
          <w:sz w:val="18"/>
        </w:rPr>
        <w:t>L</w:t>
      </w:r>
      <w:proofErr w:type="gramEnd"/>
      <w:r>
        <w:rPr>
          <w:rFonts w:ascii="Arial" w:hAnsi="Arial"/>
          <w:sz w:val="18"/>
        </w:rPr>
        <w:t> 76 del 22.3.2005, pag. 16)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26459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E4232"/>
    <w:rsid w:val="001E721E"/>
    <w:rsid w:val="00222EF4"/>
    <w:rsid w:val="002719BF"/>
    <w:rsid w:val="00273EF6"/>
    <w:rsid w:val="00282A12"/>
    <w:rsid w:val="002C7B79"/>
    <w:rsid w:val="002F70CE"/>
    <w:rsid w:val="003026D9"/>
    <w:rsid w:val="00303E99"/>
    <w:rsid w:val="00304DC6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528A"/>
    <w:rsid w:val="009F7252"/>
    <w:rsid w:val="00A21791"/>
    <w:rsid w:val="00A53A93"/>
    <w:rsid w:val="00A7773C"/>
    <w:rsid w:val="00A9050F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4536"/>
    <w:rsid w:val="00D50918"/>
    <w:rsid w:val="00D6189F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858F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it-IT" w:eastAsia="it-IT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it-IT" w:eastAsia="it-IT" w:bidi="it-IT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it-IT" w:eastAsia="it-IT" w:bidi="it-IT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it-IT" w:eastAsia="it-IT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it-IT" w:eastAsia="it-IT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it-IT"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  <w:style w:type="character" w:styleId="Emphasis">
    <w:name w:val="Emphasis"/>
    <w:basedOn w:val="DefaultParagraphFont"/>
    <w:qFormat/>
    <w:locked/>
    <w:rsid w:val="00D6189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it-IT" w:eastAsia="it-IT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it-IT" w:eastAsia="it-IT" w:bidi="it-IT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it-IT" w:eastAsia="it-IT" w:bidi="it-IT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it-IT" w:eastAsia="it-IT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it-IT" w:eastAsia="it-IT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it-IT"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  <w:style w:type="character" w:styleId="Emphasis">
    <w:name w:val="Emphasis"/>
    <w:basedOn w:val="DefaultParagraphFont"/>
    <w:qFormat/>
    <w:locked/>
    <w:rsid w:val="00D618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486</Words>
  <Characters>3986</Characters>
  <Application>Microsoft Office Word</Application>
  <DocSecurity>0</DocSecurity>
  <Lines>33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DI MATERA Mariflora (DGT)</cp:lastModifiedBy>
  <cp:revision>6</cp:revision>
  <cp:lastPrinted>2017-05-18T10:54:00Z</cp:lastPrinted>
  <dcterms:created xsi:type="dcterms:W3CDTF">2017-07-04T10:19:00Z</dcterms:created>
  <dcterms:modified xsi:type="dcterms:W3CDTF">2017-07-31T16:13:00Z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