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1. sz. formanyomtatvány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Tájékoztatás pénzbüntetésről szóló határozatról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 2005/214/IB tanácsi kerethatározat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11., 12. és 15. cikke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A kibocsátó állam tájékoztatása a végrehajtó állam részére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a.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 kibocsátó állam hatósága (feladó)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Hivatalos név:…………………….……………………………………………………………..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Elérhetőség:………………………………………………………………………………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 végrehajtó állam hatósága (címzett)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Hivatalos név:…………………….……………………………………………………………..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Elérhetőség:………………………………………………………………………………</w:t>
            </w:r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b.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 kibocsátó állambeli ügyiratszám:………………………………………………………………..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 végrehajtó állambeli ügyiratszám:……………………………….……..………………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64F1B">
              <w:rPr>
                <w:rFonts w:ascii="Arial" w:hAnsi="Arial" w:cs="Arial"/>
                <w:b/>
                <w:sz w:val="22"/>
                <w:szCs w:val="22"/>
              </w:rPr>
            </w:r>
            <w:r w:rsidR="00864F1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64F1B">
              <w:rPr>
                <w:rFonts w:ascii="Arial" w:hAnsi="Arial" w:cs="Arial"/>
                <w:b/>
                <w:sz w:val="22"/>
                <w:szCs w:val="22"/>
              </w:rPr>
            </w:r>
            <w:r w:rsidR="00864F1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c.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Az érintett személy neve: 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Születési hely és idő: 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Lakóhely: 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VAGY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Az érintett jogi személy neve: 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Bejegyzett székhelye: 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864F1B">
              <w:rPr>
                <w:rFonts w:ascii="Arial" w:hAnsi="Arial" w:cs="Arial"/>
                <w:b/>
                <w:sz w:val="22"/>
                <w:szCs w:val="22"/>
              </w:rPr>
            </w:r>
            <w:r w:rsidR="00864F1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3ABE745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d. </w:t>
            </w:r>
            <w:r w:rsidR="00E05472">
              <w:rPr>
                <w:rFonts w:ascii="Arial" w:hAnsi="Arial"/>
                <w:b/>
                <w:sz w:val="22"/>
              </w:rPr>
              <w:t>Ö</w:t>
            </w:r>
            <w:r>
              <w:rPr>
                <w:rFonts w:ascii="Arial" w:hAnsi="Arial"/>
                <w:b/>
                <w:sz w:val="22"/>
              </w:rPr>
              <w:t>nkéntes fizetés a kibocsátó államban (a 15. cikk (3) bekezdése):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az összeg EUR-ban: 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adott esetben a kibocsátó állam eltérő nemzeti valutájában: ………           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dátum: ……………………… </w:t>
            </w:r>
          </w:p>
          <w:p w14:paraId="2A9C18D9" w14:textId="336D3AB9" w:rsidR="0014417D" w:rsidRPr="001E4232" w:rsidRDefault="00E05472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 w:rsidR="0014417D">
              <w:rPr>
                <w:rFonts w:ascii="Arial" w:hAnsi="Arial"/>
                <w:sz w:val="22"/>
              </w:rPr>
              <w:t>A pénzbüntetés részletfizetése esetén végrehajtandó:</w:t>
            </w:r>
          </w:p>
          <w:p w14:paraId="2086326C" w14:textId="34D42DE4" w:rsidR="00DA1C7A" w:rsidRDefault="000E0FF6" w:rsidP="00864F1B">
            <w:pPr>
              <w:spacing w:line="360" w:lineRule="auto"/>
              <w:ind w:left="14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bűncselekmény elkövetése miatt történő elítélés alapján határozatban </w:t>
            </w:r>
            <w:r w:rsidR="00E05472"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/>
                <w:sz w:val="22"/>
              </w:rPr>
              <w:t xml:space="preserve">kiszabott pénzösszeg –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összege:……………</w:t>
            </w:r>
          </w:p>
          <w:p w14:paraId="14FA1360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ugyanazon határozat által a sértett javára megállapított kártérítés –  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összege:……………</w:t>
            </w:r>
          </w:p>
          <w:p w14:paraId="216FB4DD" w14:textId="4AF145EA" w:rsidR="000E0FF6" w:rsidRPr="000E0FF6" w:rsidRDefault="000E0FF6" w:rsidP="00864F1B">
            <w:pPr>
              <w:spacing w:line="360" w:lineRule="auto"/>
              <w:ind w:left="1418" w:hanging="1418"/>
              <w:rPr>
                <w:rFonts w:ascii="Arial" w:hAnsi="Arial" w:cs="Arial"/>
              </w:rPr>
            </w:pP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 határozathoz vezető bírósági vagy közigazgatási eljárás költségeire vonatkozó pénzösszeg –- összege:………</w:t>
            </w:r>
          </w:p>
          <w:p w14:paraId="41720883" w14:textId="0BE237CD" w:rsidR="00AC7104" w:rsidRPr="004E75AE" w:rsidRDefault="000E0FF6" w:rsidP="00864F1B">
            <w:pPr>
              <w:spacing w:line="360" w:lineRule="auto"/>
              <w:ind w:left="1418" w:hanging="1418"/>
              <w:rPr>
                <w:rFonts w:ascii="Arial" w:hAnsi="Arial" w:cs="Arial"/>
                <w:strike/>
                <w:sz w:val="22"/>
                <w:szCs w:val="22"/>
              </w:rPr>
            </w:pPr>
            <w:r>
              <w:lastRenderedPageBreak/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ugyanazon határozat által kiszabott, valamely állami alapnak vagy </w:t>
            </w:r>
            <w:r w:rsidR="00E05472">
              <w:rPr>
                <w:rFonts w:ascii="Arial" w:hAnsi="Arial"/>
                <w:sz w:val="22"/>
              </w:rPr>
              <w:t>áldozatokat</w:t>
            </w:r>
            <w:r>
              <w:rPr>
                <w:rFonts w:ascii="Arial" w:hAnsi="Arial"/>
                <w:sz w:val="22"/>
              </w:rPr>
              <w:t xml:space="preserve"> segítő szervezetnek fizetendő pénzösszeg –összege:……….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e. A végrehajtás (részleges) megszüntetése (12. cikk (1) bekezdése, 11. cikk)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e.1.</w:t>
            </w:r>
            <w:r>
              <w:rPr>
                <w:rFonts w:ascii="Arial" w:hAnsi="Arial"/>
                <w:sz w:val="22"/>
              </w:rPr>
              <w:t xml:space="preserve"> A határozat: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végrehajthatósága megszűnt, vagy azt ezennel visszavonják.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végrehajthatósága részben megszűnt, vagy azt részben visszavonják. A pénzbüntetés alábbi részét/részeit továbbra is végre kell hajtani: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az összeg euróban: 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adott esetben a kibocsátó állam eltérő nemzeti valutájában: 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– a végrehajtandó pénzbüntetés fajtája:</w:t>
            </w:r>
          </w:p>
          <w:p w14:paraId="779CC7BA" w14:textId="580E56DD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bűncselekmény elkövetése miatt történő elítélés alapján határozatban kiszabott pénzösszeg – 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összege:……………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ugyanazon határozat által a sértett javára megállapított kártérítés – 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összege:……………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 határozathoz vezető bírósági vagy közigazgatási eljárás költségeire vonatkozó pénzösszeg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– összege: ……….</w:t>
            </w:r>
          </w:p>
          <w:p w14:paraId="0AA64F1A" w14:textId="2F3EC30E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ugyanazon határozat által kiszabott, valamely állami alapnak vagy sértetteket segítő szervezetnek fizetendő pénzösszeg –összege:……….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e.2.</w:t>
            </w:r>
            <w:r>
              <w:rPr>
                <w:rFonts w:ascii="Arial" w:hAnsi="Arial"/>
                <w:sz w:val="22"/>
              </w:rPr>
              <w:t xml:space="preserve"> A határozat, intézkedés vagy megszüntetés dátuma:……………………………………………………..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e.3.</w:t>
            </w:r>
            <w:r>
              <w:rPr>
                <w:rFonts w:ascii="Arial" w:hAnsi="Arial"/>
                <w:sz w:val="22"/>
              </w:rPr>
              <w:t xml:space="preserve"> Okok:</w:t>
            </w:r>
          </w:p>
          <w:p w14:paraId="4EC8EDDD" w14:textId="348BA05E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 határozat nem végrehajtható a következők miatt: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közkegyelem (11. cikk (1) bekezdése).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egyéni kegyelem (11. cikk (1) bekezdése).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az ítélet felülvizsgálata (11. cikk (2) bekezdése).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egyéb döntés vagy intézkedés, amelynek eredményeként a határozat végrehajthatósága (részben) megszűnik, vagy bármely más okból azt a végrehajtó államtól (részben) visszavonják (12. cikk (1) bekezdése).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A határozat végrehajtását jogszabály tiltja (dátum)………..………………………</w:t>
            </w:r>
            <w:proofErr w:type="spellStart"/>
            <w:r>
              <w:rPr>
                <w:rFonts w:ascii="Arial" w:hAnsi="Arial"/>
                <w:sz w:val="22"/>
              </w:rPr>
              <w:t>-tól</w:t>
            </w:r>
            <w:proofErr w:type="spellEnd"/>
            <w:r>
              <w:rPr>
                <w:rFonts w:ascii="Arial" w:hAnsi="Arial"/>
                <w:sz w:val="22"/>
              </w:rPr>
              <w:t>/</w:t>
            </w:r>
            <w:proofErr w:type="spellStart"/>
            <w:r>
              <w:rPr>
                <w:rFonts w:ascii="Arial" w:hAnsi="Arial"/>
                <w:sz w:val="22"/>
              </w:rPr>
              <w:t>-től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Visszavonás egyéb okból: 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f. Egyéb fontos kiegészítő információk a végrehajtó állam számára: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864F1B">
              <w:rPr>
                <w:rFonts w:ascii="Arial" w:hAnsi="Arial" w:cs="Arial"/>
                <w:sz w:val="22"/>
                <w:szCs w:val="22"/>
              </w:rPr>
            </w:r>
            <w:r w:rsidR="00864F1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204_1109328244"/>
            <w:bookmarkStart w:id="3" w:name="Text1330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g. A kibocsátó tagállam hatóságának és/vagy hatósága képviselőjének aláírása: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Név: 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Betöltött tisztség (beosztás/rang): 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Dátum: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Hivatalos pecsét (amennyiben van ilyen)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6AE7" w14:textId="77777777" w:rsidR="0070348A" w:rsidRDefault="0070348A" w:rsidP="00816CF1">
      <w:r>
        <w:separator/>
      </w:r>
    </w:p>
  </w:endnote>
  <w:endnote w:type="continuationSeparator" w:id="0">
    <w:p w14:paraId="559AEF47" w14:textId="77777777" w:rsidR="0070348A" w:rsidRDefault="0070348A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864F1B">
          <w:rPr>
            <w:rFonts w:ascii="Arial" w:hAnsi="Arial" w:cs="Arial"/>
            <w:noProof/>
            <w:sz w:val="22"/>
            <w:szCs w:val="22"/>
          </w:rPr>
          <w:t>2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20C2C" w14:textId="77777777" w:rsidR="0070348A" w:rsidRDefault="0070348A" w:rsidP="00816CF1">
      <w:r>
        <w:separator/>
      </w:r>
    </w:p>
  </w:footnote>
  <w:footnote w:type="continuationSeparator" w:id="0">
    <w:p w14:paraId="76E987E6" w14:textId="77777777" w:rsidR="0070348A" w:rsidRDefault="0070348A" w:rsidP="00816CF1">
      <w:r>
        <w:continuationSeparator/>
      </w:r>
    </w:p>
  </w:footnote>
  <w:footnote w:id="1">
    <w:p w14:paraId="635C8C19" w14:textId="77777777" w:rsidR="0014417D" w:rsidRPr="003236A6" w:rsidRDefault="0014417D">
      <w:pPr>
        <w:pStyle w:val="FootnoteText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A Tanács 2005/214/IB kerethatározata (2005. február 24.) a kölcsönös elismerés elvének a pénzbüntetésekre való alkalmazásáról (HL L 76., 2005.3.22., 16. o.).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504F9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64F1B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86A2E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05472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hu-HU" w:eastAsia="hu-HU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hu-HU" w:eastAsia="hu-HU" w:bidi="hu-HU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hu-HU" w:eastAsia="hu-HU" w:bidi="hu-HU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hu-HU" w:eastAsia="hu-HU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hu-HU" w:eastAsia="hu-HU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hu-HU" w:eastAsia="hu-HU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hu-HU" w:eastAsia="hu-HU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hu-HU" w:eastAsia="hu-HU" w:bidi="hu-HU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hu-HU" w:eastAsia="hu-HU" w:bidi="hu-HU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hu-HU" w:eastAsia="hu-HU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hu-HU" w:eastAsia="hu-HU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hu-HU" w:eastAsia="hu-HU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359</Words>
  <Characters>3786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3</cp:revision>
  <cp:lastPrinted>2017-05-18T10:54:00Z</cp:lastPrinted>
  <dcterms:created xsi:type="dcterms:W3CDTF">2017-09-13T08:55:00Z</dcterms:created>
  <dcterms:modified xsi:type="dcterms:W3CDTF">2017-09-13T12:56:00Z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