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A14" w:rsidRPr="00E06DE5" w:rsidRDefault="00172A14" w:rsidP="00172A14">
      <w:pPr>
        <w:spacing w:after="0" w:line="360" w:lineRule="auto"/>
        <w:ind w:left="284" w:right="97"/>
        <w:jc w:val="center"/>
        <w:rPr>
          <w:rFonts w:asciiTheme="minorHAnsi" w:eastAsia="Arial Unicode MS" w:hAnsiTheme="minorHAnsi" w:cs="Calibri"/>
          <w:b/>
          <w:bCs/>
          <w:iCs/>
          <w:sz w:val="28"/>
          <w:szCs w:val="28"/>
          <w:lang w:eastAsia="el-GR"/>
        </w:rPr>
      </w:pPr>
      <w:bookmarkStart w:id="0" w:name="bookmark36"/>
      <w:bookmarkStart w:id="1" w:name="_GoBack"/>
      <w:bookmarkEnd w:id="1"/>
      <w:r w:rsidRPr="00E06DE5">
        <w:rPr>
          <w:rFonts w:asciiTheme="minorHAnsi" w:eastAsia="Arial Unicode MS" w:hAnsiTheme="minorHAnsi" w:cs="Calibri"/>
          <w:b/>
          <w:bCs/>
          <w:iCs/>
          <w:sz w:val="28"/>
          <w:szCs w:val="28"/>
          <w:lang w:eastAsia="el-GR"/>
        </w:rPr>
        <w:t>ΠΑΡΑΡΤΗΜΑ Ι</w:t>
      </w:r>
    </w:p>
    <w:p w:rsidR="00172A14" w:rsidRPr="00E06DE5" w:rsidRDefault="00172A14" w:rsidP="00172A14">
      <w:pPr>
        <w:spacing w:after="0" w:line="360" w:lineRule="auto"/>
        <w:ind w:left="284" w:right="97"/>
        <w:jc w:val="center"/>
        <w:rPr>
          <w:rFonts w:asciiTheme="minorHAnsi" w:eastAsia="Arial Unicode MS" w:hAnsiTheme="minorHAnsi" w:cs="Calibri"/>
          <w:b/>
          <w:bCs/>
          <w:sz w:val="18"/>
          <w:szCs w:val="18"/>
          <w:lang w:eastAsia="el-GR"/>
        </w:rPr>
      </w:pPr>
      <w:r w:rsidRPr="00E06DE5">
        <w:rPr>
          <w:rFonts w:asciiTheme="minorHAnsi" w:eastAsia="Arial Unicode MS" w:hAnsiTheme="minorHAnsi" w:cs="Calibri"/>
          <w:b/>
          <w:bCs/>
          <w:i/>
          <w:iCs/>
          <w:sz w:val="18"/>
          <w:szCs w:val="18"/>
          <w:lang w:eastAsia="el-GR"/>
        </w:rPr>
        <w:t xml:space="preserve"> </w:t>
      </w:r>
      <w:r w:rsidRPr="00E06DE5">
        <w:rPr>
          <w:rFonts w:asciiTheme="minorHAnsi" w:eastAsia="Arial Unicode MS" w:hAnsiTheme="minorHAnsi" w:cs="Calibri"/>
          <w:b/>
          <w:bCs/>
          <w:sz w:val="18"/>
          <w:szCs w:val="18"/>
          <w:lang w:eastAsia="el-GR"/>
        </w:rPr>
        <w:t>ΠΙΣΤΟΠΟΙΗΤΙΚΟ</w:t>
      </w:r>
      <w:bookmarkEnd w:id="0"/>
    </w:p>
    <w:p w:rsidR="00172A14" w:rsidRPr="00E06DE5" w:rsidRDefault="00172A14" w:rsidP="00172A14">
      <w:pPr>
        <w:spacing w:after="0" w:line="360" w:lineRule="auto"/>
        <w:ind w:left="284" w:right="97"/>
        <w:jc w:val="center"/>
        <w:rPr>
          <w:rFonts w:asciiTheme="minorHAnsi" w:eastAsia="Arial Unicode MS" w:hAnsiTheme="minorHAnsi" w:cs="Calibri"/>
          <w:b/>
          <w:bCs/>
          <w:sz w:val="18"/>
          <w:szCs w:val="18"/>
          <w:lang w:eastAsia="el-GR"/>
        </w:rPr>
      </w:pPr>
      <w:bookmarkStart w:id="2" w:name="bookmark37"/>
      <w:r w:rsidRPr="00E06DE5">
        <w:rPr>
          <w:rFonts w:asciiTheme="minorHAnsi" w:eastAsia="Arial Unicode MS" w:hAnsiTheme="minorHAnsi" w:cs="Calibri"/>
          <w:b/>
          <w:bCs/>
          <w:sz w:val="18"/>
          <w:szCs w:val="18"/>
          <w:lang w:eastAsia="el-GR"/>
        </w:rPr>
        <w:t>που προβλέπεται στο άρθρο 4 του νόμου</w:t>
      </w:r>
      <w:bookmarkEnd w:id="2"/>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α)  Κράτος εκτέλεσης: ……………………………………………………………………………………………………………………………</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Κράτος έκδοσης: ……………………………………………………………………………………………………………………………….</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β) Δικαστήριο που εξέδωσε την απόφαση επιβολής της ποινής η οποία κατέστη αμετάκλητη:</w:t>
      </w:r>
    </w:p>
    <w:p w:rsidR="00172A14" w:rsidRPr="00E06DE5" w:rsidRDefault="00172A14" w:rsidP="00172A14">
      <w:pPr>
        <w:tabs>
          <w:tab w:val="left" w:leader="dot" w:pos="6699"/>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Επίσημη ονομασία: …………………………</w:t>
      </w: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6699"/>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 απόφαση εξεδόθη στις (αναφέρατε ημερομηνία: ημέρα-μήνας-έτος): </w:t>
      </w: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6699"/>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 απόφαση κατέστη αμετάκλητη στις (αναφέρατε ημερομηνία: ημέρα-μήνας-έτος): </w:t>
      </w: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671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Αριθμός αναφοράς της απόφασης (εάν υπάρχει): </w:t>
      </w:r>
      <w:r w:rsidRPr="00E06DE5">
        <w:rPr>
          <w:rFonts w:asciiTheme="minorHAnsi" w:eastAsia="Arial Unicode MS" w:hAnsiTheme="minorHAnsi" w:cs="Calibri"/>
          <w:sz w:val="18"/>
          <w:szCs w:val="18"/>
          <w:lang w:eastAsia="el-GR"/>
        </w:rPr>
        <w:tab/>
        <w:t>……………………</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γ) Πληροφορίες σχετικά με την αρχή η οποία μπορεί να ερωτηθεί για οιοδήποτε θέμα σχετικά με το πιστοποιητικό:</w:t>
      </w:r>
    </w:p>
    <w:p w:rsidR="00172A14" w:rsidRPr="00E06DE5" w:rsidRDefault="00172A14" w:rsidP="00172A14">
      <w:pPr>
        <w:numPr>
          <w:ilvl w:val="1"/>
          <w:numId w:val="2"/>
        </w:numPr>
        <w:tabs>
          <w:tab w:val="left" w:pos="694"/>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Είδος αρχής: Σημειώσατε στο αντίστοιχο τετράγωνο:</w:t>
      </w:r>
    </w:p>
    <w:p w:rsidR="00172A14" w:rsidRPr="00E06DE5" w:rsidRDefault="00172A14" w:rsidP="00172A14">
      <w:pPr>
        <w:numPr>
          <w:ilvl w:val="0"/>
          <w:numId w:val="3"/>
        </w:numPr>
        <w:tabs>
          <w:tab w:val="left" w:pos="709"/>
          <w:tab w:val="left" w:leader="dot" w:pos="792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Κεντρική αρχή </w:t>
      </w:r>
      <w:r w:rsidRPr="00E06DE5">
        <w:rPr>
          <w:rFonts w:asciiTheme="minorHAnsi" w:eastAsia="Arial Unicode MS" w:hAnsiTheme="minorHAnsi" w:cs="Calibri"/>
          <w:sz w:val="18"/>
          <w:szCs w:val="18"/>
          <w:lang w:eastAsia="el-GR"/>
        </w:rPr>
        <w:tab/>
      </w:r>
    </w:p>
    <w:p w:rsidR="00172A14" w:rsidRPr="00E06DE5" w:rsidRDefault="00172A14" w:rsidP="00172A14">
      <w:pPr>
        <w:numPr>
          <w:ilvl w:val="0"/>
          <w:numId w:val="3"/>
        </w:numPr>
        <w:tabs>
          <w:tab w:val="left" w:pos="702"/>
          <w:tab w:val="left" w:leader="dot" w:pos="792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Δικαστήριο </w:t>
      </w:r>
      <w:r w:rsidRPr="00E06DE5">
        <w:rPr>
          <w:rFonts w:asciiTheme="minorHAnsi" w:eastAsia="Arial Unicode MS" w:hAnsiTheme="minorHAnsi" w:cs="Calibri"/>
          <w:sz w:val="18"/>
          <w:szCs w:val="18"/>
          <w:lang w:eastAsia="el-GR"/>
        </w:rPr>
        <w:tab/>
      </w:r>
    </w:p>
    <w:p w:rsidR="00172A14" w:rsidRPr="00E06DE5" w:rsidRDefault="00172A14" w:rsidP="00172A14">
      <w:pPr>
        <w:numPr>
          <w:ilvl w:val="0"/>
          <w:numId w:val="3"/>
        </w:numPr>
        <w:tabs>
          <w:tab w:val="left" w:pos="698"/>
          <w:tab w:val="left" w:leader="dot" w:pos="792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Άλλη αρχή </w:t>
      </w:r>
      <w:r w:rsidRPr="00E06DE5">
        <w:rPr>
          <w:rFonts w:asciiTheme="minorHAnsi" w:eastAsia="Arial Unicode MS" w:hAnsiTheme="minorHAnsi" w:cs="Calibri"/>
          <w:sz w:val="18"/>
          <w:szCs w:val="18"/>
          <w:lang w:eastAsia="el-GR"/>
        </w:rPr>
        <w:tab/>
      </w:r>
    </w:p>
    <w:p w:rsidR="00172A14" w:rsidRPr="00E06DE5" w:rsidRDefault="00172A14" w:rsidP="00172A14">
      <w:pPr>
        <w:numPr>
          <w:ilvl w:val="1"/>
          <w:numId w:val="3"/>
        </w:numPr>
        <w:tabs>
          <w:tab w:val="left" w:pos="70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Στοιχεία της αναφερομένης στο σημείο γ) 1 αρχής:</w:t>
      </w:r>
    </w:p>
    <w:p w:rsidR="00172A14" w:rsidRPr="00E06DE5" w:rsidRDefault="00172A14" w:rsidP="00172A14">
      <w:pPr>
        <w:tabs>
          <w:tab w:val="left" w:leader="dot" w:pos="792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Επίσημη ονομασία: </w:t>
      </w:r>
      <w:r w:rsidRPr="00E06DE5">
        <w:rPr>
          <w:rFonts w:asciiTheme="minorHAnsi" w:eastAsia="Arial Unicode MS" w:hAnsiTheme="minorHAnsi" w:cs="Calibri"/>
          <w:sz w:val="18"/>
          <w:szCs w:val="18"/>
          <w:lang w:eastAsia="el-GR"/>
        </w:rPr>
        <w:tab/>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Διεύθυνση:</w:t>
      </w:r>
    </w:p>
    <w:p w:rsidR="00172A14" w:rsidRPr="00E06DE5" w:rsidRDefault="00172A14" w:rsidP="00172A14">
      <w:pPr>
        <w:tabs>
          <w:tab w:val="left" w:leader="dot" w:pos="797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Αριθ. τηλ. (κωδικός χώρας) (κωδικός πόλης/περιοχής):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797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Αριθ. φαξ (κωδικός χώρας) (κωδικός πόλης/περιοχής):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7959"/>
        </w:tabs>
        <w:spacing w:after="0"/>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Ηλεκτρονική διεύθυνση (εάν υπάρχει): </w:t>
      </w:r>
      <w:r w:rsidRPr="00E06DE5">
        <w:rPr>
          <w:rFonts w:asciiTheme="minorHAnsi" w:eastAsia="Arial Unicode MS" w:hAnsiTheme="minorHAnsi" w:cs="Calibri"/>
          <w:sz w:val="18"/>
          <w:szCs w:val="18"/>
          <w:lang w:eastAsia="el-GR"/>
        </w:rPr>
        <w:tab/>
      </w:r>
    </w:p>
    <w:p w:rsidR="00172A14" w:rsidRPr="00E06DE5" w:rsidRDefault="00172A14" w:rsidP="00172A14">
      <w:pPr>
        <w:numPr>
          <w:ilvl w:val="1"/>
          <w:numId w:val="3"/>
        </w:numPr>
        <w:tabs>
          <w:tab w:val="left" w:pos="705"/>
        </w:tabs>
        <w:spacing w:after="0" w:line="24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Γλώσσες στις οποίες είναι δυνατή η επικοινωνία με την αρχή: …………………………………………………………………………………………………………………………………………………………</w:t>
      </w:r>
    </w:p>
    <w:p w:rsidR="00172A14" w:rsidRPr="00E06DE5" w:rsidRDefault="00172A14" w:rsidP="00172A14">
      <w:pPr>
        <w:numPr>
          <w:ilvl w:val="1"/>
          <w:numId w:val="3"/>
        </w:numPr>
        <w:tabs>
          <w:tab w:val="left" w:pos="702"/>
          <w:tab w:val="left" w:leader="dot" w:pos="8164"/>
        </w:tabs>
        <w:spacing w:after="0" w:line="24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Στοιχεία προσώπων αρμοδίων για την παροχή πρόσθετων πληροφοριών όσον αφορά την εκτέλεση της απόφασης ή της συμφωνίας για τις διαδικασίες μεταφοράς (όνομα, αξίωμα/βαθμός, αριθμός τηλεφώνου, αριθμός φαξ ηλεκτρονική διεύθυνση), εάν διαφέρουν από τα αναφερόμενα υπό 2: </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δ) Πληροφορίες σχετικά με τα πρόσωπα στα οποία έχει επιβληθεί ποινή:</w:t>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Επώνυμο: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Όνομα (ονόματα):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Γένος (εάν υπάρχει):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Ψευδώνυμα (εάν υπάρχουν):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Φύλο: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Υπηκοότητα: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Αριθμός ταυτότητας ή κοινωνικής ασφάλισης (εάν υπάρχει):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Ημερομηνία γέννησης: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Τόπος γέννησης: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8080"/>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Τελευταία γνωστή διεύθυνση/διαμονή: </w:t>
      </w:r>
      <w:r w:rsidRPr="00E06DE5">
        <w:rPr>
          <w:rFonts w:asciiTheme="minorHAnsi" w:eastAsia="Arial Unicode MS" w:hAnsiTheme="minorHAnsi" w:cs="Calibri"/>
          <w:sz w:val="18"/>
          <w:szCs w:val="18"/>
          <w:lang w:eastAsia="el-GR"/>
        </w:rPr>
        <w:tab/>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Γλώσσα ή γλώσσες τις οποίες κατανοεί το πρόσωπο (εφόσον είναι γνωστό): ……………………………………………</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lastRenderedPageBreak/>
        <w:t>Ο κατάδικος ευρίσκεται:</w:t>
      </w:r>
    </w:p>
    <w:p w:rsidR="00172A14" w:rsidRPr="00E06DE5" w:rsidRDefault="00172A14" w:rsidP="00172A14">
      <w:pPr>
        <w:numPr>
          <w:ilvl w:val="0"/>
          <w:numId w:val="3"/>
        </w:numPr>
        <w:tabs>
          <w:tab w:val="left" w:pos="52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στο κράτος έκδοσης και θα μεταχθεί στο κράτος εκτέλεσης.</w:t>
      </w:r>
    </w:p>
    <w:p w:rsidR="00172A14" w:rsidRPr="00E06DE5" w:rsidRDefault="00172A14" w:rsidP="00172A14">
      <w:pPr>
        <w:numPr>
          <w:ilvl w:val="0"/>
          <w:numId w:val="3"/>
        </w:numPr>
        <w:tabs>
          <w:tab w:val="left" w:pos="52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στο κράτος εκτέλεσης και η εκτέλεση της ποινής θα λάβει χώρα στο εν λόγω κράτος.</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Πρόσθετες πληροφορίες που παρέχονται εφόσον είναι διαθέσιμες και εφόσον είναι σκόπιμο:</w:t>
      </w:r>
    </w:p>
    <w:p w:rsidR="00172A14" w:rsidRPr="00E06DE5" w:rsidRDefault="00172A14" w:rsidP="00172A14">
      <w:pPr>
        <w:numPr>
          <w:ilvl w:val="0"/>
          <w:numId w:val="6"/>
        </w:numPr>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Φωτογραφία και δακτυλικά αποτυπώματα του προσώπου, ή/και στοιχεία επικοινωνίας του προσώπου από το οποίο μπορεί κανείς να ζητήσει τέτοιες πληροφορίες:</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numPr>
          <w:ilvl w:val="0"/>
          <w:numId w:val="6"/>
        </w:numPr>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Είδος και αριθμός αναφοράς του δελτίου ταυτότητας ή του διαβατηρίου του καταδίκου:</w:t>
      </w:r>
    </w:p>
    <w:p w:rsidR="00172A14" w:rsidRPr="00E06DE5" w:rsidRDefault="00172A14" w:rsidP="00172A14">
      <w:pPr>
        <w:spacing w:after="0" w:line="360" w:lineRule="auto"/>
        <w:ind w:left="64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w:t>
      </w:r>
    </w:p>
    <w:p w:rsidR="00172A14" w:rsidRPr="00E06DE5" w:rsidRDefault="00172A14" w:rsidP="00172A14">
      <w:pPr>
        <w:numPr>
          <w:ilvl w:val="0"/>
          <w:numId w:val="6"/>
        </w:numPr>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Είδος και αριθμός αναφοράς της άδειας διαμονής του καταδίκου:</w:t>
      </w:r>
    </w:p>
    <w:p w:rsidR="00172A14" w:rsidRPr="00E06DE5" w:rsidRDefault="00172A14" w:rsidP="00172A14">
      <w:pPr>
        <w:spacing w:after="0" w:line="360" w:lineRule="auto"/>
        <w:ind w:left="64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w:t>
      </w:r>
    </w:p>
    <w:p w:rsidR="00172A14" w:rsidRPr="00E06DE5" w:rsidRDefault="00172A14" w:rsidP="00172A14">
      <w:pPr>
        <w:numPr>
          <w:ilvl w:val="0"/>
          <w:numId w:val="6"/>
        </w:numPr>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Άλλες χρήσιμες πληροφορίες σχετικά με την οικογένεια του καταδίκου, τους κοινωνικούς ή επαγγελματικούς του δεσμούς προς το κράτος εκτέλεσης:</w:t>
      </w:r>
    </w:p>
    <w:p w:rsidR="00172A14" w:rsidRPr="00E06DE5" w:rsidRDefault="00172A14" w:rsidP="00172A14">
      <w:pPr>
        <w:spacing w:after="0" w:line="360" w:lineRule="auto"/>
        <w:ind w:left="64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 Αίτηση προσωρινής σύλληψης από το κράτος έκδοσης (αν ο κατάδικος ευρίσκεται στο κράτος εκτέλεσης):</w:t>
      </w:r>
    </w:p>
    <w:p w:rsidR="00172A14" w:rsidRPr="00E06DE5" w:rsidRDefault="00172A14" w:rsidP="00172A14">
      <w:pPr>
        <w:numPr>
          <w:ilvl w:val="0"/>
          <w:numId w:val="3"/>
        </w:numPr>
        <w:tabs>
          <w:tab w:val="left" w:pos="518"/>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Το κράτος έκδοσης ζητά από το κράτος εκτέλεσης να συλλάβει τον κατάδικο, ή να λάβει κάποιο άλλο μέτρο ώστε να εξασφαλίσει ότι ο κατάδικος θα παραμένει στο έδαφος του, μέχρις ότου εκδοθεί απόφαση για την αναγνώριση και εκτέλεση της ποινής.</w:t>
      </w:r>
    </w:p>
    <w:p w:rsidR="00172A14" w:rsidRPr="00E06DE5" w:rsidRDefault="00172A14" w:rsidP="00172A14">
      <w:pPr>
        <w:numPr>
          <w:ilvl w:val="0"/>
          <w:numId w:val="3"/>
        </w:numPr>
        <w:tabs>
          <w:tab w:val="left" w:pos="518"/>
        </w:tabs>
        <w:spacing w:after="134"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Το κράτος έκδοσης έχει ήδη ζητήσει από το κράτος εκτέλεσης να συλλάβει τον κατάδικο ή να λάβει άλλο μέτρο ώστε να εξασφαλίσει την παραμονή του καταδίκου στο έδαφος του, μέχρις ότου εκδοθεί απόφαση για την αναγνώριση και εκτέλεση της ποινής. (Εφόσον συντρέχει περίπτωση και είναι διαθέσιμο) Παρακαλείσθε να αναφέρετε το όνομα της αρχής στο κράτος εκτέλεσης που έλαβε την απόφαση σχετικά με το αίτημα σύλληψης:</w:t>
      </w:r>
    </w:p>
    <w:p w:rsidR="00172A14" w:rsidRPr="00E06DE5" w:rsidRDefault="00172A14" w:rsidP="00172A14">
      <w:pPr>
        <w:tabs>
          <w:tab w:val="left" w:pos="518"/>
        </w:tabs>
        <w:spacing w:after="134"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tabs>
          <w:tab w:val="left" w:pos="518"/>
        </w:tabs>
        <w:spacing w:after="134"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w:t>
      </w:r>
    </w:p>
    <w:p w:rsidR="00172A14" w:rsidRPr="00E06DE5" w:rsidRDefault="00172A14" w:rsidP="00172A14">
      <w:pPr>
        <w:tabs>
          <w:tab w:val="left" w:pos="518"/>
        </w:tabs>
        <w:spacing w:after="134" w:line="360" w:lineRule="auto"/>
        <w:ind w:left="284" w:right="97"/>
        <w:rPr>
          <w:rFonts w:asciiTheme="minorHAnsi" w:eastAsia="Arial Unicode MS" w:hAnsiTheme="minorHAnsi" w:cs="Calibri"/>
          <w:sz w:val="18"/>
          <w:szCs w:val="18"/>
          <w:lang w:eastAsia="el-GR"/>
        </w:rPr>
      </w:pPr>
    </w:p>
    <w:p w:rsidR="00172A14" w:rsidRPr="00E06DE5" w:rsidRDefault="00172A14" w:rsidP="00172A14">
      <w:pPr>
        <w:tabs>
          <w:tab w:val="left" w:pos="518"/>
        </w:tabs>
        <w:spacing w:after="134"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στ) Σχέση με τυχόν προηγούμενο ευρωπαϊκό ένταλμα σύλληψης (ΕΕΣ):</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Έχει εκδοθεί ΕΕΣ για την εκτέλεση ποινής στερητικής της ελευθερίας ή μέτρου στερητικού της ελευθερίας και το κράτος μέλος εκτέλεσης αναλαμβάνει να εκτελέσει την εν λόγω ποινή ή μέτρο (άρθρο 12 περίπτωση ε’   του νόμου 3251/2004).</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Ημερομηνία έκδοσης του ΕΕΣ και αριθμός αναφοράς, εάν υπάρχει:</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tabs>
          <w:tab w:val="left" w:leader="dot" w:pos="670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Όνομα της αρχής που εξέδωσε το ΕΕΣ:</w:t>
      </w:r>
    </w:p>
    <w:p w:rsidR="00172A14" w:rsidRPr="00E06DE5" w:rsidRDefault="00172A14" w:rsidP="00172A14">
      <w:pPr>
        <w:tabs>
          <w:tab w:val="left" w:leader="dot" w:pos="670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ab/>
        <w:t>………………………………………………………………………………………………………………………………………………………………………………………………………..</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lastRenderedPageBreak/>
        <w:t>Ημερομηνία της απόφασης να αναληφθεί η εκτέλεση και αριθμός αναφοράς, εάν υπάρχει: ……………………………………………………………………………………………………………………………………………………………………………………………………………………………………………………………………………………………………………………………………………..</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Όνομα της αρχής που εξέδωσε την απόφαση να αναληφθεί η εκτέλεση της ποινής:……………………………………………………………………………………………………………………………………………………………………………………………………………………………………………………………………………………………………………………………………</w:t>
      </w:r>
    </w:p>
    <w:p w:rsidR="00172A14" w:rsidRPr="00E06DE5" w:rsidRDefault="00172A14" w:rsidP="00172A14">
      <w:pPr>
        <w:spacing w:after="25"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Έχει εκδοθεί ΕΕΣ για την ποινική δίωξη προσώπου που είναι υπήκοος ή κάτοικος του κράτους εκτέλεσης και το κράτος εκτέλεσης έχει παραδώσει το πρόσωπο υπό τον όρο της επιστροφής του στο κράτος εκτέλεσης προκειμένου να εκτίσει εκεί τη στερητική της ελευθερίας ποινή ή το στερητικό της ελευθερίας μέτρο που του επιβλήθηκε στο κράτος μέλος έκδοσης (άρθρο  13 παράγραφος 3 του νόμου 3251/2004).</w:t>
      </w:r>
    </w:p>
    <w:p w:rsidR="00172A14" w:rsidRPr="00E06DE5" w:rsidRDefault="00172A14" w:rsidP="00172A14">
      <w:pPr>
        <w:tabs>
          <w:tab w:val="left" w:leader="dot" w:pos="7868"/>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Ημερομηνία της απόφασης να παραδοθεί το πρόσωπο: </w:t>
      </w:r>
      <w:r w:rsidRPr="00E06DE5">
        <w:rPr>
          <w:rFonts w:asciiTheme="minorHAnsi" w:eastAsia="Arial Unicode MS" w:hAnsiTheme="minorHAnsi" w:cs="Calibri"/>
          <w:sz w:val="18"/>
          <w:szCs w:val="18"/>
          <w:lang w:eastAsia="el-GR"/>
        </w:rPr>
        <w:tab/>
      </w:r>
    </w:p>
    <w:p w:rsidR="00172A14" w:rsidRPr="00E06DE5" w:rsidRDefault="00172A14" w:rsidP="00172A14">
      <w:pPr>
        <w:tabs>
          <w:tab w:val="left" w:leader="dot" w:pos="7876"/>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Όνομα της αρχής που εξέδωσε την απόφαση παράδοσης:</w:t>
      </w:r>
    </w:p>
    <w:p w:rsidR="00172A14" w:rsidRPr="00E06DE5" w:rsidRDefault="00172A14" w:rsidP="00172A14">
      <w:pPr>
        <w:tabs>
          <w:tab w:val="left" w:leader="dot" w:pos="7876"/>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7879"/>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Αριθμός αναφοράς της απόφασης (εάν υπάρχει): </w:t>
      </w: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7868"/>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Ημερομηνία της παράδοσης του προσώπου (εάν υπάρχει): </w:t>
      </w:r>
      <w:r w:rsidRPr="00E06DE5">
        <w:rPr>
          <w:rFonts w:asciiTheme="minorHAnsi" w:eastAsia="Arial Unicode MS" w:hAnsiTheme="minorHAnsi" w:cs="Calibri"/>
          <w:sz w:val="18"/>
          <w:szCs w:val="18"/>
          <w:lang w:eastAsia="el-GR"/>
        </w:rPr>
        <w:tab/>
        <w:t>…..</w:t>
      </w:r>
    </w:p>
    <w:p w:rsidR="00172A14" w:rsidRPr="00E06DE5" w:rsidRDefault="00172A14" w:rsidP="00172A14">
      <w:pPr>
        <w:spacing w:after="0" w:line="360" w:lineRule="auto"/>
        <w:ind w:left="284" w:right="97" w:hanging="420"/>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hanging="420"/>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hanging="420"/>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ζ) Λόγοι διαβίβασης της απόφασης και του πιστοποιητικού [σε περίπτωση που συμπληρώσατε το τετράγωνο στ), δεν χρειάζεται να συμπληρώσετε το παρόν]:</w:t>
      </w:r>
    </w:p>
    <w:p w:rsidR="00172A14" w:rsidRPr="00E06DE5" w:rsidRDefault="00172A14" w:rsidP="00172A14">
      <w:pPr>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Η απόφαση και το πιστοποιητικό διαβιβάζονται στο κράτος εκτέλεσης διότι η αρχή έκδοσης έχει πεισθεί ότι η εκτέλεση της ποινής από το κράτος εκτέλεσης θα διευκολύνει την κοινωνική επανένταξη του καταδίκου και:</w:t>
      </w:r>
    </w:p>
    <w:p w:rsidR="00172A14" w:rsidRPr="00E06DE5" w:rsidRDefault="00172A14" w:rsidP="00172A14">
      <w:pPr>
        <w:numPr>
          <w:ilvl w:val="0"/>
          <w:numId w:val="3"/>
        </w:numPr>
        <w:tabs>
          <w:tab w:val="left" w:pos="586"/>
        </w:tabs>
        <w:spacing w:after="134"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α) Το κράτος εκτέλεσης είναι το κράτος της υπηκοότητας του καταδίκου στο οποίο κατοικεί.</w:t>
      </w:r>
    </w:p>
    <w:p w:rsidR="00172A14" w:rsidRPr="00E06DE5" w:rsidRDefault="00172A14" w:rsidP="00172A14">
      <w:pPr>
        <w:numPr>
          <w:ilvl w:val="0"/>
          <w:numId w:val="3"/>
        </w:numPr>
        <w:tabs>
          <w:tab w:val="left" w:pos="589"/>
        </w:tabs>
        <w:spacing w:after="195"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β) Το κράτος εκτέλεσης είναι το κράτος της υπηκοότητας του καταδίκου, στο οποίο θα μεταχθεί μετά την απαλλαγή του από την εκτέλεση της ποινής δυνάμει διαταγής απέλασης ή απομάκρυνσης που περιλαμ</w:t>
      </w:r>
      <w:r w:rsidRPr="00E06DE5">
        <w:rPr>
          <w:rFonts w:asciiTheme="minorHAnsi" w:eastAsia="Arial Unicode MS" w:hAnsiTheme="minorHAnsi" w:cs="Calibri"/>
          <w:sz w:val="18"/>
          <w:szCs w:val="18"/>
          <w:lang w:eastAsia="el-GR"/>
        </w:rPr>
        <w:softHyphen/>
        <w:t>βάνεται στην καταδικαστική απόφαση ή σε άλλη δικαστική ή διοικητική απόφαση ή δυνάμει οποιουδήποτε άλλου μέτρου που αποτελεί συνέπεια της καταδικαστικής απόφασης. Εάν η διαταγή απέλασης η απομά</w:t>
      </w:r>
      <w:r w:rsidRPr="00E06DE5">
        <w:rPr>
          <w:rFonts w:asciiTheme="minorHAnsi" w:eastAsia="Arial Unicode MS" w:hAnsiTheme="minorHAnsi" w:cs="Calibri"/>
          <w:sz w:val="18"/>
          <w:szCs w:val="18"/>
          <w:lang w:eastAsia="el-GR"/>
        </w:rPr>
        <w:softHyphen/>
        <w:t xml:space="preserve">κρυνσης δεν περιλαμβάνεται στην καταδικαστική απόφαση, παρακαλείσθε να αναφέρετε το όνομα της αρχής η οποία εξέδωσε την εν λόγω διαταγή, την ημερομηνία έκδοσης και, εάν υπάρχει, τον αριθμό αναφοράς: …………………………………………………………………………………………………………………. </w:t>
      </w:r>
      <w:r w:rsidRPr="00E06DE5">
        <w:rPr>
          <w:rFonts w:asciiTheme="minorHAnsi" w:eastAsia="Arial Unicode MS" w:hAnsiTheme="minorHAnsi" w:cs="Calibri"/>
          <w:sz w:val="18"/>
          <w:szCs w:val="18"/>
          <w:lang w:eastAsia="el-GR"/>
        </w:rPr>
        <w:tab/>
        <w:t>……………………………………………………………………………………………………………………………………………………………….</w:t>
      </w:r>
    </w:p>
    <w:p w:rsidR="00172A14" w:rsidRPr="00E06DE5" w:rsidRDefault="00172A14" w:rsidP="00172A14">
      <w:pPr>
        <w:numPr>
          <w:ilvl w:val="0"/>
          <w:numId w:val="3"/>
        </w:numPr>
        <w:tabs>
          <w:tab w:val="left" w:pos="578"/>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γ) Το κράτος εκτέλεσης είναι κράτος, πλην του αναφερομένου υπό α) ή β), του οποίου η αρμόδια αρχή</w:t>
      </w:r>
    </w:p>
    <w:p w:rsidR="00172A14" w:rsidRPr="00E06DE5" w:rsidRDefault="00172A14" w:rsidP="00172A14">
      <w:pPr>
        <w:spacing w:after="149"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συναινεί στη διαβίβαση της απόφασης και του πιστοποιητικού στο εν λόγω κράτος.</w:t>
      </w:r>
    </w:p>
    <w:p w:rsidR="00172A14" w:rsidRPr="00E06DE5" w:rsidRDefault="00172A14" w:rsidP="00172A14">
      <w:pPr>
        <w:numPr>
          <w:ilvl w:val="0"/>
          <w:numId w:val="3"/>
        </w:numPr>
        <w:tabs>
          <w:tab w:val="left" w:pos="586"/>
        </w:tabs>
        <w:spacing w:after="134"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δ) Το κράτος εκτέλεσης έχει υποβάλει κοινοποίηση σύμφωνα με το άρθρο 4, παράγραφος 7 της απόφασης- πλαίσιο 2008/909/ΔΕΥ και:</w:t>
      </w:r>
    </w:p>
    <w:p w:rsidR="00172A14" w:rsidRPr="00E06DE5" w:rsidRDefault="00172A14" w:rsidP="00172A14">
      <w:pPr>
        <w:tabs>
          <w:tab w:val="left" w:pos="965"/>
        </w:tabs>
        <w:spacing w:after="0"/>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επιβεβαιώνεται ότι, καθόσον γνωρίζει η αρμόδια αρχή του κράτους έκδοσης, ο κατάδικος κατοικεί και έχει συμπληρώσει τουλάχιστον πενταετή συνεχή νόμιμη διαμονή στο κράτος εκτέλεσης και θα διατηρήσει μόνιμο δικαίωμα διαμονής σε αυτό το κράτος, ή</w:t>
      </w:r>
    </w:p>
    <w:p w:rsidR="00172A14" w:rsidRPr="00E06DE5" w:rsidRDefault="00172A14" w:rsidP="00172A14">
      <w:pPr>
        <w:tabs>
          <w:tab w:val="left" w:pos="965"/>
        </w:tabs>
        <w:spacing w:after="0"/>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επιβεβαιώνεται ότι ο κατάδικος έχει την υπηκοότητα του κράτους εκτέλεσης.</w:t>
      </w:r>
    </w:p>
    <w:p w:rsidR="00172A14" w:rsidRPr="00E06DE5" w:rsidRDefault="00172A14" w:rsidP="00172A14">
      <w:pPr>
        <w:tabs>
          <w:tab w:val="left" w:pos="965"/>
        </w:tabs>
        <w:spacing w:after="0"/>
        <w:ind w:right="97"/>
        <w:jc w:val="both"/>
        <w:rPr>
          <w:rFonts w:asciiTheme="minorHAnsi" w:eastAsia="Arial Unicode MS" w:hAnsiTheme="minorHAnsi" w:cs="Calibri"/>
          <w:sz w:val="18"/>
          <w:szCs w:val="18"/>
          <w:lang w:eastAsia="el-GR"/>
        </w:rPr>
      </w:pPr>
    </w:p>
    <w:p w:rsidR="00172A14" w:rsidRPr="00E06DE5" w:rsidRDefault="00172A14" w:rsidP="00172A14">
      <w:pPr>
        <w:tabs>
          <w:tab w:val="left" w:pos="965"/>
        </w:tabs>
        <w:spacing w:after="0"/>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lastRenderedPageBreak/>
        <w:t xml:space="preserve"> η) Απόφαση που επέβαλε την ποινή:</w:t>
      </w:r>
    </w:p>
    <w:p w:rsidR="00172A14" w:rsidRPr="00E06DE5" w:rsidRDefault="00172A14" w:rsidP="00172A14">
      <w:pPr>
        <w:spacing w:after="0" w:line="360" w:lineRule="auto"/>
        <w:ind w:left="720"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Η απόφαση περιλαμβάνει συνολικά ………………………………… αδικήματα</w:t>
      </w:r>
    </w:p>
    <w:p w:rsidR="00172A14" w:rsidRPr="00E06DE5" w:rsidRDefault="00172A14" w:rsidP="00172A14">
      <w:pPr>
        <w:spacing w:after="0" w:line="360" w:lineRule="auto"/>
        <w:ind w:left="720"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Συνοπτική έκθεση των πραγματικών περιστατικών και περιγραφή των περιστάσεων υπό τις οποίες τελέσθηκε το αδίκημα ή τα αδικήματα, μεταξύ των οποίων ο χρόνος και ο τόπος τέλεσης, καθώς και η φύση της συμμετοχής του καταδίκου:</w:t>
      </w:r>
    </w:p>
    <w:p w:rsidR="00172A14" w:rsidRPr="00E06DE5" w:rsidRDefault="00172A14" w:rsidP="00172A14">
      <w:pPr>
        <w:spacing w:after="0" w:line="360" w:lineRule="auto"/>
        <w:ind w:left="720"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spacing w:after="0" w:line="360" w:lineRule="auto"/>
        <w:ind w:left="659"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Φύση και νομικός χαρακτηρισμός του αδικήματος (ή αδικημάτων) και εφαρμοστέα νομική διάταξη                  βάσει της οποίας εξεδόθη η απόφαση:</w:t>
      </w:r>
    </w:p>
    <w:p w:rsidR="00172A14" w:rsidRPr="00E06DE5" w:rsidRDefault="00172A14" w:rsidP="00172A14">
      <w:pPr>
        <w:spacing w:after="0" w:line="360" w:lineRule="auto"/>
        <w:ind w:left="659"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tabs>
          <w:tab w:val="left" w:pos="725"/>
        </w:tabs>
        <w:spacing w:after="8"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2.</w:t>
      </w:r>
      <w:r w:rsidRPr="00E06DE5">
        <w:rPr>
          <w:rFonts w:asciiTheme="minorHAnsi" w:eastAsia="Arial Unicode MS" w:hAnsiTheme="minorHAnsi" w:cs="Calibri"/>
          <w:sz w:val="18"/>
          <w:szCs w:val="18"/>
          <w:lang w:eastAsia="el-GR"/>
        </w:rPr>
        <w:tab/>
        <w:t>Εφόσον το αδίκημα ή τα αδικήματα που αναφέρονται στο σημείο η) 1 συνιστούν κατά τα οριζόμενα στο δίκαιο του κράτους έκδοσης ένα ή περισσότερα από τα ακόλουθα, αδικήματα, τα οποία τιμωρούνται στο κράτος έκδοσης με στερητική της ελευθερίας ποινή ή στερητικό της ελευθερίας μέτρο ανώτατου ορίου τριών τουλάχιστον χρόνων, σημειώσατε με χ τα αντίστοιχα τετραγωνάκια:</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συμμετοχή σε εγκληματική οργάνωση,</w:t>
      </w:r>
    </w:p>
    <w:p w:rsidR="00172A14" w:rsidRPr="00E06DE5" w:rsidRDefault="00172A14" w:rsidP="00172A14">
      <w:pPr>
        <w:numPr>
          <w:ilvl w:val="0"/>
          <w:numId w:val="1"/>
        </w:numPr>
        <w:tabs>
          <w:tab w:val="left" w:pos="722"/>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τρομοκρατία,</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εμπορία ανθρώπων,</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σεξουαλική εκμετάλλευση παιδιών και παιδική πορνογραφία,</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παράνομη διακίνηση ναρκωτικών και ψυχοτρόπων ουσιών,</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παράνομη διακίνηση όπλων, πυρομαχικών και εκρηκτικών,</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δωροδοκία,</w:t>
      </w:r>
    </w:p>
    <w:p w:rsidR="00172A14" w:rsidRPr="00E06DE5" w:rsidRDefault="00172A14" w:rsidP="00172A14">
      <w:pPr>
        <w:numPr>
          <w:ilvl w:val="0"/>
          <w:numId w:val="1"/>
        </w:numPr>
        <w:tabs>
          <w:tab w:val="left" w:pos="729"/>
        </w:tabs>
        <w:spacing w:after="8"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καταδολίευση, περιλαμβανομένης της απάτης εις βάρος των οικονομικών συμφερόντων των Ευρωπαϊκών Κοινοτήτων κατά την έννοια της σύμβασης της 26ης Ιουλίου 1995 σχετικά με την προστασία των οικο</w:t>
      </w:r>
      <w:r w:rsidRPr="00E06DE5">
        <w:rPr>
          <w:rFonts w:asciiTheme="minorHAnsi" w:eastAsia="Arial Unicode MS" w:hAnsiTheme="minorHAnsi" w:cs="Calibri"/>
          <w:sz w:val="18"/>
          <w:szCs w:val="18"/>
          <w:lang w:eastAsia="el-GR"/>
        </w:rPr>
        <w:softHyphen/>
        <w:t>νομικών συμφερόντων των Ευρωπαϊκών Κοινοτήτων,</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νομιμοποίηση προϊόντων εγκλήματος,</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παραχάραξη/κιβδηλεία νομίσματος, περιλαμβανομένου του ευρώ,</w:t>
      </w:r>
    </w:p>
    <w:p w:rsidR="00172A14" w:rsidRPr="00E06DE5" w:rsidRDefault="00172A14" w:rsidP="00172A14">
      <w:pPr>
        <w:numPr>
          <w:ilvl w:val="0"/>
          <w:numId w:val="1"/>
        </w:numPr>
        <w:tabs>
          <w:tab w:val="left" w:pos="722"/>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ηλεκτρονικό έγκλημα,</w:t>
      </w:r>
    </w:p>
    <w:p w:rsidR="00172A14" w:rsidRPr="00E06DE5" w:rsidRDefault="00172A14" w:rsidP="00172A14">
      <w:pPr>
        <w:numPr>
          <w:ilvl w:val="0"/>
          <w:numId w:val="1"/>
        </w:numPr>
        <w:tabs>
          <w:tab w:val="left" w:pos="725"/>
        </w:tabs>
        <w:spacing w:after="5"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εγκλήματα κατά του περιβάλλοντος, περιλαμβανομένου του λαθρεμπορίου απειλούμενων ζωικών ειδών και του λαθρεμπορίου απειλούμενων φυτικών ειδών και φυτικών ποικιλιών,</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παροχή βοήθειας για την παράνομη είσοδο και διαμονή,</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ανθρωποκτονία εκ προθέσεως, βαρεία σωματική βλάβη,</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παράνομο εμπόριο ανθρώπινων οργάνων και ιστών,</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απαγωγή, παράνομη κατακράτηση και ομηρία,</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ρατσισμός και ξενοφοβία,</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οργανωμένες ή ένοπλες ληστείες,</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παράνομη διακίνηση πολιτιστικών αγαθών, περιλαμβανομένων των αρχαιοτήτων και των έργων τέχνης,</w:t>
      </w:r>
    </w:p>
    <w:p w:rsidR="00172A14" w:rsidRPr="00E06DE5" w:rsidRDefault="00172A14" w:rsidP="00172A14">
      <w:pPr>
        <w:numPr>
          <w:ilvl w:val="0"/>
          <w:numId w:val="1"/>
        </w:numPr>
        <w:tabs>
          <w:tab w:val="left" w:pos="722"/>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lastRenderedPageBreak/>
        <w:t>υπεξαίρεση και απάτη,</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αθέμιτη προστασία έναντι παράνομου περιουσιακού οφέλους και εκβίαση,</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παράνομη απομίμηση και πειρατεία προϊόντων,</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πλαστογραφία δημόσιων εγγράφων και εμπορία πλαστών,</w:t>
      </w:r>
    </w:p>
    <w:p w:rsidR="00172A14" w:rsidRPr="00E06DE5" w:rsidRDefault="00172A14" w:rsidP="00172A14">
      <w:pPr>
        <w:numPr>
          <w:ilvl w:val="0"/>
          <w:numId w:val="1"/>
        </w:numPr>
        <w:tabs>
          <w:tab w:val="left" w:pos="718"/>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παραχάραξη μέσων πληρωμής,</w:t>
      </w:r>
    </w:p>
    <w:p w:rsidR="00172A14" w:rsidRPr="00E06DE5" w:rsidRDefault="00172A14" w:rsidP="00172A14">
      <w:pPr>
        <w:numPr>
          <w:ilvl w:val="0"/>
          <w:numId w:val="1"/>
        </w:numPr>
        <w:tabs>
          <w:tab w:val="left" w:pos="722"/>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λαθρεμπόριο ορμονικών ουσιών και άλλων αυξητικών παραγόντων,</w:t>
      </w:r>
    </w:p>
    <w:p w:rsidR="00172A14" w:rsidRPr="00E06DE5" w:rsidRDefault="00172A14" w:rsidP="00172A14">
      <w:pPr>
        <w:numPr>
          <w:ilvl w:val="0"/>
          <w:numId w:val="1"/>
        </w:numPr>
        <w:tabs>
          <w:tab w:val="left" w:pos="722"/>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λαθρεμπόριο πυρηνικών ή ραδιενεργών ουσιών,</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εμπορία κλεμμένων οχημάτων,</w:t>
      </w:r>
    </w:p>
    <w:p w:rsidR="00172A14" w:rsidRPr="00E06DE5" w:rsidRDefault="00172A14" w:rsidP="00172A14">
      <w:pPr>
        <w:numPr>
          <w:ilvl w:val="0"/>
          <w:numId w:val="1"/>
        </w:numPr>
        <w:tabs>
          <w:tab w:val="left" w:pos="729"/>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βιασμός,</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εμπρησμός με πρόθεση,</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εγκλήματα που εμπίπτουν στην αρμοδιότητα του Διεθνούς Ποινικού Δικαστηρίου,</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αεροπειρατεία και πειρατεία,</w:t>
      </w:r>
    </w:p>
    <w:p w:rsidR="00172A14" w:rsidRPr="00E06DE5" w:rsidRDefault="00172A14" w:rsidP="00172A14">
      <w:pPr>
        <w:numPr>
          <w:ilvl w:val="0"/>
          <w:numId w:val="1"/>
        </w:numPr>
        <w:tabs>
          <w:tab w:val="left" w:pos="725"/>
        </w:tabs>
        <w:spacing w:after="0" w:line="360" w:lineRule="auto"/>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δολιοφθορά.</w:t>
      </w:r>
    </w:p>
    <w:p w:rsidR="00172A14" w:rsidRPr="00E06DE5" w:rsidRDefault="00172A14" w:rsidP="00172A14">
      <w:pPr>
        <w:tabs>
          <w:tab w:val="left" w:pos="505"/>
        </w:tabs>
        <w:spacing w:after="0" w:line="360" w:lineRule="auto"/>
        <w:ind w:left="284" w:right="97" w:hanging="200"/>
        <w:jc w:val="both"/>
        <w:rPr>
          <w:rFonts w:asciiTheme="minorHAnsi" w:eastAsia="Arial Unicode MS" w:hAnsiTheme="minorHAnsi" w:cs="Calibri"/>
          <w:sz w:val="18"/>
          <w:szCs w:val="18"/>
          <w:lang w:eastAsia="el-GR"/>
        </w:rPr>
      </w:pPr>
    </w:p>
    <w:p w:rsidR="00172A14" w:rsidRPr="00E06DE5" w:rsidRDefault="00172A14" w:rsidP="00172A14">
      <w:pPr>
        <w:tabs>
          <w:tab w:val="left" w:pos="505"/>
        </w:tabs>
        <w:spacing w:after="0" w:line="360" w:lineRule="auto"/>
        <w:ind w:left="284" w:right="97" w:hanging="20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3.</w:t>
      </w:r>
      <w:r w:rsidRPr="00E06DE5">
        <w:rPr>
          <w:rFonts w:asciiTheme="minorHAnsi" w:eastAsia="Arial Unicode MS" w:hAnsiTheme="minorHAnsi" w:cs="Calibri"/>
          <w:sz w:val="18"/>
          <w:szCs w:val="18"/>
          <w:lang w:eastAsia="el-GR"/>
        </w:rPr>
        <w:tab/>
        <w:t>Εφόσον το αδίκημα ή τα αδικήματα που αναφέρονται στο σημείο 1 δεν καλύπτονται από το σημείο 2 ή εφόσον η απόφαση και το πιστοποιητικό διαβιβάζονται στο κράτος μέλος το οποίο δήλωσε ότι θα επαληθεύσει το διττό αξιόποινο (άρθρο 9 του νόμου), να δοθεί πλήρης περιγραφή του σχετικού αδικήματος ή αδικημάτων:</w:t>
      </w:r>
    </w:p>
    <w:p w:rsidR="00172A14" w:rsidRPr="00E06DE5" w:rsidRDefault="00172A14" w:rsidP="00172A14">
      <w:pPr>
        <w:spacing w:after="0" w:line="360" w:lineRule="auto"/>
        <w:ind w:left="659"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spacing w:after="0" w:line="360" w:lineRule="auto"/>
        <w:ind w:left="659" w:right="97"/>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659" w:right="97"/>
        <w:jc w:val="both"/>
        <w:rPr>
          <w:rFonts w:asciiTheme="minorHAnsi" w:eastAsia="Arial Unicode MS" w:hAnsiTheme="minorHAnsi" w:cs="Calibri"/>
          <w:sz w:val="18"/>
          <w:szCs w:val="18"/>
          <w:lang w:eastAsia="el-GR"/>
        </w:rPr>
      </w:pPr>
    </w:p>
    <w:p w:rsidR="00172A14" w:rsidRPr="00E06DE5" w:rsidRDefault="00172A14" w:rsidP="00172A14">
      <w:pPr>
        <w:spacing w:after="0"/>
        <w:ind w:left="659"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θ) Στοιχεία  της απόφασης που επέβαλε την ποινή:</w:t>
      </w:r>
    </w:p>
    <w:p w:rsidR="00172A14" w:rsidRPr="00E06DE5" w:rsidRDefault="00172A14" w:rsidP="00172A14">
      <w:pPr>
        <w:spacing w:after="164"/>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1. Αναφέρετε εάν το πρόσωπο εμφανίστηκε αυτοπροσώπως στη δίκη που οδήγησε στην έκδοση της απόφασης:</w:t>
      </w:r>
    </w:p>
    <w:p w:rsidR="00172A14" w:rsidRPr="00E06DE5" w:rsidRDefault="00172A14" w:rsidP="00172A14">
      <w:pPr>
        <w:numPr>
          <w:ilvl w:val="0"/>
          <w:numId w:val="4"/>
        </w:numPr>
        <w:tabs>
          <w:tab w:val="left" w:pos="766"/>
        </w:tabs>
        <w:spacing w:after="169" w:line="24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Ναι, το πρόσωπο εμφανίστηκε αυτοπροσώπως στη δίκη που οδήγησε στην έκδοση της απόφασης.</w:t>
      </w:r>
    </w:p>
    <w:p w:rsidR="00172A14" w:rsidRPr="00E06DE5" w:rsidRDefault="00172A14" w:rsidP="00172A14">
      <w:pPr>
        <w:numPr>
          <w:ilvl w:val="0"/>
          <w:numId w:val="4"/>
        </w:numPr>
        <w:tabs>
          <w:tab w:val="left" w:pos="775"/>
        </w:tabs>
        <w:spacing w:after="164" w:line="24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Όχι, το πρόσωπο δεν εμφανίστηκε αυτοπροσώπως στη δίκη που οδήγησε στην έκδοση της απόφασης.</w:t>
      </w:r>
    </w:p>
    <w:p w:rsidR="00172A14" w:rsidRPr="00E06DE5" w:rsidRDefault="00172A14" w:rsidP="00172A14">
      <w:pPr>
        <w:numPr>
          <w:ilvl w:val="1"/>
          <w:numId w:val="4"/>
        </w:numPr>
        <w:tabs>
          <w:tab w:val="left" w:pos="766"/>
        </w:tabs>
        <w:spacing w:after="0" w:line="24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Εάν σημειώσατε το τετραγωνίδιο στο σημείο 2, παρακαλώ διευκρινίστε εάν:</w:t>
      </w:r>
    </w:p>
    <w:p w:rsidR="00172A14" w:rsidRPr="00E06DE5" w:rsidRDefault="00172A14" w:rsidP="00172A14">
      <w:pPr>
        <w:tabs>
          <w:tab w:val="left" w:pos="838"/>
        </w:tabs>
        <w:spacing w:after="0"/>
        <w:ind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ab/>
        <w:t>□ 3.1α. το πρόσωπο κλητεύθηκε αυτοπροσώπως στις ……………………………………………………………………... (ημέρα/μήνας/έτος) και με την κλήτευση  ενημερώθηκε σχετικά με την προγραμματισμένη ημερομηνία και τον τόπο διεξαγωγής της δίκης που οδήγησε στην έκδοση της εν λόγω αποφάσεως, και είχε ενημερωθεί σχετικά με το γεγονός ότι μπορεί να εκδοθεί απόφαση σε περίπτωση που δεν εμφανιστεί στη δίκη·</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Ή </w:t>
      </w:r>
    </w:p>
    <w:p w:rsidR="00172A14" w:rsidRPr="00E06DE5" w:rsidRDefault="00172A14" w:rsidP="00172A14">
      <w:pPr>
        <w:tabs>
          <w:tab w:val="left" w:pos="838"/>
        </w:tabs>
        <w:spacing w:after="0"/>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3.1 β. το πρόσωπο δεν κλητεύθηκε αυτοπροσώπως αλλά είχε δι' άλλων μέσων ενημερωθεί πραγματικά και επισήμως για την προγραμματισμένη ημερομηνία και τον τόπο διεξαγωγής της δίκης που οδήγησε στην έκδοση της αποφάσεως, κατά τρόπον ώστε να αποδεικνύεται σαφώς ότι τελούσε εν γνώσει της προγραμματισμένης δίκης, και είχε ενημερωθεί σχετικά με το γεγονός ότι μπορεί να εκδοθεί απόφαση σε περίπτωση που δεν εμφανιστεί στη δίκη·</w:t>
      </w:r>
    </w:p>
    <w:p w:rsidR="00172A14" w:rsidRPr="00E06DE5" w:rsidRDefault="00172A14" w:rsidP="00172A14">
      <w:pPr>
        <w:spacing w:after="123"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Ή </w:t>
      </w:r>
    </w:p>
    <w:p w:rsidR="00172A14" w:rsidRPr="00E06DE5" w:rsidRDefault="00172A14" w:rsidP="00172A14">
      <w:pPr>
        <w:tabs>
          <w:tab w:val="left" w:pos="838"/>
        </w:tabs>
        <w:spacing w:after="0"/>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3.2. το πρόσωπο τελούσε εν γνώσει της προγραμματισμένης δίκης, είχε δώσει δε εντολή σε δικηγόρο, τον οποίον διόρισε είτε το ενδιαφερόμενο πρόσωπο είτε το κράτος, να τον/την εκπροσωπήσει στη δίκη, και εκπροσωπήθηκε όντως από αυτόν τον δικηγόρο στη δίκη·</w:t>
      </w:r>
    </w:p>
    <w:p w:rsidR="00172A14" w:rsidRPr="00E06DE5" w:rsidRDefault="00172A14" w:rsidP="00172A14">
      <w:pPr>
        <w:spacing w:after="123"/>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Ή</w:t>
      </w:r>
    </w:p>
    <w:p w:rsidR="00172A14" w:rsidRPr="00E06DE5" w:rsidRDefault="00172A14" w:rsidP="00172A14">
      <w:pPr>
        <w:tabs>
          <w:tab w:val="left" w:pos="838"/>
        </w:tabs>
        <w:spacing w:after="0"/>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lastRenderedPageBreak/>
        <w:t xml:space="preserve">              □ 3.3. του επιδόθηκε  η απόφαση στις . ……………………………….. (ημέρα/μήνας/έτος) και ενημερώθηκε ρητά για το δικαίωμά  του να δικαστεί εκ νέου ή να ασκήσει ένδικο μέσο, όπου το πρόσωπο δικαιούται να παρίσταται, η δε ουσία της υπόθεσης, περιλαμβανομένων και νέων αποδεικτικών στοιχείων, θα επανεξεταστεί, και η δίκη μπορεί να οδηγήσει σε ανατροπή της αρχικής απόφασης, και δήλωσε ρητώς ότι </w:t>
      </w:r>
    </w:p>
    <w:p w:rsidR="00172A14" w:rsidRPr="00E06DE5" w:rsidRDefault="00172A14" w:rsidP="00172A14">
      <w:pPr>
        <w:tabs>
          <w:tab w:val="left" w:pos="838"/>
        </w:tabs>
        <w:spacing w:after="0"/>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δεν αμφισβητεί την απόφαση αυτή·</w:t>
      </w:r>
    </w:p>
    <w:p w:rsidR="00172A14" w:rsidRPr="00E06DE5" w:rsidRDefault="00172A14" w:rsidP="00172A14">
      <w:pPr>
        <w:tabs>
          <w:tab w:val="left" w:pos="1650"/>
        </w:tabs>
        <w:spacing w:after="0"/>
        <w:ind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Ή </w:t>
      </w:r>
    </w:p>
    <w:p w:rsidR="00172A14" w:rsidRPr="00E06DE5" w:rsidRDefault="00172A14" w:rsidP="00172A14">
      <w:pPr>
        <w:tabs>
          <w:tab w:val="left" w:pos="1650"/>
        </w:tabs>
        <w:spacing w:after="536"/>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δεν έχει ζητήσει να δικαστεί εκ νέου ή δεν έχει ασκήσει ένδικο μέσον εντός της ισχύουσας προθεσμίας.</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4.- Παρακαλώ αναφέρατε πληροφορίες για τον τρόπο με τον οποίο έχει εκπληρωθεί ο σχετικός όρος, εάν σημειώσατε το τετραγωνίδιο στο σημείο 3.1 β, 3.2 ή 3.3 ανωτέρω.</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numPr>
          <w:ilvl w:val="1"/>
          <w:numId w:val="3"/>
        </w:numPr>
        <w:tabs>
          <w:tab w:val="left" w:pos="76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Στοιχεία σχετικά με τη διάρκεια της ποινής:</w:t>
      </w:r>
    </w:p>
    <w:p w:rsidR="00172A14" w:rsidRPr="00E06DE5" w:rsidRDefault="00172A14" w:rsidP="00172A14">
      <w:pPr>
        <w:numPr>
          <w:ilvl w:val="2"/>
          <w:numId w:val="3"/>
        </w:numPr>
        <w:tabs>
          <w:tab w:val="left" w:pos="884"/>
          <w:tab w:val="left" w:leader="dot" w:pos="8034"/>
        </w:tabs>
        <w:spacing w:after="0" w:line="360" w:lineRule="auto"/>
        <w:ind w:left="284" w:right="97" w:hanging="36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Συνολική διάρκεια της ποινής (σε ημέρες): </w:t>
      </w:r>
      <w:r w:rsidRPr="00E06DE5">
        <w:rPr>
          <w:rFonts w:asciiTheme="minorHAnsi" w:eastAsia="Arial Unicode MS" w:hAnsiTheme="minorHAnsi" w:cs="Calibri"/>
          <w:sz w:val="18"/>
          <w:szCs w:val="18"/>
          <w:lang w:eastAsia="el-GR"/>
        </w:rPr>
        <w:tab/>
      </w:r>
    </w:p>
    <w:p w:rsidR="00172A14" w:rsidRPr="00E06DE5" w:rsidRDefault="00172A14" w:rsidP="00172A14">
      <w:pPr>
        <w:numPr>
          <w:ilvl w:val="2"/>
          <w:numId w:val="3"/>
        </w:numPr>
        <w:tabs>
          <w:tab w:val="left" w:pos="884"/>
        </w:tabs>
        <w:spacing w:after="0" w:line="360" w:lineRule="auto"/>
        <w:ind w:left="284" w:right="97" w:hanging="36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Συνολικό διάστημα της ποινής στέρησης της ελευθερίας που είχε ήδη εκτιθεί σε συνάρτηση με την ποινή</w:t>
      </w:r>
    </w:p>
    <w:p w:rsidR="00172A14" w:rsidRPr="00E06DE5" w:rsidRDefault="00172A14" w:rsidP="00172A14">
      <w:pPr>
        <w:tabs>
          <w:tab w:val="left" w:leader="dot" w:pos="5892"/>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για την οποία εξεδόθη η απόφαση (σε ημέρες): </w:t>
      </w:r>
      <w:r w:rsidRPr="00E06DE5">
        <w:rPr>
          <w:rFonts w:asciiTheme="minorHAnsi" w:eastAsia="Arial Unicode MS" w:hAnsiTheme="minorHAnsi" w:cs="Calibri"/>
          <w:sz w:val="18"/>
          <w:szCs w:val="18"/>
          <w:lang w:eastAsia="el-GR"/>
        </w:rPr>
        <w:tab/>
        <w:t>….  μέχρι τις [.......................................... ] (αναφέρατε την ημερομηνία κατά την οποία έγινε ο υπολογισμός: ημέρα-μήνας-έτος) ..................................................................</w:t>
      </w:r>
    </w:p>
    <w:p w:rsidR="00172A14" w:rsidRPr="00E06DE5" w:rsidRDefault="00172A14" w:rsidP="00172A14">
      <w:pPr>
        <w:numPr>
          <w:ilvl w:val="2"/>
          <w:numId w:val="3"/>
        </w:numPr>
        <w:tabs>
          <w:tab w:val="left" w:pos="877"/>
        </w:tabs>
        <w:spacing w:after="135"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Αριθμός ημερών που αφαιρούνται από τη συνολική διάρκεια της ποινής για λόγους άλλους πλην των αναφερομένων στο σημείο 2.2 (π.χ. αμνηστία, χάρη ή μέτρα επιείκειας που έχουν ήδη χορηγηθεί σε σχέση με την ποινή): </w:t>
      </w:r>
      <w:r w:rsidRPr="00E06DE5">
        <w:rPr>
          <w:rFonts w:asciiTheme="minorHAnsi" w:eastAsia="Arial Unicode MS" w:hAnsiTheme="minorHAnsi" w:cs="Calibri"/>
          <w:sz w:val="18"/>
          <w:szCs w:val="18"/>
          <w:lang w:eastAsia="el-GR"/>
        </w:rPr>
        <w:tab/>
        <w:t xml:space="preserve">μέχρι τις […………………………………………………….] (αναφέρατε την ημερομηνία κατά την οποία έγινε  ο υπολογισμός: ημέρα-μήνας-έτος) ………………….. </w:t>
      </w:r>
      <w:r w:rsidRPr="00E06DE5">
        <w:rPr>
          <w:rFonts w:asciiTheme="minorHAnsi" w:eastAsia="Arial Unicode MS" w:hAnsiTheme="minorHAnsi" w:cs="Calibri"/>
          <w:sz w:val="18"/>
          <w:szCs w:val="18"/>
          <w:lang w:eastAsia="el-GR"/>
        </w:rPr>
        <w:tab/>
      </w:r>
    </w:p>
    <w:p w:rsidR="00172A14" w:rsidRPr="00E06DE5" w:rsidRDefault="00172A14" w:rsidP="00172A14">
      <w:pPr>
        <w:numPr>
          <w:ilvl w:val="2"/>
          <w:numId w:val="3"/>
        </w:numPr>
        <w:tabs>
          <w:tab w:val="left" w:pos="888"/>
        </w:tabs>
        <w:spacing w:after="89" w:line="360" w:lineRule="auto"/>
        <w:ind w:left="284" w:right="97" w:hanging="36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Ημερομηνία λήξεως της ποινής στο κράτος έκδοσης:</w:t>
      </w:r>
    </w:p>
    <w:p w:rsidR="00172A14" w:rsidRPr="00E06DE5" w:rsidRDefault="00172A14" w:rsidP="00172A14">
      <w:pPr>
        <w:tabs>
          <w:tab w:val="left" w:pos="1122"/>
        </w:tabs>
        <w:spacing w:after="74" w:line="360" w:lineRule="auto"/>
        <w:ind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Δεν προβλέπεται δεδομένου ότι το πρόσωπο δεν τελεί υπό κράτηση επί του παρόντος</w:t>
      </w:r>
    </w:p>
    <w:p w:rsidR="00172A14" w:rsidRPr="00E06DE5" w:rsidRDefault="00172A14" w:rsidP="00172A14">
      <w:pPr>
        <w:tabs>
          <w:tab w:val="left" w:pos="1118"/>
          <w:tab w:val="left" w:leader="dot" w:pos="8066"/>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Το πρόσωπο τελεί υπό κράτηση επί του παρόντος και η ποινή, σύμφωνα με το δίκαιο του κράτους έκδοσης, θα εκτιθεί πλήρως (αναφέρατε ημερομηνία: ημέρα-μήνας-έτος) (</w:t>
      </w:r>
      <w:r w:rsidRPr="00E06DE5">
        <w:rPr>
          <w:rFonts w:asciiTheme="minorHAnsi" w:eastAsia="Arial Unicode MS" w:hAnsiTheme="minorHAnsi" w:cs="Calibri"/>
          <w:sz w:val="18"/>
          <w:szCs w:val="18"/>
          <w:vertAlign w:val="superscript"/>
          <w:lang w:eastAsia="el-GR"/>
        </w:rPr>
        <w:t>1</w:t>
      </w:r>
      <w:r w:rsidRPr="00E06DE5">
        <w:rPr>
          <w:rFonts w:asciiTheme="minorHAnsi" w:eastAsia="Arial Unicode MS" w:hAnsiTheme="minorHAnsi" w:cs="Calibri"/>
          <w:sz w:val="18"/>
          <w:szCs w:val="18"/>
          <w:lang w:eastAsia="el-GR"/>
        </w:rPr>
        <w:t xml:space="preserve">): </w:t>
      </w:r>
      <w:r w:rsidRPr="00E06DE5">
        <w:rPr>
          <w:rFonts w:asciiTheme="minorHAnsi" w:eastAsia="Arial Unicode MS" w:hAnsiTheme="minorHAnsi" w:cs="Calibri"/>
          <w:sz w:val="18"/>
          <w:szCs w:val="18"/>
          <w:lang w:eastAsia="el-GR"/>
        </w:rPr>
        <w:tab/>
      </w:r>
    </w:p>
    <w:p w:rsidR="00172A14" w:rsidRPr="00E06DE5" w:rsidRDefault="00172A14" w:rsidP="00172A14">
      <w:pPr>
        <w:numPr>
          <w:ilvl w:val="0"/>
          <w:numId w:val="4"/>
        </w:numPr>
        <w:tabs>
          <w:tab w:val="left" w:pos="765"/>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Είδος της ποινής:</w:t>
      </w:r>
    </w:p>
    <w:p w:rsidR="00172A14" w:rsidRPr="00E06DE5" w:rsidRDefault="00172A14" w:rsidP="00172A14">
      <w:pPr>
        <w:tabs>
          <w:tab w:val="left" w:pos="765"/>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ποινή στερητική της ελευθερίας</w:t>
      </w:r>
    </w:p>
    <w:p w:rsidR="00172A14" w:rsidRPr="00E06DE5" w:rsidRDefault="00172A14" w:rsidP="00172A14">
      <w:pPr>
        <w:tabs>
          <w:tab w:val="left" w:pos="776"/>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μέτρο στερητικό της ελευθερίας (διευκρινίσατε):</w:t>
      </w:r>
    </w:p>
    <w:p w:rsidR="00172A14" w:rsidRPr="00E06DE5" w:rsidRDefault="00172A14" w:rsidP="00172A14">
      <w:pPr>
        <w:tabs>
          <w:tab w:val="left" w:pos="776"/>
        </w:tabs>
        <w:spacing w:after="0" w:line="360" w:lineRule="auto"/>
        <w:ind w:left="284" w:right="97"/>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ι) Πληροφορίες σχετικά με την προσωρινή ή υπό όρους απόλυση:</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1. Σύμφωνα με το δίκαιο του κράτους έκδοσης ο κατάδικος αποφυλακίζεται προσωρινά ή υπό όρους αφού εκτίσει:</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το ήμισυ της ποινής</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τα δυο τρίτα της ποινής</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άλλο τμήμα της ποινής (αναφέρατε ποιο):</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2. </w:t>
      </w:r>
      <w:r w:rsidRPr="00E06DE5">
        <w:rPr>
          <w:rFonts w:asciiTheme="minorHAnsi" w:eastAsia="Arial Unicode MS" w:hAnsiTheme="minorHAnsi" w:cs="Calibri"/>
          <w:sz w:val="18"/>
          <w:szCs w:val="18"/>
          <w:lang w:val="en-US" w:eastAsia="el-GR"/>
        </w:rPr>
        <w:t>H</w:t>
      </w:r>
      <w:r w:rsidRPr="00E06DE5">
        <w:rPr>
          <w:rFonts w:asciiTheme="minorHAnsi" w:eastAsia="Arial Unicode MS" w:hAnsiTheme="minorHAnsi" w:cs="Calibri"/>
          <w:sz w:val="18"/>
          <w:szCs w:val="18"/>
          <w:lang w:eastAsia="el-GR"/>
        </w:rPr>
        <w:t xml:space="preserve"> αρμόδια αρχή του κράτους έκδοσης ζητά να ενημερωθεί σχετικά </w:t>
      </w:r>
      <w:proofErr w:type="gramStart"/>
      <w:r w:rsidRPr="00E06DE5">
        <w:rPr>
          <w:rFonts w:asciiTheme="minorHAnsi" w:eastAsia="Arial Unicode MS" w:hAnsiTheme="minorHAnsi" w:cs="Calibri"/>
          <w:sz w:val="18"/>
          <w:szCs w:val="18"/>
          <w:lang w:eastAsia="el-GR"/>
        </w:rPr>
        <w:t>με :</w:t>
      </w:r>
      <w:proofErr w:type="gramEnd"/>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lastRenderedPageBreak/>
        <w:t>□ τις εφαρμοστέες διατάξεις τοθ δικαίου του κράτους εκτέλεσης σχετικά με την προσωρινή ή υπό όρους απόλυσης του καταδίκου</w:t>
      </w:r>
    </w:p>
    <w:p w:rsidR="00172A14" w:rsidRPr="00E06DE5" w:rsidRDefault="00172A14" w:rsidP="00172A14">
      <w:pPr>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την έναρξη και τη λήξη της προσωρινής ή υπό  όρους απόλυσης</w:t>
      </w: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κ) Γνώμη του καταδίκου:</w:t>
      </w:r>
    </w:p>
    <w:p w:rsidR="00172A14" w:rsidRPr="00E06DE5" w:rsidRDefault="00172A14" w:rsidP="00172A14">
      <w:pPr>
        <w:numPr>
          <w:ilvl w:val="0"/>
          <w:numId w:val="5"/>
        </w:numPr>
        <w:tabs>
          <w:tab w:val="left" w:pos="554"/>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Δεν έγινε ακρόαση του καταδίκου επειδή βρίσκεται ήδη στο κράτος εκτέλεσης.</w:t>
      </w:r>
    </w:p>
    <w:p w:rsidR="00172A14" w:rsidRPr="00E06DE5" w:rsidRDefault="00172A14" w:rsidP="00172A14">
      <w:pPr>
        <w:numPr>
          <w:ilvl w:val="0"/>
          <w:numId w:val="5"/>
        </w:numPr>
        <w:tabs>
          <w:tab w:val="left" w:pos="565"/>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Ο κατάδικος βρίσκεται στο κράτος έκδοσης και:</w:t>
      </w:r>
    </w:p>
    <w:p w:rsidR="00172A14" w:rsidRPr="00E06DE5" w:rsidRDefault="00172A14" w:rsidP="00172A14">
      <w:pPr>
        <w:spacing w:after="0" w:line="360" w:lineRule="auto"/>
        <w:ind w:left="284" w:right="97" w:hanging="280"/>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α. □ ζήτησε τη διαβίβαση της απόφασης και του πιστοποιητικού</w:t>
      </w:r>
    </w:p>
    <w:p w:rsidR="00172A14" w:rsidRPr="00E06DE5" w:rsidRDefault="00172A14" w:rsidP="00172A14">
      <w:pPr>
        <w:tabs>
          <w:tab w:val="left" w:pos="1125"/>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συναίνεσε στη διαβίβαση της απόφασης και του πιστοποιητικού</w:t>
      </w:r>
    </w:p>
    <w:p w:rsidR="00172A14" w:rsidRPr="00E06DE5" w:rsidRDefault="00172A14" w:rsidP="00172A14">
      <w:pPr>
        <w:tabs>
          <w:tab w:val="left" w:pos="1125"/>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δεν συναίνεσε στη διαβίβαση της απόφασης και του πιστοποιητικού (να αναφερθούν οι λόγοι που επικαλέσθηκε): ……………………………………………………………………………………………………………………………………………………………………………………………………………………………………………………………………………………………………………………………………………………………………………………………………………………………………………………………………………………………………………………..</w:t>
      </w:r>
    </w:p>
    <w:p w:rsidR="00172A14" w:rsidRPr="00E06DE5" w:rsidRDefault="00172A14" w:rsidP="00172A14">
      <w:pPr>
        <w:spacing w:after="0" w:line="360" w:lineRule="auto"/>
        <w:ind w:left="284" w:right="97" w:hanging="280"/>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β. □ Διαβιβάζεται συνημμένως η γνώμη του καταδίκου.</w:t>
      </w:r>
    </w:p>
    <w:p w:rsidR="00172A14" w:rsidRPr="00E06DE5" w:rsidRDefault="00172A14" w:rsidP="00172A14">
      <w:pPr>
        <w:spacing w:after="0" w:line="360" w:lineRule="auto"/>
        <w:ind w:left="284" w:right="97" w:hanging="280"/>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                  □ Η γνώμη του καταδίκου έχει διαβιβασθεί στο κράτος εκτέλεσης στις (να δοθεί ημερομηνία: ημέρα- μήνας-έτος): …………………………………………………………………………………………………………………………………………………………………………………………………………………………………………………………………………………………………………………………………………….</w:t>
      </w: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λ) Άλλα στοιχεία που ενδιαφέρουν την υπόθεση (προαιρετικώς):</w:t>
      </w:r>
    </w:p>
    <w:p w:rsidR="00172A14" w:rsidRPr="00E06DE5" w:rsidRDefault="00172A14" w:rsidP="00172A14">
      <w:pPr>
        <w:spacing w:after="0" w:line="360" w:lineRule="auto"/>
        <w:ind w:left="284" w:right="97" w:hanging="28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w:t>
      </w:r>
    </w:p>
    <w:p w:rsidR="00172A14" w:rsidRPr="00E06DE5" w:rsidRDefault="00172A14" w:rsidP="00172A14">
      <w:pPr>
        <w:spacing w:after="167" w:line="360" w:lineRule="auto"/>
        <w:ind w:left="284" w:right="97" w:hanging="280"/>
        <w:jc w:val="both"/>
        <w:rPr>
          <w:rFonts w:asciiTheme="minorHAnsi" w:eastAsia="Arial Unicode MS" w:hAnsiTheme="minorHAnsi" w:cs="Calibri"/>
          <w:sz w:val="18"/>
          <w:szCs w:val="18"/>
          <w:lang w:eastAsia="el-GR"/>
        </w:rPr>
      </w:pPr>
    </w:p>
    <w:p w:rsidR="00172A14" w:rsidRPr="00E06DE5" w:rsidRDefault="00172A14" w:rsidP="00172A14">
      <w:pPr>
        <w:spacing w:after="167" w:line="360" w:lineRule="auto"/>
        <w:ind w:left="284" w:right="97" w:hanging="280"/>
        <w:jc w:val="both"/>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μ) Τελικές πληροφορίες</w:t>
      </w:r>
    </w:p>
    <w:p w:rsidR="00172A14" w:rsidRPr="00E06DE5" w:rsidRDefault="00172A14" w:rsidP="00172A14">
      <w:pPr>
        <w:spacing w:after="134"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Επισυνάπτεται στο πιστοποιητικό το κείμενο της απόφασης (</w:t>
      </w:r>
      <w:r w:rsidRPr="00E06DE5">
        <w:rPr>
          <w:rFonts w:asciiTheme="minorHAnsi" w:eastAsia="Arial Unicode MS" w:hAnsiTheme="minorHAnsi" w:cs="Calibri"/>
          <w:sz w:val="18"/>
          <w:szCs w:val="18"/>
          <w:vertAlign w:val="superscript"/>
          <w:lang w:eastAsia="el-GR"/>
        </w:rPr>
        <w:t>1</w:t>
      </w:r>
      <w:r w:rsidRPr="00E06DE5">
        <w:rPr>
          <w:rFonts w:asciiTheme="minorHAnsi" w:eastAsia="Arial Unicode MS" w:hAnsiTheme="minorHAnsi" w:cs="Calibri"/>
          <w:sz w:val="18"/>
          <w:szCs w:val="18"/>
          <w:lang w:eastAsia="el-GR"/>
        </w:rPr>
        <w:t>).</w:t>
      </w:r>
    </w:p>
    <w:p w:rsidR="00172A14" w:rsidRPr="00E06DE5" w:rsidRDefault="00172A14" w:rsidP="00172A14">
      <w:pPr>
        <w:spacing w:after="345"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Υπογραφή της αρχής που εξέδωσε το πιστοποιητικό ή/και του εκπροσώπου της, με την οποία βεβαιούται η ακρίβεια του περιεχομένου της:  …………………………………………………………………………………………………………………………………………………………………………………………………………………………………………………………………………………………………………………………………………….</w:t>
      </w:r>
    </w:p>
    <w:p w:rsidR="00172A14" w:rsidRPr="00E06DE5" w:rsidRDefault="00172A14" w:rsidP="00172A14">
      <w:pPr>
        <w:tabs>
          <w:tab w:val="left" w:leader="dot" w:pos="2642"/>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Ονομασία/Όνομα: </w:t>
      </w: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2650"/>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Αξίωμα (τίτλος/βαθμός): </w:t>
      </w:r>
      <w:r w:rsidRPr="00E06DE5">
        <w:rPr>
          <w:rFonts w:asciiTheme="minorHAnsi" w:eastAsia="Arial Unicode MS" w:hAnsiTheme="minorHAnsi" w:cs="Calibri"/>
          <w:sz w:val="18"/>
          <w:szCs w:val="18"/>
          <w:lang w:eastAsia="el-GR"/>
        </w:rPr>
        <w:tab/>
        <w:t>…………………………………………………………………………………………………………………….</w:t>
      </w:r>
    </w:p>
    <w:p w:rsidR="00172A14" w:rsidRPr="00E06DE5" w:rsidRDefault="00172A14" w:rsidP="00172A14">
      <w:pPr>
        <w:tabs>
          <w:tab w:val="left" w:leader="dot" w:pos="2639"/>
        </w:tabs>
        <w:spacing w:after="0"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 xml:space="preserve">Ημερομηνία: </w:t>
      </w:r>
      <w:r w:rsidRPr="00E06DE5">
        <w:rPr>
          <w:rFonts w:asciiTheme="minorHAnsi" w:eastAsia="Arial Unicode MS" w:hAnsiTheme="minorHAnsi" w:cs="Calibri"/>
          <w:sz w:val="18"/>
          <w:szCs w:val="18"/>
          <w:lang w:eastAsia="el-GR"/>
        </w:rPr>
        <w:tab/>
        <w:t>…………………………………………………………………………………………………………………….</w:t>
      </w:r>
    </w:p>
    <w:p w:rsidR="00172A14" w:rsidRPr="00E06DE5" w:rsidRDefault="00172A14" w:rsidP="00172A14">
      <w:pPr>
        <w:spacing w:after="4053" w:line="360" w:lineRule="auto"/>
        <w:ind w:left="284" w:right="97"/>
        <w:rPr>
          <w:rFonts w:asciiTheme="minorHAnsi" w:eastAsia="Arial Unicode MS" w:hAnsiTheme="minorHAnsi" w:cs="Calibri"/>
          <w:sz w:val="18"/>
          <w:szCs w:val="18"/>
          <w:lang w:eastAsia="el-GR"/>
        </w:rPr>
      </w:pPr>
      <w:r w:rsidRPr="00E06DE5">
        <w:rPr>
          <w:rFonts w:asciiTheme="minorHAnsi" w:eastAsia="Arial Unicode MS" w:hAnsiTheme="minorHAnsi" w:cs="Calibri"/>
          <w:sz w:val="18"/>
          <w:szCs w:val="18"/>
          <w:lang w:eastAsia="el-GR"/>
        </w:rPr>
        <w:t>Επίσημη σφραγίδα (εάν υπάρχει)…………………………………………………………………………………………………………………..</w:t>
      </w: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Default="00172A14" w:rsidP="00172A14">
      <w:pPr>
        <w:spacing w:after="0" w:line="360" w:lineRule="auto"/>
        <w:ind w:left="284" w:right="97" w:hanging="280"/>
        <w:jc w:val="both"/>
        <w:rPr>
          <w:rFonts w:asciiTheme="minorHAnsi" w:eastAsia="Arial Unicode MS" w:hAnsiTheme="minorHAnsi" w:cs="Calibri"/>
          <w:bCs/>
          <w:sz w:val="18"/>
          <w:szCs w:val="18"/>
          <w:lang w:eastAsia="el-GR"/>
        </w:rPr>
      </w:pPr>
    </w:p>
    <w:p w:rsidR="00172A14" w:rsidRPr="00E06DE5" w:rsidRDefault="00172A14" w:rsidP="00172A14">
      <w:pPr>
        <w:spacing w:after="0" w:line="360" w:lineRule="auto"/>
        <w:ind w:left="284" w:right="97" w:hanging="280"/>
        <w:jc w:val="both"/>
        <w:rPr>
          <w:rFonts w:asciiTheme="minorHAnsi" w:eastAsia="Arial Unicode MS" w:hAnsiTheme="minorHAnsi" w:cs="Calibri"/>
          <w:b/>
          <w:bCs/>
          <w:sz w:val="18"/>
          <w:szCs w:val="18"/>
          <w:lang w:eastAsia="el-GR"/>
        </w:rPr>
      </w:pPr>
      <w:r w:rsidRPr="00E06DE5">
        <w:rPr>
          <w:rFonts w:asciiTheme="minorHAnsi" w:eastAsia="Arial Unicode MS" w:hAnsiTheme="minorHAnsi" w:cs="Calibri"/>
          <w:bCs/>
          <w:sz w:val="18"/>
          <w:szCs w:val="18"/>
          <w:lang w:eastAsia="el-GR"/>
        </w:rPr>
        <w:t>(</w:t>
      </w:r>
      <w:r w:rsidRPr="00E06DE5">
        <w:rPr>
          <w:rFonts w:asciiTheme="minorHAnsi" w:eastAsia="Arial Unicode MS" w:hAnsiTheme="minorHAnsi" w:cs="Calibri"/>
          <w:bCs/>
          <w:sz w:val="18"/>
          <w:szCs w:val="18"/>
          <w:vertAlign w:val="superscript"/>
          <w:lang w:eastAsia="el-GR"/>
        </w:rPr>
        <w:t>1</w:t>
      </w:r>
      <w:r w:rsidRPr="00E06DE5">
        <w:rPr>
          <w:rFonts w:asciiTheme="minorHAnsi" w:eastAsia="Arial Unicode MS" w:hAnsiTheme="minorHAnsi" w:cs="Calibri"/>
          <w:bCs/>
          <w:sz w:val="18"/>
          <w:szCs w:val="18"/>
          <w:lang w:eastAsia="el-GR"/>
        </w:rPr>
        <w:t>) Η αρμόδια αρχή του κράτους έκδοσης επισυνάπτει όλες τις αποφάσεις σχετικά με την υπόθεση οι οποίες είναι απαραίτητες προκειμένου να συγκεντρωθούν όλες οι πληροφορίες για την οριστική ποινή η οποία θα πρέπει να εκτελεσθεί. Επισυνάπτονται επίσης και όλες οι διαθέσιμες μεταφράσεις της (των) απόφασης(-εων).</w:t>
      </w:r>
    </w:p>
    <w:p w:rsidR="00172A14" w:rsidRDefault="00172A14" w:rsidP="00172A14">
      <w:pPr>
        <w:spacing w:before="60" w:after="60"/>
        <w:ind w:right="509"/>
        <w:jc w:val="both"/>
        <w:rPr>
          <w:rFonts w:ascii="Times New Roman" w:hAnsi="Times New Roman"/>
          <w:lang w:eastAsia="el-GR"/>
        </w:rPr>
      </w:pPr>
    </w:p>
    <w:p w:rsidR="00E66624" w:rsidRDefault="00E66624"/>
    <w:sectPr w:rsidR="00E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Trebuchet MS" w:hAnsi="Trebuchet MS"/>
        <w:b w:val="0"/>
        <w:i w:val="0"/>
        <w:smallCaps w:val="0"/>
        <w:strike w:val="0"/>
        <w:color w:val="000000"/>
        <w:spacing w:val="0"/>
        <w:w w:val="100"/>
        <w:position w:val="0"/>
        <w:sz w:val="15"/>
        <w:u w:val="none"/>
      </w:rPr>
    </w:lvl>
    <w:lvl w:ilvl="1">
      <w:start w:val="1"/>
      <w:numFmt w:val="bullet"/>
      <w:lvlText w:val="□"/>
      <w:lvlJc w:val="left"/>
      <w:rPr>
        <w:rFonts w:ascii="Trebuchet MS" w:hAnsi="Trebuchet MS"/>
        <w:b w:val="0"/>
        <w:i w:val="0"/>
        <w:smallCaps w:val="0"/>
        <w:strike w:val="0"/>
        <w:color w:val="000000"/>
        <w:spacing w:val="0"/>
        <w:w w:val="100"/>
        <w:position w:val="0"/>
        <w:sz w:val="15"/>
        <w:u w:val="none"/>
      </w:rPr>
    </w:lvl>
    <w:lvl w:ilvl="2">
      <w:start w:val="1"/>
      <w:numFmt w:val="bullet"/>
      <w:lvlText w:val="□"/>
      <w:lvlJc w:val="left"/>
      <w:rPr>
        <w:rFonts w:ascii="Trebuchet MS" w:hAnsi="Trebuchet MS"/>
        <w:b w:val="0"/>
        <w:i w:val="0"/>
        <w:smallCaps w:val="0"/>
        <w:strike w:val="0"/>
        <w:color w:val="000000"/>
        <w:spacing w:val="0"/>
        <w:w w:val="100"/>
        <w:position w:val="0"/>
        <w:sz w:val="15"/>
        <w:u w:val="none"/>
      </w:rPr>
    </w:lvl>
    <w:lvl w:ilvl="3">
      <w:start w:val="1"/>
      <w:numFmt w:val="bullet"/>
      <w:lvlText w:val="□"/>
      <w:lvlJc w:val="left"/>
      <w:rPr>
        <w:rFonts w:ascii="Trebuchet MS" w:hAnsi="Trebuchet MS"/>
        <w:b w:val="0"/>
        <w:i w:val="0"/>
        <w:smallCaps w:val="0"/>
        <w:strike w:val="0"/>
        <w:color w:val="000000"/>
        <w:spacing w:val="0"/>
        <w:w w:val="100"/>
        <w:position w:val="0"/>
        <w:sz w:val="15"/>
        <w:u w:val="none"/>
      </w:rPr>
    </w:lvl>
    <w:lvl w:ilvl="4">
      <w:start w:val="1"/>
      <w:numFmt w:val="bullet"/>
      <w:lvlText w:val="□"/>
      <w:lvlJc w:val="left"/>
      <w:rPr>
        <w:rFonts w:ascii="Trebuchet MS" w:hAnsi="Trebuchet MS"/>
        <w:b w:val="0"/>
        <w:i w:val="0"/>
        <w:smallCaps w:val="0"/>
        <w:strike w:val="0"/>
        <w:color w:val="000000"/>
        <w:spacing w:val="0"/>
        <w:w w:val="100"/>
        <w:position w:val="0"/>
        <w:sz w:val="15"/>
        <w:u w:val="none"/>
      </w:rPr>
    </w:lvl>
    <w:lvl w:ilvl="5">
      <w:start w:val="1"/>
      <w:numFmt w:val="bullet"/>
      <w:lvlText w:val="□"/>
      <w:lvlJc w:val="left"/>
      <w:rPr>
        <w:rFonts w:ascii="Trebuchet MS" w:hAnsi="Trebuchet MS"/>
        <w:b w:val="0"/>
        <w:i w:val="0"/>
        <w:smallCaps w:val="0"/>
        <w:strike w:val="0"/>
        <w:color w:val="000000"/>
        <w:spacing w:val="0"/>
        <w:w w:val="100"/>
        <w:position w:val="0"/>
        <w:sz w:val="15"/>
        <w:u w:val="none"/>
      </w:rPr>
    </w:lvl>
    <w:lvl w:ilvl="6">
      <w:start w:val="1"/>
      <w:numFmt w:val="bullet"/>
      <w:lvlText w:val="□"/>
      <w:lvlJc w:val="left"/>
      <w:rPr>
        <w:rFonts w:ascii="Trebuchet MS" w:hAnsi="Trebuchet MS"/>
        <w:b w:val="0"/>
        <w:i w:val="0"/>
        <w:smallCaps w:val="0"/>
        <w:strike w:val="0"/>
        <w:color w:val="000000"/>
        <w:spacing w:val="0"/>
        <w:w w:val="100"/>
        <w:position w:val="0"/>
        <w:sz w:val="15"/>
        <w:u w:val="none"/>
      </w:rPr>
    </w:lvl>
    <w:lvl w:ilvl="7">
      <w:start w:val="1"/>
      <w:numFmt w:val="bullet"/>
      <w:lvlText w:val="□"/>
      <w:lvlJc w:val="left"/>
      <w:rPr>
        <w:rFonts w:ascii="Trebuchet MS" w:hAnsi="Trebuchet MS"/>
        <w:b w:val="0"/>
        <w:i w:val="0"/>
        <w:smallCaps w:val="0"/>
        <w:strike w:val="0"/>
        <w:color w:val="000000"/>
        <w:spacing w:val="0"/>
        <w:w w:val="100"/>
        <w:position w:val="0"/>
        <w:sz w:val="15"/>
        <w:u w:val="none"/>
      </w:rPr>
    </w:lvl>
    <w:lvl w:ilvl="8">
      <w:start w:val="1"/>
      <w:numFmt w:val="bullet"/>
      <w:lvlText w:val="□"/>
      <w:lvlJc w:val="left"/>
      <w:rPr>
        <w:rFonts w:ascii="Trebuchet MS" w:hAnsi="Trebuchet MS"/>
        <w:b w:val="0"/>
        <w:i w:val="0"/>
        <w:smallCaps w:val="0"/>
        <w:strike w:val="0"/>
        <w:color w:val="000000"/>
        <w:spacing w:val="0"/>
        <w:w w:val="100"/>
        <w:position w:val="0"/>
        <w:sz w:val="15"/>
        <w:u w:val="none"/>
      </w:rPr>
    </w:lvl>
  </w:abstractNum>
  <w:abstractNum w:abstractNumId="1">
    <w:nsid w:val="00000007"/>
    <w:multiLevelType w:val="multilevel"/>
    <w:tmpl w:val="00000006"/>
    <w:lvl w:ilvl="0">
      <w:start w:val="4"/>
      <w:numFmt w:val="decimal"/>
      <w:lvlText w:val="%1."/>
      <w:lvlJc w:val="left"/>
      <w:rPr>
        <w:rFonts w:ascii="Book Antiqua" w:hAnsi="Book Antiqua" w:cs="Book Antiqua"/>
        <w:b w:val="0"/>
        <w:bCs w:val="0"/>
        <w:i w:val="0"/>
        <w:iCs w:val="0"/>
        <w:smallCaps w:val="0"/>
        <w:strike w:val="0"/>
        <w:color w:val="000000"/>
        <w:spacing w:val="0"/>
        <w:w w:val="100"/>
        <w:position w:val="0"/>
        <w:sz w:val="16"/>
        <w:szCs w:val="16"/>
        <w:u w:val="none"/>
      </w:rPr>
    </w:lvl>
    <w:lvl w:ilvl="1">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2">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3">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4">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5">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6">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7">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8">
      <w:start w:val="1"/>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abstractNum>
  <w:abstractNum w:abstractNumId="2">
    <w:nsid w:val="00000009"/>
    <w:multiLevelType w:val="multilevel"/>
    <w:tmpl w:val="00000008"/>
    <w:lvl w:ilvl="0">
      <w:start w:val="1"/>
      <w:numFmt w:val="bullet"/>
      <w:lvlText w:val="□"/>
      <w:lvlJc w:val="left"/>
      <w:rPr>
        <w:rFonts w:ascii="Trebuchet MS" w:hAnsi="Trebuchet MS"/>
        <w:b w:val="0"/>
        <w:i w:val="0"/>
        <w:smallCaps w:val="0"/>
        <w:strike w:val="0"/>
        <w:color w:val="000000"/>
        <w:spacing w:val="0"/>
        <w:w w:val="100"/>
        <w:position w:val="0"/>
        <w:sz w:val="15"/>
        <w:u w:val="none"/>
      </w:rPr>
    </w:lvl>
    <w:lvl w:ilvl="1">
      <w:start w:val="2"/>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2">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lvl w:ilvl="3">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lvl w:ilvl="4">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lvl w:ilvl="5">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lvl w:ilvl="6">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lvl w:ilvl="7">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lvl w:ilvl="8">
      <w:start w:val="1"/>
      <w:numFmt w:val="decimal"/>
      <w:lvlText w:val="%2.%3."/>
      <w:lvlJc w:val="left"/>
      <w:rPr>
        <w:rFonts w:ascii="Trebuchet MS" w:hAnsi="Trebuchet MS" w:cs="Trebuchet MS"/>
        <w:b w:val="0"/>
        <w:bCs w:val="0"/>
        <w:i w:val="0"/>
        <w:iCs w:val="0"/>
        <w:smallCaps w:val="0"/>
        <w:strike w:val="0"/>
        <w:color w:val="000000"/>
        <w:spacing w:val="0"/>
        <w:w w:val="100"/>
        <w:position w:val="0"/>
        <w:sz w:val="15"/>
        <w:szCs w:val="15"/>
        <w:u w:val="none"/>
      </w:rPr>
    </w:lvl>
  </w:abstractNum>
  <w:abstractNum w:abstractNumId="3">
    <w:nsid w:val="0000000D"/>
    <w:multiLevelType w:val="multilevel"/>
    <w:tmpl w:val="DFFEA6D2"/>
    <w:lvl w:ilvl="0">
      <w:start w:val="1"/>
      <w:numFmt w:val="decimal"/>
      <w:lvlText w:val="%1."/>
      <w:lvlJc w:val="left"/>
      <w:rPr>
        <w:rFonts w:ascii="Book Antiqua" w:eastAsia="Arial Unicode MS" w:hAnsi="Book Antiqua" w:cs="Book Antiqua"/>
        <w:b w:val="0"/>
        <w:bCs w:val="0"/>
        <w:i w:val="0"/>
        <w:iCs w:val="0"/>
        <w:smallCaps w:val="0"/>
        <w:strike w:val="0"/>
        <w:color w:val="000000"/>
        <w:spacing w:val="0"/>
        <w:w w:val="100"/>
        <w:position w:val="0"/>
        <w:sz w:val="15"/>
        <w:szCs w:val="15"/>
        <w:u w:val="none"/>
      </w:rPr>
    </w:lvl>
    <w:lvl w:ilvl="1">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2">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3">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4">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5">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6">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7">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lvl w:ilvl="8">
      <w:start w:val="3"/>
      <w:numFmt w:val="decimal"/>
      <w:lvlText w:val="%2."/>
      <w:lvlJc w:val="left"/>
      <w:rPr>
        <w:rFonts w:ascii="Trebuchet MS" w:hAnsi="Trebuchet MS" w:cs="Trebuchet MS"/>
        <w:b w:val="0"/>
        <w:bCs w:val="0"/>
        <w:i w:val="0"/>
        <w:iCs w:val="0"/>
        <w:smallCaps w:val="0"/>
        <w:strike w:val="0"/>
        <w:color w:val="000000"/>
        <w:spacing w:val="0"/>
        <w:w w:val="100"/>
        <w:position w:val="0"/>
        <w:sz w:val="15"/>
        <w:szCs w:val="15"/>
        <w:u w:val="none"/>
      </w:rPr>
    </w:lvl>
  </w:abstractNum>
  <w:abstractNum w:abstractNumId="4">
    <w:nsid w:val="0000000F"/>
    <w:multiLevelType w:val="multilevel"/>
    <w:tmpl w:val="0000000E"/>
    <w:lvl w:ilvl="0">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1">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2">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3">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4">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5">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6">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7">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lvl w:ilvl="8">
      <w:start w:val="1"/>
      <w:numFmt w:val="decimal"/>
      <w:lvlText w:val="%1."/>
      <w:lvlJc w:val="left"/>
      <w:rPr>
        <w:rFonts w:ascii="Trebuchet MS" w:hAnsi="Trebuchet MS" w:cs="Trebuchet MS"/>
        <w:b w:val="0"/>
        <w:bCs w:val="0"/>
        <w:i w:val="0"/>
        <w:iCs w:val="0"/>
        <w:smallCaps w:val="0"/>
        <w:strike w:val="0"/>
        <w:color w:val="000000"/>
        <w:spacing w:val="0"/>
        <w:w w:val="100"/>
        <w:position w:val="0"/>
        <w:sz w:val="15"/>
        <w:szCs w:val="15"/>
        <w:u w:val="none"/>
      </w:rPr>
    </w:lvl>
  </w:abstractNum>
  <w:abstractNum w:abstractNumId="5">
    <w:nsid w:val="49266D12"/>
    <w:multiLevelType w:val="hybridMultilevel"/>
    <w:tmpl w:val="D83E5CCA"/>
    <w:lvl w:ilvl="0" w:tplc="5B98280C">
      <w:start w:val="1"/>
      <w:numFmt w:val="decimal"/>
      <w:lvlText w:val="%1."/>
      <w:lvlJc w:val="left"/>
      <w:pPr>
        <w:ind w:left="644" w:hanging="360"/>
      </w:pPr>
      <w:rPr>
        <w:rFonts w:cs="Times New Roman" w:hint="default"/>
      </w:rPr>
    </w:lvl>
    <w:lvl w:ilvl="1" w:tplc="04080019" w:tentative="1">
      <w:start w:val="1"/>
      <w:numFmt w:val="lowerLetter"/>
      <w:lvlText w:val="%2."/>
      <w:lvlJc w:val="left"/>
      <w:pPr>
        <w:ind w:left="1364" w:hanging="360"/>
      </w:pPr>
      <w:rPr>
        <w:rFonts w:cs="Times New Roman"/>
      </w:rPr>
    </w:lvl>
    <w:lvl w:ilvl="2" w:tplc="0408001B" w:tentative="1">
      <w:start w:val="1"/>
      <w:numFmt w:val="lowerRoman"/>
      <w:lvlText w:val="%3."/>
      <w:lvlJc w:val="right"/>
      <w:pPr>
        <w:ind w:left="2084" w:hanging="180"/>
      </w:pPr>
      <w:rPr>
        <w:rFonts w:cs="Times New Roman"/>
      </w:rPr>
    </w:lvl>
    <w:lvl w:ilvl="3" w:tplc="0408000F" w:tentative="1">
      <w:start w:val="1"/>
      <w:numFmt w:val="decimal"/>
      <w:lvlText w:val="%4."/>
      <w:lvlJc w:val="left"/>
      <w:pPr>
        <w:ind w:left="2804" w:hanging="360"/>
      </w:pPr>
      <w:rPr>
        <w:rFonts w:cs="Times New Roman"/>
      </w:rPr>
    </w:lvl>
    <w:lvl w:ilvl="4" w:tplc="04080019" w:tentative="1">
      <w:start w:val="1"/>
      <w:numFmt w:val="lowerLetter"/>
      <w:lvlText w:val="%5."/>
      <w:lvlJc w:val="left"/>
      <w:pPr>
        <w:ind w:left="3524" w:hanging="360"/>
      </w:pPr>
      <w:rPr>
        <w:rFonts w:cs="Times New Roman"/>
      </w:rPr>
    </w:lvl>
    <w:lvl w:ilvl="5" w:tplc="0408001B" w:tentative="1">
      <w:start w:val="1"/>
      <w:numFmt w:val="lowerRoman"/>
      <w:lvlText w:val="%6."/>
      <w:lvlJc w:val="right"/>
      <w:pPr>
        <w:ind w:left="4244" w:hanging="180"/>
      </w:pPr>
      <w:rPr>
        <w:rFonts w:cs="Times New Roman"/>
      </w:rPr>
    </w:lvl>
    <w:lvl w:ilvl="6" w:tplc="0408000F" w:tentative="1">
      <w:start w:val="1"/>
      <w:numFmt w:val="decimal"/>
      <w:lvlText w:val="%7."/>
      <w:lvlJc w:val="left"/>
      <w:pPr>
        <w:ind w:left="4964" w:hanging="360"/>
      </w:pPr>
      <w:rPr>
        <w:rFonts w:cs="Times New Roman"/>
      </w:rPr>
    </w:lvl>
    <w:lvl w:ilvl="7" w:tplc="04080019" w:tentative="1">
      <w:start w:val="1"/>
      <w:numFmt w:val="lowerLetter"/>
      <w:lvlText w:val="%8."/>
      <w:lvlJc w:val="left"/>
      <w:pPr>
        <w:ind w:left="5684" w:hanging="360"/>
      </w:pPr>
      <w:rPr>
        <w:rFonts w:cs="Times New Roman"/>
      </w:rPr>
    </w:lvl>
    <w:lvl w:ilvl="8" w:tplc="0408001B" w:tentative="1">
      <w:start w:val="1"/>
      <w:numFmt w:val="lowerRoman"/>
      <w:lvlText w:val="%9."/>
      <w:lvlJc w:val="right"/>
      <w:pPr>
        <w:ind w:left="6404"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14"/>
    <w:rsid w:val="00172A14"/>
    <w:rsid w:val="00931A93"/>
    <w:rsid w:val="00E666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ED53F3-511B-4024-BC48-56A12080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A1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2570</Words>
  <Characters>14135</Characters>
  <Application>Microsoft Office Word</Application>
  <DocSecurity>0</DocSecurity>
  <Lines>117</Lines>
  <Paragraphs>33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1009-03</dc:creator>
  <cp:keywords/>
  <dc:description/>
  <cp:lastModifiedBy>Gracia Gómez Cortazar Romero</cp:lastModifiedBy>
  <cp:revision>2</cp:revision>
  <dcterms:created xsi:type="dcterms:W3CDTF">2015-01-26T10:44:00Z</dcterms:created>
  <dcterms:modified xsi:type="dcterms:W3CDTF">2015-01-26T10:44:00Z</dcterms:modified>
</cp:coreProperties>
</file>