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40" w:lineRule="exact"/>
        <w:rPr>
          <w:sz w:val="24"/>
          <w:szCs w:val="24"/>
          <w:lang w:val="fr-FR"/>
        </w:rPr>
      </w:pPr>
    </w:p>
    <w:p w:rsidR="00705F06" w:rsidRPr="00AD0D2D" w:rsidRDefault="00C12F0D">
      <w:pPr>
        <w:spacing w:before="38" w:after="0" w:line="240" w:lineRule="auto"/>
        <w:ind w:left="4891" w:right="4888"/>
        <w:jc w:val="center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AD0D2D">
        <w:rPr>
          <w:rFonts w:ascii="Times New Roman" w:eastAsia="Times New Roman" w:hAnsi="Times New Roman" w:cs="Times New Roman"/>
          <w:i/>
          <w:color w:val="231F1F"/>
          <w:w w:val="95"/>
          <w:sz w:val="18"/>
          <w:szCs w:val="18"/>
          <w:lang w:val="fr-FR"/>
        </w:rPr>
        <w:t>ANNEXE</w:t>
      </w:r>
    </w:p>
    <w:p w:rsidR="00705F06" w:rsidRPr="00581491" w:rsidRDefault="00705F06">
      <w:pPr>
        <w:spacing w:before="1" w:after="0" w:line="190" w:lineRule="exact"/>
        <w:rPr>
          <w:sz w:val="19"/>
          <w:szCs w:val="19"/>
          <w:lang w:val="fr-FR"/>
        </w:rPr>
      </w:pPr>
    </w:p>
    <w:p w:rsidR="00705F06" w:rsidRPr="00AD0D2D" w:rsidRDefault="00C12F0D" w:rsidP="00AD0D2D">
      <w:pPr>
        <w:spacing w:after="0" w:line="240" w:lineRule="auto"/>
        <w:ind w:left="3853" w:right="3250"/>
        <w:jc w:val="center"/>
        <w:rPr>
          <w:rFonts w:ascii="Times New Roman" w:eastAsia="Arial" w:hAnsi="Times New Roman" w:cs="Times New Roman"/>
          <w:b/>
          <w:bCs/>
          <w:color w:val="231F1F"/>
          <w:w w:val="106"/>
          <w:sz w:val="18"/>
          <w:szCs w:val="18"/>
          <w:lang w:val="fr-FR"/>
        </w:rPr>
      </w:pPr>
      <w:r w:rsidRPr="00AD0D2D">
        <w:rPr>
          <w:rFonts w:ascii="Times New Roman" w:eastAsia="Arial" w:hAnsi="Times New Roman" w:cs="Times New Roman"/>
          <w:b/>
          <w:bCs/>
          <w:color w:val="231F1F"/>
          <w:w w:val="106"/>
          <w:sz w:val="18"/>
          <w:szCs w:val="18"/>
          <w:lang w:val="fr-FR"/>
        </w:rPr>
        <w:t>CERTIFICAT</w:t>
      </w:r>
      <w:r w:rsidRPr="00AD0D2D">
        <w:rPr>
          <w:rFonts w:ascii="Times New Roman" w:eastAsia="Arial" w:hAnsi="Times New Roman" w:cs="Times New Roman"/>
          <w:b/>
          <w:bCs/>
          <w:color w:val="231F1F"/>
          <w:spacing w:val="-2"/>
          <w:w w:val="106"/>
          <w:sz w:val="18"/>
          <w:szCs w:val="18"/>
          <w:lang w:val="fr-FR"/>
        </w:rPr>
        <w:t xml:space="preserve"> </w:t>
      </w:r>
      <w:r w:rsidRPr="00AD0D2D">
        <w:rPr>
          <w:rFonts w:ascii="Times New Roman" w:eastAsia="Arial" w:hAnsi="Times New Roman" w:cs="Times New Roman"/>
          <w:b/>
          <w:bCs/>
          <w:color w:val="231F1F"/>
          <w:sz w:val="18"/>
          <w:szCs w:val="18"/>
          <w:lang w:val="fr-FR"/>
        </w:rPr>
        <w:t>PREVU</w:t>
      </w:r>
      <w:r w:rsidRPr="00AD0D2D">
        <w:rPr>
          <w:rFonts w:ascii="Times New Roman" w:eastAsia="Arial" w:hAnsi="Times New Roman" w:cs="Times New Roman"/>
          <w:b/>
          <w:bCs/>
          <w:color w:val="231F1F"/>
          <w:spacing w:val="14"/>
          <w:sz w:val="18"/>
          <w:szCs w:val="18"/>
          <w:lang w:val="fr-FR"/>
        </w:rPr>
        <w:t xml:space="preserve"> </w:t>
      </w:r>
      <w:r w:rsidR="00CC13B1" w:rsidRPr="00AD0D2D">
        <w:rPr>
          <w:rFonts w:ascii="Times New Roman" w:eastAsia="Arial" w:hAnsi="Times New Roman" w:cs="Times New Roman"/>
          <w:b/>
          <w:bCs/>
          <w:color w:val="231F1F"/>
          <w:w w:val="106"/>
          <w:sz w:val="18"/>
          <w:szCs w:val="18"/>
          <w:lang w:val="fr-FR"/>
        </w:rPr>
        <w:t>À</w:t>
      </w:r>
      <w:r w:rsidRPr="00AD0D2D">
        <w:rPr>
          <w:rFonts w:ascii="Times New Roman" w:eastAsia="Arial" w:hAnsi="Times New Roman" w:cs="Times New Roman"/>
          <w:b/>
          <w:bCs/>
          <w:color w:val="231F1F"/>
          <w:w w:val="106"/>
          <w:sz w:val="18"/>
          <w:szCs w:val="18"/>
          <w:lang w:val="fr-FR"/>
        </w:rPr>
        <w:t xml:space="preserve"> </w:t>
      </w:r>
      <w:r w:rsidR="00953ECD" w:rsidRPr="00AD0D2D">
        <w:rPr>
          <w:rFonts w:ascii="Times New Roman" w:eastAsia="Arial" w:hAnsi="Times New Roman" w:cs="Times New Roman"/>
          <w:b/>
          <w:bCs/>
          <w:color w:val="231F1F"/>
          <w:w w:val="106"/>
          <w:sz w:val="18"/>
          <w:szCs w:val="18"/>
          <w:lang w:val="fr-FR"/>
        </w:rPr>
        <w:t>L'ARTICLE</w:t>
      </w:r>
      <w:r w:rsidRPr="00AD0D2D">
        <w:rPr>
          <w:rFonts w:ascii="Times New Roman" w:eastAsia="Arial" w:hAnsi="Times New Roman" w:cs="Times New Roman"/>
          <w:b/>
          <w:bCs/>
          <w:color w:val="231F1F"/>
          <w:w w:val="106"/>
          <w:sz w:val="18"/>
          <w:szCs w:val="18"/>
          <w:lang w:val="fr-FR"/>
        </w:rPr>
        <w:t xml:space="preserve"> 9</w:t>
      </w: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before="14" w:after="0" w:line="220" w:lineRule="exact"/>
        <w:rPr>
          <w:lang w:val="fr-FR"/>
        </w:rPr>
      </w:pPr>
    </w:p>
    <w:p w:rsidR="00705F06" w:rsidRPr="00953ECD" w:rsidRDefault="00C12F0D" w:rsidP="00953ECD">
      <w:pPr>
        <w:spacing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a)  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3D5F93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L'autorité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judiciaire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qui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3D5F93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3D5F93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gel:</w:t>
      </w:r>
    </w:p>
    <w:p w:rsidR="00705F06" w:rsidRPr="00953ECD" w:rsidRDefault="00705F06" w:rsidP="00953ECD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Default="00C12F0D" w:rsidP="00953EC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officiel: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</w:t>
      </w:r>
    </w:p>
    <w:p w:rsidR="00705F06" w:rsidRPr="00953ECD" w:rsidRDefault="00953ECD" w:rsidP="00953EC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953ECD" w:rsidRDefault="00C12F0D" w:rsidP="00953EC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son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3D5F93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repré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sentant: 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</w:t>
      </w:r>
    </w:p>
    <w:p w:rsidR="00953ECD" w:rsidRDefault="00C12F0D" w:rsidP="00953EC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Fonction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(titre/grade):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</w:t>
      </w:r>
    </w:p>
    <w:p w:rsidR="00953ECD" w:rsidRDefault="003D5F93" w:rsidP="00953EC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Réfé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rence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dossier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</w:t>
      </w:r>
    </w:p>
    <w:p w:rsidR="00705F06" w:rsidRDefault="00C12F0D" w:rsidP="00953EC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Adresse: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..........................................................................................................................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</w:t>
      </w:r>
    </w:p>
    <w:p w:rsidR="00705F06" w:rsidRPr="00953ECD" w:rsidRDefault="00953ECD" w:rsidP="00953EC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953ECD" w:rsidRDefault="003D5F93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Numé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télé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phone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pays)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zone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urbain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(.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..)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</w:t>
      </w:r>
    </w:p>
    <w:p w:rsidR="00953ECD" w:rsidRDefault="003D5F93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Numé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télé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copie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pays)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zone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urbain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.)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</w:t>
      </w:r>
    </w:p>
    <w:p w:rsidR="00582354" w:rsidRDefault="00C12F0D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Adresse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electronique</w:t>
      </w:r>
      <w:proofErr w:type="spellEnd"/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.........................................................................................................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</w:t>
      </w:r>
    </w:p>
    <w:p w:rsidR="00705F06" w:rsidRPr="00953ECD" w:rsidRDefault="00C12F0D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Langues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lesquelles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possible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communiquer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avec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3D5F93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l'autorité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judiciaire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3D5F93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mission: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</w:t>
      </w:r>
    </w:p>
    <w:p w:rsidR="004A1E76" w:rsidRDefault="003D5F93" w:rsidP="00953ECD">
      <w:pPr>
        <w:spacing w:after="0" w:line="250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Coordonné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[y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compris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langues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lesquelles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82354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possible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communiquer 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avec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(ou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personne(s)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 (ou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personne(s)]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r w:rsidR="00582354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contacter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r w:rsidR="00582354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informations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complé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mentaires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sont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requises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sur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l'exé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 en vue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prendre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dispositions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pratiques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cessaires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à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remise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élé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preuve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(s'il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lieu):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</w:t>
      </w:r>
    </w:p>
    <w:p w:rsidR="00705F06" w:rsidRDefault="00C12F0D" w:rsidP="00953ECD">
      <w:pPr>
        <w:spacing w:after="0" w:line="360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.......................................................................................................................................................................</w:t>
      </w:r>
    </w:p>
    <w:p w:rsidR="00953ECD" w:rsidRPr="00953ECD" w:rsidRDefault="00953ECD" w:rsidP="00953ECD">
      <w:pPr>
        <w:spacing w:after="0" w:line="360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705F06" w:rsidRPr="00953ECD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953ECD" w:rsidRDefault="00705F06">
      <w:pPr>
        <w:spacing w:before="1" w:after="0" w:line="240" w:lineRule="exact"/>
        <w:rPr>
          <w:sz w:val="20"/>
          <w:szCs w:val="20"/>
          <w:lang w:val="fr-FR"/>
        </w:rPr>
      </w:pPr>
    </w:p>
    <w:p w:rsidR="00705F06" w:rsidRPr="00953ECD" w:rsidRDefault="00C12F0D" w:rsidP="00953ECD">
      <w:pPr>
        <w:spacing w:after="0" w:line="258" w:lineRule="auto"/>
        <w:ind w:left="1573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b)  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L'autorité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tente 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pour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l'exé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gel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mission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[si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cette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autorité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diffé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rente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l'autorité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indiqué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point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a)]</w:t>
      </w:r>
    </w:p>
    <w:p w:rsidR="00705F06" w:rsidRPr="00953ECD" w:rsidRDefault="00705F06" w:rsidP="00953ECD">
      <w:pPr>
        <w:spacing w:before="9" w:after="0" w:line="11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Default="00C12F0D" w:rsidP="00AD0D2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officiel: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</w:t>
      </w:r>
    </w:p>
    <w:p w:rsidR="00705F06" w:rsidRPr="00953ECD" w:rsidRDefault="00AD0D2D" w:rsidP="00AD0D2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953ECD" w:rsidRDefault="00C12F0D" w:rsidP="00AD0D2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son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repré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sentant: 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</w:t>
      </w:r>
    </w:p>
    <w:p w:rsidR="00953ECD" w:rsidRDefault="00C12F0D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Fonction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(titre/grade):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</w:t>
      </w:r>
    </w:p>
    <w:p w:rsidR="00953ECD" w:rsidRDefault="00FA582F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Réfé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rence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dossier: 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</w:t>
      </w:r>
    </w:p>
    <w:p w:rsidR="00705F06" w:rsidRDefault="00C12F0D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Adresse: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..........................................................................................................................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</w:t>
      </w:r>
    </w:p>
    <w:p w:rsidR="00705F06" w:rsidRPr="00953ECD" w:rsidRDefault="00AD0D2D" w:rsidP="00AD0D2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953ECD" w:rsidRDefault="00FA582F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Numé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télé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phone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pays)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r w:rsidR="00582354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indicatif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zone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urbain)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..)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</w:t>
      </w:r>
    </w:p>
    <w:p w:rsidR="00953ECD" w:rsidRDefault="00FA582F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Numé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télé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copie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r w:rsidR="00582354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indicatif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pays)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r w:rsidR="00582354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indicatif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zone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urbain)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(...)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</w:t>
      </w:r>
    </w:p>
    <w:p w:rsidR="00582354" w:rsidRDefault="00C12F0D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Adresse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lectronique: .........................................................................................................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</w:t>
      </w:r>
    </w:p>
    <w:p w:rsidR="00705F06" w:rsidRDefault="00C12F0D" w:rsidP="00953EC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Langues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lesquelles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possible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communiquer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avec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82354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l'autorité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tente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FA582F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pour l'exé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</w:t>
      </w:r>
    </w:p>
    <w:p w:rsidR="00705F06" w:rsidRPr="00953ECD" w:rsidRDefault="00AD0D2D" w:rsidP="00AD0D2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705F06" w:rsidRDefault="00FA582F" w:rsidP="00953ECD">
      <w:pPr>
        <w:spacing w:after="0" w:line="249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Coordonné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[y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compris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langues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lesquelles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possible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communiquer 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avec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(ou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personne(s)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 (ou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des)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personne(s)]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F6CFB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à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contacter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</w:t>
      </w:r>
      <w:r w:rsidR="00B207C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informations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compl</w:t>
      </w:r>
      <w:r w:rsidR="00B207C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mentaires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sont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requises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sur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'ex</w:t>
      </w:r>
      <w:r w:rsidR="00CF6CFB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</w:t>
      </w:r>
      <w:r w:rsidR="00B207C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 en vue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prendre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dispositions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pratiques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cessaires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à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remise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élé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ments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preuve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(s'il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lieu):</w:t>
      </w:r>
      <w:r w:rsidR="00C12F0D"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</w:t>
      </w:r>
    </w:p>
    <w:p w:rsidR="00AD0D2D" w:rsidRDefault="00AD0D2D" w:rsidP="00953ECD">
      <w:pPr>
        <w:spacing w:after="0" w:line="249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953ECD" w:rsidRDefault="00953ECD" w:rsidP="00953ECD">
      <w:pPr>
        <w:spacing w:after="0" w:line="249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581491" w:rsidRDefault="00705F06">
      <w:pPr>
        <w:spacing w:before="4" w:after="0" w:line="120" w:lineRule="exact"/>
        <w:rPr>
          <w:sz w:val="12"/>
          <w:szCs w:val="12"/>
          <w:lang w:val="fr-FR"/>
        </w:rPr>
      </w:pPr>
    </w:p>
    <w:p w:rsidR="00953ECD" w:rsidRDefault="00953ECD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C12F0D" w:rsidP="00AD0D2D">
      <w:pPr>
        <w:spacing w:before="99" w:after="0"/>
        <w:ind w:left="1576" w:right="1124" w:hanging="256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c)  </w:t>
      </w:r>
      <w:r w:rsidRPr="00581491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 les</w:t>
      </w:r>
      <w:r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points</w:t>
      </w:r>
      <w:r w:rsidRPr="00581491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a)</w:t>
      </w:r>
      <w:r w:rsidRPr="00581491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</w:t>
      </w:r>
      <w:r w:rsidRPr="00581491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b)</w:t>
      </w:r>
      <w:r w:rsidRPr="0058149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ont</w:t>
      </w:r>
      <w:r w:rsidRPr="00581491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tous</w:t>
      </w:r>
      <w:r w:rsidRPr="00581491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</w:t>
      </w:r>
      <w:r w:rsidRPr="00581491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deux</w:t>
      </w:r>
      <w:r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été</w:t>
      </w:r>
      <w:r w:rsidRPr="0058149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complété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s,</w:t>
      </w:r>
      <w:r w:rsidRPr="00581491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</w:t>
      </w:r>
      <w:r w:rsidRPr="0058149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Pr="0058149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58149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lieu</w:t>
      </w:r>
      <w:r w:rsidRPr="0058149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d'indiquer</w:t>
      </w:r>
      <w:r w:rsidRPr="00581491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</w:t>
      </w:r>
      <w:r w:rsidRPr="00581491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sent</w:t>
      </w:r>
      <w:r w:rsidRPr="00581491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point</w:t>
      </w:r>
      <w:r w:rsidRPr="00581491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laquelle</w:t>
      </w:r>
      <w:r w:rsidRPr="00581491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ces</w:t>
      </w:r>
      <w:r w:rsidRPr="0058149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 xml:space="preserve">deux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autorité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r w:rsidRPr="00581491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doit</w:t>
      </w:r>
      <w:r w:rsidRPr="00581491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ê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tre</w:t>
      </w:r>
      <w:r w:rsidRPr="0058149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e,</w:t>
      </w:r>
      <w:r w:rsidRPr="0058149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tant</w:t>
      </w:r>
      <w:r w:rsidRPr="00581491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entendu qu'il</w:t>
      </w:r>
      <w:r w:rsidRPr="0058149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peut</w:t>
      </w:r>
      <w:r w:rsidRPr="00581491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s'agir</w:t>
      </w:r>
      <w:r w:rsidRPr="0058149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1491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deux</w:t>
      </w:r>
      <w:r w:rsidR="00CF6CFB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à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149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fois.</w:t>
      </w:r>
    </w:p>
    <w:p w:rsidR="00705F06" w:rsidRPr="00581491" w:rsidRDefault="00705F06" w:rsidP="00AD0D2D">
      <w:pPr>
        <w:spacing w:before="5" w:after="0" w:line="130" w:lineRule="exact"/>
        <w:ind w:right="1124"/>
        <w:rPr>
          <w:sz w:val="13"/>
          <w:szCs w:val="13"/>
          <w:lang w:val="fr-FR"/>
        </w:rPr>
      </w:pPr>
    </w:p>
    <w:p w:rsidR="00705F06" w:rsidRPr="00581491" w:rsidRDefault="005C6428" w:rsidP="00AD0D2D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Arial" w:eastAsia="Arial" w:hAnsi="Arial" w:cs="Arial"/>
            <w:color w:val="231F1F"/>
            <w:w w:val="130"/>
            <w:sz w:val="14"/>
            <w:szCs w:val="14"/>
            <w:lang w:val="fr-FR"/>
          </w:rPr>
          <w:id w:val="-1964803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>
            <w:rPr>
              <w:rFonts w:ascii="MS Gothic" w:eastAsia="MS Gothic" w:hAnsi="MS Gothic" w:cs="Arial" w:hint="eastAsia"/>
              <w:color w:val="231F1F"/>
              <w:w w:val="130"/>
              <w:sz w:val="14"/>
              <w:szCs w:val="14"/>
              <w:lang w:val="fr-FR"/>
            </w:rPr>
            <w:t>☐</w:t>
          </w:r>
        </w:sdtContent>
      </w:sdt>
      <w:r w:rsidR="00C12F0D" w:rsidRPr="00581491">
        <w:rPr>
          <w:rFonts w:ascii="Arial" w:eastAsia="Arial" w:hAnsi="Arial" w:cs="Arial"/>
          <w:color w:val="231F1F"/>
          <w:w w:val="130"/>
          <w:sz w:val="14"/>
          <w:szCs w:val="14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Autorité</w:t>
      </w:r>
      <w:r w:rsidR="00C12F0D" w:rsidRPr="00581491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indiqué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="00C12F0D"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</w:t>
      </w:r>
      <w:r w:rsidR="00C12F0D"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point</w:t>
      </w:r>
      <w:r w:rsidR="00CF6CFB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a)</w:t>
      </w:r>
    </w:p>
    <w:p w:rsidR="00705F06" w:rsidRPr="00581491" w:rsidRDefault="00705F06" w:rsidP="00AD0D2D">
      <w:pPr>
        <w:spacing w:before="3" w:after="0" w:line="130" w:lineRule="exact"/>
        <w:ind w:right="1124"/>
        <w:rPr>
          <w:sz w:val="13"/>
          <w:szCs w:val="13"/>
          <w:lang w:val="fr-FR"/>
        </w:rPr>
      </w:pPr>
    </w:p>
    <w:p w:rsidR="00705F06" w:rsidRPr="00581491" w:rsidRDefault="005C6428" w:rsidP="00AD0D2D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sdt>
        <w:sdtPr>
          <w:rPr>
            <w:rFonts w:ascii="Arial" w:eastAsia="Arial" w:hAnsi="Arial" w:cs="Arial"/>
            <w:color w:val="231F1F"/>
            <w:w w:val="130"/>
            <w:sz w:val="14"/>
            <w:szCs w:val="14"/>
            <w:lang w:val="fr-FR"/>
          </w:rPr>
          <w:id w:val="-1911456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>
            <w:rPr>
              <w:rFonts w:ascii="MS Gothic" w:eastAsia="MS Gothic" w:hAnsi="MS Gothic" w:cs="Arial" w:hint="eastAsia"/>
              <w:color w:val="231F1F"/>
              <w:w w:val="130"/>
              <w:sz w:val="14"/>
              <w:szCs w:val="14"/>
              <w:lang w:val="fr-FR"/>
            </w:rPr>
            <w:t>☐</w:t>
          </w:r>
        </w:sdtContent>
      </w:sdt>
      <w:r w:rsidR="00C12F0D" w:rsidRPr="00581491">
        <w:rPr>
          <w:rFonts w:ascii="Arial" w:eastAsia="Arial" w:hAnsi="Arial" w:cs="Arial"/>
          <w:color w:val="231F1F"/>
          <w:w w:val="130"/>
          <w:sz w:val="14"/>
          <w:szCs w:val="14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Autorité</w:t>
      </w:r>
      <w:r w:rsidR="00C12F0D" w:rsidRPr="00581491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indiqué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="00C12F0D"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</w:t>
      </w:r>
      <w:r w:rsidR="00C12F0D"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point</w:t>
      </w:r>
      <w:r w:rsidR="00C12F0D" w:rsidRPr="00581491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b)</w:t>
      </w: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before="18" w:after="0" w:line="200" w:lineRule="exact"/>
        <w:rPr>
          <w:sz w:val="20"/>
          <w:szCs w:val="20"/>
          <w:lang w:val="fr-FR"/>
        </w:rPr>
      </w:pPr>
    </w:p>
    <w:p w:rsidR="00705F06" w:rsidRPr="00581491" w:rsidRDefault="00C12F0D" w:rsidP="00AD0D2D">
      <w:pPr>
        <w:spacing w:after="0"/>
        <w:ind w:left="1321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 xml:space="preserve">d)  </w:t>
      </w:r>
      <w:r w:rsidRPr="00581491">
        <w:rPr>
          <w:rFonts w:ascii="Times New Roman" w:eastAsia="Times New Roman" w:hAnsi="Times New Roman" w:cs="Times New Roman"/>
          <w:color w:val="231F1F"/>
          <w:spacing w:val="2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En</w:t>
      </w:r>
      <w:r w:rsidRPr="00581491">
        <w:rPr>
          <w:rFonts w:ascii="Times New Roman" w:eastAsia="Times New Roman" w:hAnsi="Times New Roman" w:cs="Times New Roman"/>
          <w:color w:val="231F1F"/>
          <w:spacing w:val="-13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cas</w:t>
      </w:r>
      <w:r w:rsidRPr="00581491">
        <w:rPr>
          <w:rFonts w:ascii="Times New Roman" w:eastAsia="Times New Roman" w:hAnsi="Times New Roman" w:cs="Times New Roman"/>
          <w:color w:val="231F1F"/>
          <w:spacing w:val="-4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3"/>
          <w:position w:val="-2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signation</w:t>
      </w:r>
      <w:r w:rsidRPr="00581491">
        <w:rPr>
          <w:rFonts w:ascii="Times New Roman" w:eastAsia="Times New Roman" w:hAnsi="Times New Roman" w:cs="Times New Roman"/>
          <w:color w:val="231F1F"/>
          <w:spacing w:val="16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d'une</w:t>
      </w:r>
      <w:r w:rsidRPr="00581491">
        <w:rPr>
          <w:rFonts w:ascii="Times New Roman" w:eastAsia="Times New Roman" w:hAnsi="Times New Roman" w:cs="Times New Roman"/>
          <w:color w:val="231F1F"/>
          <w:spacing w:val="16"/>
          <w:position w:val="-2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autorité</w:t>
      </w:r>
      <w:r w:rsidRPr="00581491">
        <w:rPr>
          <w:rFonts w:ascii="Times New Roman" w:eastAsia="Times New Roman" w:hAnsi="Times New Roman" w:cs="Times New Roman"/>
          <w:color w:val="231F1F"/>
          <w:spacing w:val="20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centrale</w:t>
      </w:r>
      <w:r w:rsidRPr="00581491">
        <w:rPr>
          <w:rFonts w:ascii="Times New Roman" w:eastAsia="Times New Roman" w:hAnsi="Times New Roman" w:cs="Times New Roman"/>
          <w:color w:val="231F1F"/>
          <w:spacing w:val="8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pour</w:t>
      </w:r>
      <w:r w:rsidRPr="00581491">
        <w:rPr>
          <w:rFonts w:ascii="Times New Roman" w:eastAsia="Times New Roman" w:hAnsi="Times New Roman" w:cs="Times New Roman"/>
          <w:color w:val="231F1F"/>
          <w:spacing w:val="20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la</w:t>
      </w:r>
      <w:r w:rsidRPr="00581491">
        <w:rPr>
          <w:rFonts w:ascii="Times New Roman" w:eastAsia="Times New Roman" w:hAnsi="Times New Roman" w:cs="Times New Roman"/>
          <w:color w:val="231F1F"/>
          <w:spacing w:val="-5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transmission</w:t>
      </w:r>
      <w:r w:rsidRPr="00581491">
        <w:rPr>
          <w:rFonts w:ascii="Times New Roman" w:eastAsia="Times New Roman" w:hAnsi="Times New Roman" w:cs="Times New Roman"/>
          <w:color w:val="231F1F"/>
          <w:spacing w:val="33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et</w:t>
      </w:r>
      <w:r w:rsidRPr="00581491">
        <w:rPr>
          <w:rFonts w:ascii="Times New Roman" w:eastAsia="Times New Roman" w:hAnsi="Times New Roman" w:cs="Times New Roman"/>
          <w:color w:val="231F1F"/>
          <w:spacing w:val="3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la</w:t>
      </w:r>
      <w:r w:rsidRPr="00581491">
        <w:rPr>
          <w:rFonts w:ascii="Times New Roman" w:eastAsia="Times New Roman" w:hAnsi="Times New Roman" w:cs="Times New Roman"/>
          <w:color w:val="231F1F"/>
          <w:spacing w:val="-1"/>
          <w:position w:val="-2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ré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ception</w:t>
      </w:r>
      <w:r w:rsidRPr="00581491">
        <w:rPr>
          <w:rFonts w:ascii="Times New Roman" w:eastAsia="Times New Roman" w:hAnsi="Times New Roman" w:cs="Times New Roman"/>
          <w:color w:val="231F1F"/>
          <w:spacing w:val="23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administrative</w:t>
      </w:r>
      <w:r w:rsidRPr="00581491">
        <w:rPr>
          <w:rFonts w:ascii="Times New Roman" w:eastAsia="Times New Roman" w:hAnsi="Times New Roman" w:cs="Times New Roman"/>
          <w:color w:val="231F1F"/>
          <w:spacing w:val="19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des</w:t>
      </w:r>
      <w:r w:rsidRPr="00581491">
        <w:rPr>
          <w:rFonts w:ascii="Times New Roman" w:eastAsia="Times New Roman" w:hAnsi="Times New Roman" w:cs="Times New Roman"/>
          <w:color w:val="231F1F"/>
          <w:spacing w:val="-3"/>
          <w:position w:val="-2"/>
          <w:sz w:val="16"/>
          <w:szCs w:val="16"/>
          <w:lang w:val="fr-FR"/>
        </w:rPr>
        <w:t xml:space="preserve"> </w:t>
      </w:r>
      <w:r w:rsidR="00FA582F"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cisions</w:t>
      </w:r>
      <w:r w:rsidRPr="00581491">
        <w:rPr>
          <w:rFonts w:ascii="Times New Roman" w:eastAsia="Times New Roman" w:hAnsi="Times New Roman" w:cs="Times New Roman"/>
          <w:color w:val="231F1F"/>
          <w:spacing w:val="6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-8"/>
          <w:position w:val="-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-2"/>
          <w:sz w:val="16"/>
          <w:szCs w:val="16"/>
          <w:lang w:val="fr-FR"/>
        </w:rPr>
        <w:t>gel</w:t>
      </w:r>
    </w:p>
    <w:p w:rsidR="00705F06" w:rsidRPr="00581491" w:rsidRDefault="00C12F0D" w:rsidP="00AD0D2D">
      <w:pPr>
        <w:spacing w:after="0"/>
        <w:ind w:left="1580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position w:val="1"/>
          <w:sz w:val="16"/>
          <w:szCs w:val="16"/>
          <w:lang w:val="fr-FR"/>
        </w:rPr>
        <w:t>(</w:t>
      </w:r>
      <w:proofErr w:type="gramStart"/>
      <w:r w:rsidRPr="00581491">
        <w:rPr>
          <w:rFonts w:ascii="Times New Roman" w:eastAsia="Times New Roman" w:hAnsi="Times New Roman" w:cs="Times New Roman"/>
          <w:color w:val="231F1F"/>
          <w:position w:val="1"/>
          <w:sz w:val="16"/>
          <w:szCs w:val="16"/>
          <w:lang w:val="fr-FR"/>
        </w:rPr>
        <w:t>s'applique</w:t>
      </w:r>
      <w:proofErr w:type="gramEnd"/>
      <w:r w:rsidRPr="00581491">
        <w:rPr>
          <w:rFonts w:ascii="Times New Roman" w:eastAsia="Times New Roman" w:hAnsi="Times New Roman" w:cs="Times New Roman"/>
          <w:color w:val="231F1F"/>
          <w:spacing w:val="14"/>
          <w:position w:val="1"/>
          <w:sz w:val="16"/>
          <w:szCs w:val="16"/>
          <w:lang w:val="fr-FR"/>
        </w:rPr>
        <w:t xml:space="preserve"> </w:t>
      </w:r>
      <w:r w:rsidR="00CF6CFB">
        <w:rPr>
          <w:rFonts w:ascii="Times New Roman" w:eastAsia="Times New Roman" w:hAnsi="Times New Roman" w:cs="Times New Roman"/>
          <w:color w:val="231F1F"/>
          <w:position w:val="1"/>
          <w:sz w:val="16"/>
          <w:szCs w:val="16"/>
          <w:lang w:val="fr-FR"/>
        </w:rPr>
        <w:t xml:space="preserve">uniquement à </w:t>
      </w:r>
      <w:r w:rsidRPr="00581491">
        <w:rPr>
          <w:rFonts w:ascii="Times New Roman" w:eastAsia="Times New Roman" w:hAnsi="Times New Roman" w:cs="Times New Roman"/>
          <w:color w:val="231F1F"/>
          <w:position w:val="1"/>
          <w:sz w:val="16"/>
          <w:szCs w:val="16"/>
          <w:lang w:val="fr-FR"/>
        </w:rPr>
        <w:t>l'Irlande</w:t>
      </w:r>
      <w:r w:rsidRPr="00581491">
        <w:rPr>
          <w:rFonts w:ascii="Times New Roman" w:eastAsia="Times New Roman" w:hAnsi="Times New Roman" w:cs="Times New Roman"/>
          <w:color w:val="231F1F"/>
          <w:spacing w:val="7"/>
          <w:position w:val="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1"/>
          <w:sz w:val="16"/>
          <w:szCs w:val="16"/>
          <w:lang w:val="fr-FR"/>
        </w:rPr>
        <w:t>et</w:t>
      </w:r>
      <w:r w:rsidRPr="00581491">
        <w:rPr>
          <w:rFonts w:ascii="Times New Roman" w:eastAsia="Times New Roman" w:hAnsi="Times New Roman" w:cs="Times New Roman"/>
          <w:color w:val="231F1F"/>
          <w:spacing w:val="14"/>
          <w:position w:val="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1"/>
          <w:sz w:val="16"/>
          <w:szCs w:val="16"/>
          <w:lang w:val="fr-FR"/>
        </w:rPr>
        <w:t>au</w:t>
      </w:r>
      <w:r w:rsidRPr="00581491">
        <w:rPr>
          <w:rFonts w:ascii="Times New Roman" w:eastAsia="Times New Roman" w:hAnsi="Times New Roman" w:cs="Times New Roman"/>
          <w:color w:val="231F1F"/>
          <w:spacing w:val="20"/>
          <w:position w:val="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position w:val="1"/>
          <w:sz w:val="16"/>
          <w:szCs w:val="16"/>
          <w:lang w:val="fr-FR"/>
        </w:rPr>
        <w:t>Royaume-Uni):</w:t>
      </w:r>
    </w:p>
    <w:p w:rsidR="00705F06" w:rsidRPr="00581491" w:rsidRDefault="00705F06" w:rsidP="00AD0D2D">
      <w:pPr>
        <w:spacing w:before="10" w:after="0" w:line="100" w:lineRule="exact"/>
        <w:ind w:right="1124"/>
        <w:jc w:val="both"/>
        <w:rPr>
          <w:sz w:val="10"/>
          <w:szCs w:val="10"/>
          <w:lang w:val="fr-FR"/>
        </w:rPr>
      </w:pPr>
    </w:p>
    <w:p w:rsidR="00705F06" w:rsidRDefault="00C12F0D" w:rsidP="00AD0D2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</w:t>
      </w:r>
      <w:r w:rsidRPr="0058149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l'autorité</w:t>
      </w:r>
      <w:r w:rsidRPr="00581491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centrale:</w:t>
      </w:r>
      <w:r w:rsidRPr="00581491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fr-FR"/>
        </w:rPr>
        <w:t>...................................................................................................</w:t>
      </w:r>
      <w:r w:rsidRPr="00581491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fr-FR"/>
        </w:rPr>
        <w:t>.</w:t>
      </w:r>
      <w:r w:rsidRPr="0058149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</w:t>
      </w:r>
      <w:r w:rsidR="00AD0D2D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.....</w:t>
      </w:r>
    </w:p>
    <w:p w:rsidR="00AD0D2D" w:rsidRPr="00581491" w:rsidRDefault="00AD0D2D" w:rsidP="00AD0D2D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</w:t>
      </w:r>
      <w:r>
        <w:rPr>
          <w:rFonts w:ascii="Times New Roman" w:eastAsia="Times New Roman" w:hAnsi="Times New Roman" w:cs="Times New Roman"/>
          <w:sz w:val="16"/>
          <w:szCs w:val="16"/>
          <w:lang w:val="fr-FR"/>
        </w:rPr>
        <w:t>……………………………………………………………………………………………………………………………</w:t>
      </w:r>
    </w:p>
    <w:p w:rsidR="00705F06" w:rsidRPr="00581491" w:rsidRDefault="00705F06" w:rsidP="00AD0D2D">
      <w:pPr>
        <w:spacing w:before="9" w:after="0" w:line="360" w:lineRule="auto"/>
        <w:ind w:right="1124"/>
        <w:jc w:val="both"/>
        <w:rPr>
          <w:sz w:val="16"/>
          <w:szCs w:val="16"/>
          <w:lang w:val="fr-FR"/>
        </w:rPr>
      </w:pPr>
    </w:p>
    <w:p w:rsidR="00705F06" w:rsidRPr="00581491" w:rsidRDefault="00705F06" w:rsidP="00AD0D2D">
      <w:pPr>
        <w:spacing w:after="0" w:line="360" w:lineRule="auto"/>
        <w:ind w:right="1124"/>
        <w:jc w:val="both"/>
        <w:rPr>
          <w:sz w:val="20"/>
          <w:szCs w:val="20"/>
          <w:lang w:val="fr-FR"/>
        </w:rPr>
      </w:pPr>
    </w:p>
    <w:p w:rsidR="00AD0D2D" w:rsidRDefault="00C12F0D" w:rsidP="00AD0D2D">
      <w:pPr>
        <w:spacing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</w:t>
      </w:r>
      <w:r w:rsidR="00CF6CFB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à</w:t>
      </w:r>
      <w:r w:rsidRPr="00581491">
        <w:rPr>
          <w:rFonts w:ascii="Times New Roman" w:eastAsia="Times New Roman" w:hAnsi="Times New Roman" w:cs="Times New Roman"/>
          <w:color w:val="231F1F"/>
          <w:spacing w:val="1"/>
          <w:w w:val="59"/>
          <w:sz w:val="25"/>
          <w:szCs w:val="25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contacter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582354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Pr="00582354">
        <w:rPr>
          <w:rFonts w:ascii="Times New Roman" w:eastAsia="Times New Roman" w:hAnsi="Times New Roman" w:cs="Times New Roman"/>
          <w:color w:val="231F1F"/>
          <w:spacing w:val="-9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</w:t>
      </w:r>
      <w:r w:rsidRPr="00582354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r w:rsidR="00B97845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éché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</w:t>
      </w:r>
      <w:r w:rsidRPr="0058149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(titre/grade</w:t>
      </w:r>
      <w:r w:rsidRPr="00581491">
        <w:rPr>
          <w:rFonts w:ascii="Times New Roman" w:eastAsia="Times New Roman" w:hAnsi="Times New Roman" w:cs="Times New Roman"/>
          <w:color w:val="231F1F"/>
          <w:spacing w:val="-1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 nom):</w:t>
      </w:r>
      <w:r w:rsidRPr="0058149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..................................................................</w:t>
      </w:r>
      <w:r w:rsidRPr="00581491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fr-FR"/>
        </w:rPr>
        <w:t>.</w:t>
      </w:r>
      <w:r w:rsidRPr="0058149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</w:t>
      </w:r>
      <w:r w:rsidR="00AD0D2D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.....</w:t>
      </w:r>
    </w:p>
    <w:p w:rsidR="00AD0D2D" w:rsidRDefault="00AD0D2D" w:rsidP="00AD0D2D">
      <w:pPr>
        <w:spacing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</w:t>
      </w: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……………………………………………………………………………………………………</w:t>
      </w:r>
    </w:p>
    <w:p w:rsidR="00705F06" w:rsidRDefault="00C12F0D" w:rsidP="00AD0D2D">
      <w:pPr>
        <w:spacing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</w:pPr>
      <w:r w:rsidRPr="00CF6C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Adresse:</w:t>
      </w:r>
      <w:r w:rsidRPr="00CF6CFB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CF6CFB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fr-FR"/>
        </w:rPr>
        <w:t>........................................................................................................................</w:t>
      </w:r>
      <w:r w:rsidRPr="00CF6CFB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fr-FR"/>
        </w:rPr>
        <w:t>.</w:t>
      </w:r>
      <w:r w:rsidRPr="00CF6CFB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</w:t>
      </w:r>
      <w:r w:rsidR="00AD0D2D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</w:t>
      </w:r>
    </w:p>
    <w:p w:rsidR="00705F06" w:rsidRPr="00AD0D2D" w:rsidRDefault="00AD0D2D" w:rsidP="00AD0D2D">
      <w:pPr>
        <w:spacing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……………………………………………………………………………………………………...</w:t>
      </w:r>
    </w:p>
    <w:p w:rsidR="00582354" w:rsidRDefault="00B97845" w:rsidP="00AD0D2D">
      <w:pPr>
        <w:spacing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Réfé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rence</w:t>
      </w:r>
      <w:r w:rsidR="00C12F0D" w:rsidRPr="00582354"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</w:t>
      </w:r>
      <w:r w:rsidR="00C12F0D" w:rsidRPr="00582354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dossier: .........................................................................................................</w:t>
      </w:r>
      <w:r w:rsidR="00C12F0D" w:rsidRPr="0058235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>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</w:t>
      </w:r>
    </w:p>
    <w:p w:rsidR="00582354" w:rsidRDefault="00582354" w:rsidP="00AD0D2D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Numé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="00C12F0D" w:rsidRPr="00582354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582354">
        <w:rPr>
          <w:rFonts w:ascii="Times New Roman" w:eastAsia="Times New Roman" w:hAnsi="Times New Roman" w:cs="Times New Roman"/>
          <w:color w:val="231F1F"/>
          <w:spacing w:val="-8"/>
          <w:sz w:val="16"/>
          <w:szCs w:val="16"/>
          <w:lang w:val="fr-FR"/>
        </w:rPr>
        <w:t xml:space="preserve"> </w:t>
      </w:r>
      <w:r w:rsidR="00B97845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télé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phone</w:t>
      </w:r>
      <w:r w:rsidR="00C12F0D" w:rsidRPr="00582354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582354">
        <w:rPr>
          <w:rFonts w:ascii="Times New Roman" w:eastAsia="Times New Roman" w:hAnsi="Times New Roman" w:cs="Times New Roman"/>
          <w:color w:val="231F1F"/>
          <w:spacing w:val="-16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 pays)</w:t>
      </w:r>
      <w:r w:rsidR="00C12F0D" w:rsidRPr="00582354">
        <w:rPr>
          <w:rFonts w:ascii="Times New Roman" w:eastAsia="Times New Roman" w:hAnsi="Times New Roman" w:cs="Times New Roman"/>
          <w:color w:val="231F1F"/>
          <w:spacing w:val="-13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582354">
        <w:rPr>
          <w:rFonts w:ascii="Times New Roman" w:eastAsia="Times New Roman" w:hAnsi="Times New Roman" w:cs="Times New Roman"/>
          <w:color w:val="231F1F"/>
          <w:spacing w:val="-16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582354">
        <w:rPr>
          <w:rFonts w:ascii="Times New Roman" w:eastAsia="Times New Roman" w:hAnsi="Times New Roman" w:cs="Times New Roman"/>
          <w:color w:val="231F1F"/>
          <w:spacing w:val="-10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zone</w:t>
      </w:r>
      <w:r w:rsidR="00C12F0D" w:rsidRPr="0058235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C12F0D" w:rsidRPr="00582354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urbain)</w:t>
      </w:r>
      <w:r w:rsidR="00C12F0D" w:rsidRPr="00582354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</w:t>
      </w:r>
      <w:r w:rsidR="00C12F0D" w:rsidRPr="00582354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>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</w:t>
      </w:r>
    </w:p>
    <w:p w:rsidR="00582354" w:rsidRDefault="00B97845" w:rsidP="00AD0D2D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Numé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="00C12F0D" w:rsidRPr="00582354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582354">
        <w:rPr>
          <w:rFonts w:ascii="Times New Roman" w:eastAsia="Times New Roman" w:hAnsi="Times New Roman" w:cs="Times New Roman"/>
          <w:color w:val="231F1F"/>
          <w:spacing w:val="-8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télé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copie</w:t>
      </w:r>
      <w:r w:rsidR="00C12F0D" w:rsidRPr="00582354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582354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</w:t>
      </w:r>
      <w:r w:rsidR="00C12F0D" w:rsidRPr="00582354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pays)</w:t>
      </w:r>
      <w:r w:rsidR="00C12F0D" w:rsidRPr="00582354">
        <w:rPr>
          <w:rFonts w:ascii="Times New Roman" w:eastAsia="Times New Roman" w:hAnsi="Times New Roman" w:cs="Times New Roman"/>
          <w:color w:val="231F1F"/>
          <w:spacing w:val="-13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582354">
        <w:rPr>
          <w:rFonts w:ascii="Times New Roman" w:eastAsia="Times New Roman" w:hAnsi="Times New Roman" w:cs="Times New Roman"/>
          <w:color w:val="231F1F"/>
          <w:spacing w:val="-16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582354">
        <w:rPr>
          <w:rFonts w:ascii="Times New Roman" w:eastAsia="Times New Roman" w:hAnsi="Times New Roman" w:cs="Times New Roman"/>
          <w:color w:val="231F1F"/>
          <w:spacing w:val="-10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zone</w:t>
      </w:r>
      <w:r w:rsidR="00C12F0D" w:rsidRPr="0058235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C12F0D" w:rsidRPr="0058235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urbain) </w:t>
      </w:r>
      <w:r w:rsidR="00C12F0D" w:rsidRPr="00582354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="00C12F0D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</w:t>
      </w:r>
      <w:r w:rsidR="00C12F0D" w:rsidRPr="00582354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>.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</w:t>
      </w:r>
    </w:p>
    <w:p w:rsidR="00705F06" w:rsidRPr="00581491" w:rsidRDefault="00C12F0D" w:rsidP="00AD0D2D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Adresse</w:t>
      </w:r>
      <w:r w:rsidRPr="00582354">
        <w:rPr>
          <w:rFonts w:ascii="Times New Roman" w:eastAsia="Times New Roman" w:hAnsi="Times New Roman" w:cs="Times New Roman"/>
          <w:color w:val="231F1F"/>
          <w:spacing w:val="-11"/>
          <w:sz w:val="16"/>
          <w:szCs w:val="16"/>
          <w:lang w:val="fr-FR"/>
        </w:rPr>
        <w:t xml:space="preserve"> </w:t>
      </w:r>
      <w:r w:rsidR="00B97845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lectronique: </w:t>
      </w:r>
      <w:r w:rsidRPr="00581491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fr-FR"/>
        </w:rPr>
        <w:t>.........................................................................................................</w:t>
      </w:r>
      <w:r w:rsidRPr="00581491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fr-FR"/>
        </w:rPr>
        <w:t>.</w:t>
      </w:r>
      <w:r w:rsidRPr="00581491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</w:t>
      </w:r>
      <w:r w:rsidR="00AD0D2D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fr-FR"/>
        </w:rPr>
        <w:t>......</w:t>
      </w: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before="10" w:after="0" w:line="280" w:lineRule="exact"/>
        <w:rPr>
          <w:sz w:val="28"/>
          <w:szCs w:val="28"/>
          <w:lang w:val="fr-FR"/>
        </w:rPr>
      </w:pPr>
    </w:p>
    <w:p w:rsidR="00705F06" w:rsidRPr="00581491" w:rsidRDefault="00C12F0D" w:rsidP="0067085D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e)  </w:t>
      </w:r>
      <w:r w:rsidRPr="00581491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1491">
        <w:rPr>
          <w:rFonts w:ascii="Times New Roman" w:eastAsia="Times New Roman" w:hAnsi="Times New Roman" w:cs="Times New Roman"/>
          <w:color w:val="231F1F"/>
          <w:spacing w:val="-11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Pr="0058149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gel:</w:t>
      </w:r>
    </w:p>
    <w:p w:rsidR="00705F06" w:rsidRPr="00581491" w:rsidRDefault="00705F06" w:rsidP="0067085D">
      <w:pPr>
        <w:spacing w:before="9" w:after="0" w:line="120" w:lineRule="exact"/>
        <w:ind w:right="1124"/>
        <w:jc w:val="both"/>
        <w:rPr>
          <w:sz w:val="12"/>
          <w:szCs w:val="12"/>
          <w:lang w:val="fr-FR"/>
        </w:rPr>
      </w:pPr>
    </w:p>
    <w:p w:rsidR="00705F06" w:rsidRPr="00581491" w:rsidRDefault="00C12F0D" w:rsidP="0067085D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  </w:t>
      </w:r>
      <w:r w:rsidRPr="0058149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Date</w:t>
      </w:r>
      <w:r w:rsidRPr="0058149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et,</w:t>
      </w:r>
      <w:r w:rsidRPr="0058149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Pr="00581491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</w:t>
      </w:r>
      <w:r w:rsidRPr="00581491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éché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ant,</w:t>
      </w:r>
      <w:r w:rsidRPr="00581491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numé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  <w:r w:rsidRPr="0058149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réfé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rence</w:t>
      </w:r>
    </w:p>
    <w:p w:rsidR="00705F06" w:rsidRPr="00581491" w:rsidRDefault="00705F06" w:rsidP="0067085D">
      <w:pPr>
        <w:spacing w:after="0" w:line="140" w:lineRule="exact"/>
        <w:ind w:right="1124"/>
        <w:jc w:val="both"/>
        <w:rPr>
          <w:sz w:val="14"/>
          <w:szCs w:val="14"/>
          <w:lang w:val="fr-FR"/>
        </w:rPr>
      </w:pPr>
    </w:p>
    <w:p w:rsidR="00705F06" w:rsidRPr="00581491" w:rsidRDefault="00C12F0D" w:rsidP="0067085D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  </w:t>
      </w:r>
      <w:r w:rsidRPr="0058149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Indiquer</w:t>
      </w:r>
      <w:r w:rsidRPr="0058149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l'objet</w:t>
      </w:r>
      <w:r w:rsidRPr="00581491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1491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</w:p>
    <w:p w:rsidR="00705F06" w:rsidRPr="00581491" w:rsidRDefault="00705F06" w:rsidP="0067085D">
      <w:pPr>
        <w:spacing w:before="3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705F06" w:rsidRPr="00581491" w:rsidRDefault="00C12F0D" w:rsidP="0067085D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2.1. </w:t>
      </w:r>
      <w:r w:rsidRPr="00581491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Confiscation</w:t>
      </w:r>
      <w:r w:rsidRPr="00581491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ulté</w:t>
      </w:r>
      <w:r w:rsidRPr="00581491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rieure</w:t>
      </w:r>
    </w:p>
    <w:p w:rsidR="00705F06" w:rsidRPr="00581491" w:rsidRDefault="00705F06" w:rsidP="0067085D">
      <w:pPr>
        <w:spacing w:before="3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705F06" w:rsidRPr="00CC13B1" w:rsidRDefault="00C12F0D" w:rsidP="0067085D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CC13B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2.2. </w:t>
      </w:r>
      <w:r w:rsidRPr="00CC13B1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CC13B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Constitution</w:t>
      </w:r>
      <w:r w:rsidRPr="00CC13B1">
        <w:rPr>
          <w:rFonts w:ascii="Times New Roman" w:eastAsia="Times New Roman" w:hAnsi="Times New Roman" w:cs="Times New Roman"/>
          <w:color w:val="231F1F"/>
          <w:spacing w:val="40"/>
          <w:sz w:val="16"/>
          <w:szCs w:val="16"/>
          <w:lang w:val="fr-FR"/>
        </w:rPr>
        <w:t xml:space="preserve"> </w:t>
      </w:r>
      <w:r w:rsidRPr="00CC13B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CC13B1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CC13B1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preuve</w:t>
      </w:r>
    </w:p>
    <w:p w:rsidR="00705F06" w:rsidRPr="00581491" w:rsidRDefault="00C12F0D" w:rsidP="0067085D">
      <w:pPr>
        <w:tabs>
          <w:tab w:val="left" w:pos="1900"/>
        </w:tabs>
        <w:spacing w:before="56" w:after="0" w:line="232" w:lineRule="auto"/>
        <w:ind w:left="1911" w:right="1124" w:hanging="320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3.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Description</w:t>
      </w:r>
      <w:r w:rsidRPr="00581491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149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formalité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r w:rsidRPr="0058149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</w:t>
      </w:r>
      <w:r w:rsidRPr="0058149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procé</w:t>
      </w:r>
      <w:r w:rsidR="00CF6CFB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dures à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respecter</w:t>
      </w:r>
      <w:r w:rsidRPr="0058149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lors</w:t>
      </w:r>
      <w:r w:rsidRPr="0058149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l'exé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Pr="00581491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d'une</w:t>
      </w:r>
      <w:r w:rsidRPr="00581491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Pr="0058149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gel</w:t>
      </w:r>
      <w:r w:rsidRPr="0058149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concernant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 élé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ments</w:t>
      </w:r>
      <w:r w:rsidRPr="00581491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preuve</w:t>
      </w:r>
      <w:r w:rsidRPr="0058149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(s'il</w:t>
      </w:r>
      <w:r w:rsidRPr="00581491">
        <w:rPr>
          <w:rFonts w:ascii="Times New Roman" w:eastAsia="Times New Roman" w:hAnsi="Times New Roman" w:cs="Times New Roman"/>
          <w:color w:val="231F1F"/>
          <w:spacing w:val="-1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Pr="0058149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58149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lieu)</w:t>
      </w:r>
    </w:p>
    <w:p w:rsidR="00705F06" w:rsidRPr="00581491" w:rsidRDefault="00705F06" w:rsidP="0067085D">
      <w:pPr>
        <w:spacing w:before="5" w:after="0" w:line="160" w:lineRule="exact"/>
        <w:ind w:right="1124"/>
        <w:jc w:val="both"/>
        <w:rPr>
          <w:sz w:val="16"/>
          <w:szCs w:val="16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CF6CFB" w:rsidRDefault="00CF6CFB" w:rsidP="0067085D">
      <w:pPr>
        <w:spacing w:after="0" w:line="234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f)  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Renseignements </w:t>
      </w:r>
      <w:r w:rsidR="00C12F0D" w:rsidRPr="0058149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relatifs</w:t>
      </w:r>
      <w:r w:rsidR="00C12F0D" w:rsidRPr="00581491"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aux </w:t>
      </w:r>
      <w:r w:rsidR="00C12F0D" w:rsidRPr="0058149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biens</w:t>
      </w:r>
      <w:r w:rsidR="00C12F0D" w:rsidRPr="00581491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ou </w:t>
      </w:r>
      <w:r w:rsidR="00C12F0D" w:rsidRPr="0058149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aux</w:t>
      </w:r>
      <w:r w:rsidR="00C12F0D" w:rsidRPr="00581491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élé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ments </w:t>
      </w:r>
      <w:r w:rsidR="00C12F0D" w:rsidRPr="0058149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 </w:t>
      </w:r>
      <w:r w:rsidR="00C12F0D" w:rsidRPr="0058149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preuve</w:t>
      </w:r>
      <w:r w:rsidR="00C12F0D" w:rsidRPr="00581491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faisant</w:t>
      </w:r>
      <w:r w:rsidR="00C12F0D" w:rsidRPr="00581491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l'objet </w:t>
      </w:r>
      <w:r w:rsidR="00C12F0D" w:rsidRPr="00581491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581491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581491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="00C12F0D" w:rsidRPr="00581491"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581491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gel</w:t>
      </w:r>
      <w:r w:rsidR="00C12F0D" w:rsidRPr="00581491"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="00C12F0D" w:rsidRPr="00581491">
        <w:rPr>
          <w:rFonts w:ascii="Times New Roman" w:eastAsia="Times New Roman" w:hAnsi="Times New Roman" w:cs="Times New Roman"/>
          <w:color w:val="231F1F"/>
          <w:spacing w:val="38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</w:p>
    <w:p w:rsidR="00705F06" w:rsidRPr="00581491" w:rsidRDefault="00CF6CFB" w:rsidP="0067085D">
      <w:pPr>
        <w:spacing w:after="0" w:line="234" w:lineRule="auto"/>
        <w:ind w:left="1317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 </w:t>
      </w:r>
      <w:proofErr w:type="gramStart"/>
      <w:r w:rsidR="004A1E76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d</w:t>
      </w:r>
      <w:r w:rsidR="004A1E76" w:rsidRPr="00581491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’exécution</w:t>
      </w:r>
      <w:proofErr w:type="gramEnd"/>
    </w:p>
    <w:p w:rsidR="00705F06" w:rsidRPr="00581491" w:rsidRDefault="00705F06" w:rsidP="0067085D">
      <w:pPr>
        <w:spacing w:before="7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705F06" w:rsidRPr="00581491" w:rsidRDefault="00C12F0D" w:rsidP="0067085D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Description</w:t>
      </w:r>
      <w:r w:rsidRPr="00581491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149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biens</w:t>
      </w:r>
      <w:r w:rsidRPr="00581491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58149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149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élé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ments</w:t>
      </w:r>
      <w:r w:rsidRPr="00581491">
        <w:rPr>
          <w:rFonts w:ascii="Times New Roman" w:eastAsia="Times New Roman" w:hAnsi="Times New Roman" w:cs="Times New Roman"/>
          <w:color w:val="231F1F"/>
          <w:spacing w:val="28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preuve</w:t>
      </w:r>
      <w:r w:rsidRPr="0058149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</w:t>
      </w:r>
      <w:r w:rsidRPr="0058149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localisation:</w:t>
      </w:r>
    </w:p>
    <w:p w:rsidR="00705F06" w:rsidRPr="00581491" w:rsidRDefault="00C12F0D" w:rsidP="0067085D">
      <w:pPr>
        <w:spacing w:before="59" w:after="0"/>
        <w:ind w:left="2084" w:right="1124" w:hanging="497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</w:t>
      </w:r>
      <w:r w:rsidRPr="0058149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a)  </w:t>
      </w:r>
      <w:r w:rsidRPr="0058149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Description</w:t>
      </w:r>
      <w:r w:rsidRPr="00581491">
        <w:rPr>
          <w:rFonts w:ascii="Times New Roman" w:eastAsia="Times New Roman" w:hAnsi="Times New Roman" w:cs="Times New Roman"/>
          <w:color w:val="231F1F"/>
          <w:spacing w:val="16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cise</w:t>
      </w:r>
      <w:r w:rsidRPr="00581491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1491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biens</w:t>
      </w:r>
      <w:r w:rsidRPr="00581491">
        <w:rPr>
          <w:rFonts w:ascii="Times New Roman" w:eastAsia="Times New Roman" w:hAnsi="Times New Roman" w:cs="Times New Roman"/>
          <w:color w:val="231F1F"/>
          <w:spacing w:val="-8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et,</w:t>
      </w:r>
      <w:r w:rsidRPr="00581491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Pr="00581491">
        <w:rPr>
          <w:rFonts w:ascii="Times New Roman" w:eastAsia="Times New Roman" w:hAnsi="Times New Roman" w:cs="Times New Roman"/>
          <w:color w:val="231F1F"/>
          <w:spacing w:val="-1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</w:t>
      </w:r>
      <w:r w:rsidRPr="00581491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éché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ant,</w:t>
      </w:r>
      <w:r w:rsidRPr="00581491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montant</w:t>
      </w:r>
      <w:r w:rsidRPr="00581491"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maximal</w:t>
      </w:r>
      <w:r w:rsidRPr="00581491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 l'on</w:t>
      </w:r>
      <w:r w:rsidRPr="0058149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cherche</w:t>
      </w:r>
      <w:r w:rsidR="00CF6CFB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à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récupé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rer</w:t>
      </w:r>
      <w:r w:rsidRPr="0058149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w w:val="88"/>
          <w:sz w:val="16"/>
          <w:szCs w:val="16"/>
          <w:lang w:val="fr-FR"/>
        </w:rPr>
        <w:t>(si</w:t>
      </w:r>
      <w:r w:rsidRPr="00581491">
        <w:rPr>
          <w:rFonts w:ascii="Times New Roman" w:eastAsia="Times New Roman" w:hAnsi="Times New Roman" w:cs="Times New Roman"/>
          <w:color w:val="231F1F"/>
          <w:spacing w:val="2"/>
          <w:w w:val="88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</w:t>
      </w:r>
      <w:r w:rsidRPr="00581491">
        <w:rPr>
          <w:rFonts w:ascii="Times New Roman" w:eastAsia="Times New Roman" w:hAnsi="Times New Roman" w:cs="Times New Roman"/>
          <w:color w:val="231F1F"/>
          <w:spacing w:val="-1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w w:val="107"/>
          <w:sz w:val="16"/>
          <w:szCs w:val="16"/>
          <w:lang w:val="fr-FR"/>
        </w:rPr>
        <w:t xml:space="preserve">montant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maximal</w:t>
      </w:r>
      <w:r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</w:t>
      </w:r>
      <w:r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indiqué</w:t>
      </w:r>
      <w:r w:rsidRPr="00581491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58149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149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Pr="0058149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concernant</w:t>
      </w:r>
      <w:r w:rsidRPr="00581491">
        <w:rPr>
          <w:rFonts w:ascii="Times New Roman" w:eastAsia="Times New Roman" w:hAnsi="Times New Roman" w:cs="Times New Roman"/>
          <w:color w:val="231F1F"/>
          <w:spacing w:val="38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1491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valeur</w:t>
      </w:r>
      <w:r w:rsidRPr="0058149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1491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produits</w:t>
      </w:r>
      <w:r w:rsidRPr="00581491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</w:t>
      </w:r>
      <w:r w:rsidRPr="00581491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crime)</w:t>
      </w:r>
    </w:p>
    <w:p w:rsidR="00705F06" w:rsidRPr="00581491" w:rsidRDefault="00705F06" w:rsidP="0067085D">
      <w:pPr>
        <w:spacing w:before="8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705F06" w:rsidRPr="00581491" w:rsidRDefault="0067085D" w:rsidP="0067085D">
      <w:pPr>
        <w:spacing w:after="0" w:line="240" w:lineRule="auto"/>
        <w:ind w:left="1796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b)  </w:t>
      </w:r>
      <w:r w:rsidR="00C12F0D" w:rsidRPr="0058149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Description</w:t>
      </w:r>
      <w:r w:rsidR="00C12F0D" w:rsidRPr="00581491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r w:rsidR="00B97845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cise</w:t>
      </w:r>
      <w:r w:rsidR="00C12F0D" w:rsidRPr="00581491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1E0F69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 élé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ments</w:t>
      </w:r>
      <w:r w:rsidR="00C12F0D" w:rsidRPr="00581491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581491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fr-FR"/>
        </w:rPr>
        <w:t>preuve</w:t>
      </w:r>
    </w:p>
    <w:p w:rsidR="00705F06" w:rsidRPr="00581491" w:rsidRDefault="00705F06" w:rsidP="0067085D">
      <w:pPr>
        <w:spacing w:before="3" w:after="0" w:line="130" w:lineRule="exact"/>
        <w:ind w:right="1124"/>
        <w:jc w:val="both"/>
        <w:rPr>
          <w:sz w:val="13"/>
          <w:szCs w:val="13"/>
          <w:lang w:val="fr-FR"/>
        </w:rPr>
      </w:pPr>
    </w:p>
    <w:p w:rsidR="00705F06" w:rsidRPr="00581491" w:rsidRDefault="00C12F0D" w:rsidP="0067085D">
      <w:pPr>
        <w:spacing w:after="0" w:line="248" w:lineRule="auto"/>
        <w:ind w:left="1828" w:right="1124" w:hanging="245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</w:t>
      </w:r>
      <w:r w:rsidRPr="00581491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Localisation</w:t>
      </w:r>
      <w:r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1E0F69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cise</w:t>
      </w:r>
      <w:r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1491">
        <w:rPr>
          <w:rFonts w:ascii="Times New Roman" w:eastAsia="Times New Roman" w:hAnsi="Times New Roman" w:cs="Times New Roman"/>
          <w:color w:val="231F1F"/>
          <w:spacing w:val="21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biens</w:t>
      </w:r>
      <w:r w:rsidRPr="00581491">
        <w:rPr>
          <w:rFonts w:ascii="Times New Roman" w:eastAsia="Times New Roman" w:hAnsi="Times New Roman" w:cs="Times New Roman"/>
          <w:color w:val="231F1F"/>
          <w:spacing w:val="2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581491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="001E0F69" w:rsidRPr="00581491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  <w:lang w:val="fr-FR"/>
        </w:rPr>
        <w:t xml:space="preserve"> </w:t>
      </w:r>
      <w:r w:rsidR="001E0F69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élé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ments </w:t>
      </w:r>
      <w:r w:rsidRPr="00581491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1491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preuve</w:t>
      </w:r>
      <w:r w:rsidRPr="00581491">
        <w:rPr>
          <w:rFonts w:ascii="Times New Roman" w:eastAsia="Times New Roman" w:hAnsi="Times New Roman" w:cs="Times New Roman"/>
          <w:color w:val="231F1F"/>
          <w:spacing w:val="3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Pr="00581491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1491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="001E0F69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localisation  pré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cise</w:t>
      </w:r>
      <w:r w:rsidRPr="00581491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</w:t>
      </w:r>
      <w:r w:rsidRPr="00581491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inconnue, </w:t>
      </w:r>
      <w:r w:rsidRPr="00581491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1491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fr-FR"/>
        </w:rPr>
        <w:t xml:space="preserve"> </w:t>
      </w:r>
      <w:r w:rsidR="00CF6CFB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derniè</w:t>
      </w:r>
      <w:r w:rsidRPr="00581491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 xml:space="preserve">re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localisation</w:t>
      </w:r>
      <w:r w:rsidRPr="00581491">
        <w:rPr>
          <w:rFonts w:ascii="Times New Roman" w:eastAsia="Times New Roman" w:hAnsi="Times New Roman" w:cs="Times New Roman"/>
          <w:color w:val="231F1F"/>
          <w:spacing w:val="23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w w:val="102"/>
          <w:sz w:val="16"/>
          <w:szCs w:val="16"/>
          <w:lang w:val="fr-FR"/>
        </w:rPr>
        <w:t>connue</w:t>
      </w:r>
      <w:r w:rsidRPr="00581491">
        <w:rPr>
          <w:rFonts w:ascii="Times New Roman" w:eastAsia="Times New Roman" w:hAnsi="Times New Roman" w:cs="Times New Roman"/>
          <w:color w:val="231F1F"/>
          <w:w w:val="103"/>
          <w:sz w:val="16"/>
          <w:szCs w:val="16"/>
          <w:lang w:val="fr-FR"/>
        </w:rPr>
        <w:t>)</w:t>
      </w:r>
    </w:p>
    <w:p w:rsidR="00705F06" w:rsidRPr="00581491" w:rsidRDefault="00705F06" w:rsidP="0067085D">
      <w:pPr>
        <w:spacing w:before="6" w:after="0" w:line="120" w:lineRule="exact"/>
        <w:ind w:right="1124"/>
        <w:jc w:val="both"/>
        <w:rPr>
          <w:sz w:val="12"/>
          <w:szCs w:val="12"/>
          <w:lang w:val="fr-FR"/>
        </w:rPr>
      </w:pPr>
    </w:p>
    <w:p w:rsidR="00705F06" w:rsidRDefault="00C12F0D" w:rsidP="0067085D">
      <w:pPr>
        <w:spacing w:after="0" w:line="248" w:lineRule="auto"/>
        <w:ind w:left="1828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3.  </w:t>
      </w:r>
      <w:r w:rsidRPr="00581491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</w:t>
      </w:r>
      <w:r w:rsidRPr="0058235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ayant</w:t>
      </w:r>
      <w:r w:rsidRPr="00582354">
        <w:rPr>
          <w:rFonts w:ascii="Times New Roman" w:eastAsia="Times New Roman" w:hAnsi="Times New Roman" w:cs="Times New Roman"/>
          <w:color w:val="231F1F"/>
          <w:spacing w:val="2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2354">
        <w:rPr>
          <w:rFonts w:ascii="Times New Roman" w:eastAsia="Times New Roman" w:hAnsi="Times New Roman" w:cs="Times New Roman"/>
          <w:color w:val="231F1F"/>
          <w:spacing w:val="-12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garde</w:t>
      </w:r>
      <w:r w:rsidRPr="0058235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2354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biens ou</w:t>
      </w:r>
      <w:r w:rsidRPr="00582354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2354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r w:rsidR="001E0F6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élé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ments</w:t>
      </w:r>
      <w:r w:rsidRPr="00582354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2354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preuve</w:t>
      </w:r>
      <w:r w:rsidRPr="0058235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582354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="001E0F6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proprié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taire</w:t>
      </w:r>
      <w:r w:rsidRPr="00582354">
        <w:rPr>
          <w:rFonts w:ascii="Times New Roman" w:eastAsia="Times New Roman" w:hAnsi="Times New Roman" w:cs="Times New Roman"/>
          <w:color w:val="231F1F"/>
          <w:spacing w:val="22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connu</w:t>
      </w:r>
      <w:r w:rsidRPr="00582354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2354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biens ou</w:t>
      </w:r>
      <w:r w:rsidRPr="00582354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582354">
        <w:rPr>
          <w:rFonts w:ascii="Times New Roman" w:eastAsia="Times New Roman" w:hAnsi="Times New Roman" w:cs="Times New Roman"/>
          <w:color w:val="231F1F"/>
          <w:spacing w:val="-7"/>
          <w:sz w:val="16"/>
          <w:szCs w:val="16"/>
          <w:lang w:val="fr-FR"/>
        </w:rPr>
        <w:t xml:space="preserve"> </w:t>
      </w:r>
      <w:r w:rsidR="001E0F6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élé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ments</w:t>
      </w:r>
      <w:r w:rsidRPr="00582354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preuve</w:t>
      </w:r>
      <w:r w:rsidRPr="00582354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s'il</w:t>
      </w:r>
      <w:r w:rsidRPr="00582354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</w:t>
      </w:r>
      <w:r w:rsidRPr="00582354">
        <w:rPr>
          <w:rFonts w:ascii="Times New Roman" w:eastAsia="Times New Roman" w:hAnsi="Times New Roman" w:cs="Times New Roman"/>
          <w:color w:val="231F1F"/>
          <w:spacing w:val="-1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s'agit</w:t>
      </w:r>
      <w:r w:rsidRPr="00582354">
        <w:rPr>
          <w:rFonts w:ascii="Times New Roman" w:eastAsia="Times New Roman" w:hAnsi="Times New Roman" w:cs="Times New Roman"/>
          <w:color w:val="231F1F"/>
          <w:spacing w:val="8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pas</w:t>
      </w:r>
      <w:r w:rsidRPr="00582354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2354">
        <w:rPr>
          <w:rFonts w:ascii="Times New Roman" w:eastAsia="Times New Roman" w:hAnsi="Times New Roman" w:cs="Times New Roman"/>
          <w:color w:val="231F1F"/>
          <w:spacing w:val="-5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2354">
        <w:rPr>
          <w:rFonts w:ascii="Times New Roman" w:eastAsia="Times New Roman" w:hAnsi="Times New Roman" w:cs="Times New Roman"/>
          <w:color w:val="231F1F"/>
          <w:spacing w:val="1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</w:t>
      </w:r>
      <w:r w:rsidRPr="00582354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soup</w:t>
      </w:r>
      <w:r w:rsidR="00CF6CFB" w:rsidRPr="00582354">
        <w:rPr>
          <w:rFonts w:ascii="Times New Roman" w:eastAsia="Times New Roman" w:hAnsi="Times New Roman" w:cs="Times New Roman"/>
          <w:color w:val="231F1F"/>
          <w:spacing w:val="37"/>
          <w:sz w:val="16"/>
          <w:szCs w:val="16"/>
          <w:lang w:val="fr-FR"/>
        </w:rPr>
        <w:t>ç</w:t>
      </w:r>
      <w:r w:rsidR="00CF6CFB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onné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Pr="00582354">
        <w:rPr>
          <w:rFonts w:ascii="Times New Roman" w:eastAsia="Times New Roman" w:hAnsi="Times New Roman" w:cs="Times New Roman"/>
          <w:color w:val="231F1F"/>
          <w:spacing w:val="39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d'avoir</w:t>
      </w:r>
      <w:r w:rsidRPr="00582354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commis</w:t>
      </w:r>
      <w:r w:rsidRPr="00582354">
        <w:rPr>
          <w:rFonts w:ascii="Times New Roman" w:eastAsia="Times New Roman" w:hAnsi="Times New Roman" w:cs="Times New Roman"/>
          <w:color w:val="231F1F"/>
          <w:spacing w:val="4"/>
          <w:sz w:val="16"/>
          <w:szCs w:val="16"/>
          <w:lang w:val="fr-FR"/>
        </w:rPr>
        <w:t xml:space="preserve"> </w:t>
      </w:r>
      <w:r w:rsidR="001E0F6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'infraction</w:t>
      </w:r>
      <w:r w:rsidRPr="00582354">
        <w:rPr>
          <w:rFonts w:ascii="Times New Roman" w:eastAsia="Times New Roman" w:hAnsi="Times New Roman" w:cs="Times New Roman"/>
          <w:color w:val="231F1F"/>
          <w:spacing w:val="26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582354">
        <w:rPr>
          <w:rFonts w:ascii="Times New Roman" w:eastAsia="Times New Roman" w:hAnsi="Times New Roman" w:cs="Times New Roman"/>
          <w:color w:val="231F1F"/>
          <w:spacing w:val="12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condamn</w:t>
      </w:r>
      <w:r w:rsidR="001E0F6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Pr="00582354">
        <w:rPr>
          <w:rFonts w:ascii="Times New Roman" w:eastAsia="Times New Roman" w:hAnsi="Times New Roman" w:cs="Times New Roman"/>
          <w:color w:val="231F1F"/>
          <w:spacing w:val="32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Pr="00582354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cela</w:t>
      </w:r>
      <w:r w:rsidRPr="00582354">
        <w:rPr>
          <w:rFonts w:ascii="Times New Roman" w:eastAsia="Times New Roman" w:hAnsi="Times New Roman" w:cs="Times New Roman"/>
          <w:color w:val="231F1F"/>
          <w:spacing w:val="-14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s'applique dans</w:t>
      </w:r>
      <w:r w:rsidRPr="00582354">
        <w:rPr>
          <w:rFonts w:ascii="Times New Roman" w:eastAsia="Times New Roman" w:hAnsi="Times New Roman" w:cs="Times New Roman"/>
          <w:color w:val="231F1F"/>
          <w:spacing w:val="13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Pr="00582354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cadre</w:t>
      </w:r>
      <w:r w:rsidRPr="00582354">
        <w:rPr>
          <w:rFonts w:ascii="Times New Roman" w:eastAsia="Times New Roman" w:hAnsi="Times New Roman" w:cs="Times New Roman"/>
          <w:color w:val="231F1F"/>
          <w:spacing w:val="14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235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58235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1E0F6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gislation</w:t>
      </w:r>
      <w:r w:rsidRPr="00582354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nationale</w:t>
      </w:r>
      <w:r w:rsidRPr="00582354">
        <w:rPr>
          <w:rFonts w:ascii="Times New Roman" w:eastAsia="Times New Roman" w:hAnsi="Times New Roman" w:cs="Times New Roman"/>
          <w:color w:val="231F1F"/>
          <w:spacing w:val="29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582354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fr-FR"/>
        </w:rPr>
        <w:t xml:space="preserve"> </w:t>
      </w:r>
      <w:r w:rsidR="001E0F6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Pr="00582354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  <w:lang w:val="fr-FR"/>
        </w:rPr>
        <w:t xml:space="preserve"> </w:t>
      </w:r>
      <w:r w:rsidR="001E0F69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mission)</w:t>
      </w:r>
    </w:p>
    <w:p w:rsidR="0067085D" w:rsidRDefault="0067085D" w:rsidP="0067085D">
      <w:pPr>
        <w:spacing w:after="0"/>
        <w:ind w:left="1828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……………………………………………………………………………………………………………………………</w:t>
      </w:r>
    </w:p>
    <w:p w:rsidR="0067085D" w:rsidRDefault="0067085D" w:rsidP="0067085D">
      <w:pPr>
        <w:spacing w:after="0"/>
        <w:ind w:left="1828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……………………………………………………………………………………………………………………………</w:t>
      </w:r>
    </w:p>
    <w:p w:rsidR="00705F06" w:rsidRDefault="00705F06" w:rsidP="0067085D">
      <w:pPr>
        <w:spacing w:after="0"/>
        <w:rPr>
          <w:sz w:val="20"/>
          <w:szCs w:val="20"/>
          <w:lang w:val="fr-FR"/>
        </w:rPr>
      </w:pPr>
    </w:p>
    <w:p w:rsidR="004A1E76" w:rsidRDefault="004A1E76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4A1E76" w:rsidRPr="00581491" w:rsidRDefault="004A1E7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before="12" w:after="0" w:line="240" w:lineRule="exact"/>
        <w:rPr>
          <w:sz w:val="24"/>
          <w:szCs w:val="24"/>
          <w:lang w:val="fr-FR"/>
        </w:rPr>
      </w:pPr>
    </w:p>
    <w:p w:rsidR="00705F06" w:rsidRPr="0067085D" w:rsidRDefault="00C12F0D" w:rsidP="0067085D">
      <w:pPr>
        <w:spacing w:before="27" w:after="0" w:line="240" w:lineRule="auto"/>
        <w:ind w:left="1573" w:right="1124" w:hanging="25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g) 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Renseignements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relatifs</w:t>
      </w:r>
      <w:r w:rsidR="00CF6CFB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à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l'identité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(ou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personne(s)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physique(s)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(1)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morale(s)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(2)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soup</w:t>
      </w:r>
      <w:r w:rsidR="000A6341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</w:t>
      </w:r>
      <w:r w:rsidR="00CF6CFB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onné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e(s) d'avoir commis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'infraction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F6CFB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condamn</w:t>
      </w:r>
      <w:r w:rsidR="000A6341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e(s)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cela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s'applique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cadre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gislation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nationale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mission) </w:t>
      </w:r>
      <w:r w:rsidR="00CF6CFB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et/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(des)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personne(s)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visé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e(s)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par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gel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2354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disponibles):</w:t>
      </w:r>
    </w:p>
    <w:p w:rsidR="00705F06" w:rsidRPr="0067085D" w:rsidRDefault="00705F06" w:rsidP="0067085D">
      <w:pPr>
        <w:spacing w:before="17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67085D" w:rsidRDefault="00C12F0D" w:rsidP="0067085D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953EC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physiques</w:t>
      </w:r>
    </w:p>
    <w:p w:rsidR="00705F06" w:rsidRPr="0067085D" w:rsidRDefault="00705F06" w:rsidP="0067085D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67085D" w:rsidRDefault="00C12F0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Nom: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</w:t>
      </w:r>
    </w:p>
    <w:p w:rsidR="0067085D" w:rsidRDefault="00582354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nom(s):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</w:t>
      </w:r>
    </w:p>
    <w:p w:rsidR="0067085D" w:rsidRDefault="00C12F0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jeune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fille,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s'il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lieu: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</w:t>
      </w:r>
    </w:p>
    <w:p w:rsidR="0067085D" w:rsidRDefault="00C12F0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Pseudonymes,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s'il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lieu: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</w:t>
      </w:r>
    </w:p>
    <w:p w:rsidR="0067085D" w:rsidRDefault="00C12F0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Sexe: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</w:t>
      </w:r>
    </w:p>
    <w:p w:rsidR="0067085D" w:rsidRDefault="000A6341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Nationalité</w:t>
      </w:r>
      <w:r w:rsid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</w:t>
      </w:r>
    </w:p>
    <w:p w:rsidR="0067085D" w:rsidRDefault="00C12F0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naissance: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</w:t>
      </w:r>
    </w:p>
    <w:p w:rsidR="00831383" w:rsidRDefault="00C12F0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Lieu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naissance: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.............................................................................................................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</w:t>
      </w:r>
    </w:p>
    <w:p w:rsidR="00705F06" w:rsidRDefault="000A6341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Ré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sidence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F6CFB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et/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adresse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connue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(si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inconnue,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indiquer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F6CFB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derniè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adresse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connue):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</w:t>
      </w:r>
    </w:p>
    <w:p w:rsidR="0067085D" w:rsidRPr="0067085D" w:rsidRDefault="0067085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705F06" w:rsidRDefault="00C12F0D" w:rsidP="0067085D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Langue(s)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comprend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[si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connue(s)]: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</w:t>
      </w:r>
    </w:p>
    <w:p w:rsidR="00705F06" w:rsidRPr="0067085D" w:rsidRDefault="0067085D" w:rsidP="0067085D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67085D" w:rsidRDefault="00C12F0D">
      <w:pPr>
        <w:spacing w:after="0" w:line="240" w:lineRule="auto"/>
        <w:ind w:left="1583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 </w:t>
      </w:r>
      <w:r w:rsidRP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morales</w:t>
      </w:r>
    </w:p>
    <w:p w:rsidR="00705F06" w:rsidRPr="0067085D" w:rsidRDefault="00705F06">
      <w:pPr>
        <w:spacing w:before="4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67085D" w:rsidRDefault="00C12F0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Nom: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</w:t>
      </w:r>
    </w:p>
    <w:p w:rsidR="0067085D" w:rsidRDefault="00C12F0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Forme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morale: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</w:t>
      </w:r>
    </w:p>
    <w:p w:rsidR="0067085D" w:rsidRDefault="000A6341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Numé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d'enregistrement:  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</w:t>
      </w:r>
    </w:p>
    <w:p w:rsidR="00705F06" w:rsidRDefault="000A6341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Siè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statutaire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</w:t>
      </w:r>
      <w:r w:rsid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</w:t>
      </w:r>
    </w:p>
    <w:p w:rsidR="00705F06" w:rsidRPr="0067085D" w:rsidRDefault="0067085D" w:rsidP="0067085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67085D" w:rsidRDefault="00C12F0D" w:rsidP="0067085D">
      <w:pPr>
        <w:spacing w:after="0" w:line="410" w:lineRule="atLeast"/>
        <w:ind w:left="1580" w:right="1124" w:hanging="26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h) 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Mesures que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doit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prendre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d'exé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aprè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l'exé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gel: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Confiscation</w:t>
      </w:r>
    </w:p>
    <w:p w:rsidR="00705F06" w:rsidRPr="0067085D" w:rsidRDefault="00705F06" w:rsidP="0067085D">
      <w:pPr>
        <w:spacing w:before="9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67085D" w:rsidRDefault="00C12F0D" w:rsidP="0067085D">
      <w:pPr>
        <w:tabs>
          <w:tab w:val="left" w:pos="2080"/>
        </w:tabs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Le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doit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ê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conservé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d'exé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aux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fins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d'une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confiscation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ulté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rieure</w:t>
      </w:r>
    </w:p>
    <w:p w:rsidR="00705F06" w:rsidRPr="0067085D" w:rsidRDefault="00705F06" w:rsidP="0067085D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67085D" w:rsidRDefault="00C12F0D" w:rsidP="0067085D">
      <w:pPr>
        <w:spacing w:after="0" w:line="253" w:lineRule="auto"/>
        <w:ind w:left="2087" w:right="1124" w:hanging="50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1.1.1.  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trouvera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ci-joint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demande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concernant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l'exé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d'une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confiscation rendue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l'État d'é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mission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gramStart"/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date</w:t>
      </w:r>
      <w:proofErr w:type="gramEnd"/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705F06" w:rsidRPr="0067085D" w:rsidRDefault="00705F06" w:rsidP="0067085D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67085D" w:rsidRDefault="0067085D" w:rsidP="0067085D">
      <w:pPr>
        <w:spacing w:after="0" w:line="253" w:lineRule="auto"/>
        <w:ind w:left="2087" w:right="1124" w:hanging="50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1.1.2.  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trouvera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ci-joint une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demande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concernant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confiscation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d'exé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l'exé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cution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ulté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rieure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cette</w:t>
      </w:r>
      <w:r w:rsidR="00C12F0D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</w:p>
    <w:p w:rsidR="00705F06" w:rsidRPr="0067085D" w:rsidRDefault="00705F06" w:rsidP="0067085D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Default="00C12F0D" w:rsidP="0067085D">
      <w:pPr>
        <w:spacing w:after="0" w:line="36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1.1.3. 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probable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sentation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demande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visé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point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1.1.1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1.1.2</w:t>
      </w:r>
    </w:p>
    <w:p w:rsidR="00705F06" w:rsidRPr="0067085D" w:rsidRDefault="0067085D" w:rsidP="0067085D">
      <w:pPr>
        <w:spacing w:after="0" w:line="360" w:lineRule="auto"/>
        <w:ind w:left="212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</w:t>
      </w:r>
    </w:p>
    <w:p w:rsidR="00705F06" w:rsidRPr="0067085D" w:rsidRDefault="00C12F0D" w:rsidP="0067085D">
      <w:pPr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gramStart"/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proofErr w:type="gramEnd"/>
    </w:p>
    <w:p w:rsidR="00705F06" w:rsidRPr="0067085D" w:rsidRDefault="00705F06" w:rsidP="0067085D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67085D" w:rsidRDefault="00C12F0D" w:rsidP="0067085D">
      <w:pPr>
        <w:spacing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Constitution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preuve</w:t>
      </w:r>
    </w:p>
    <w:p w:rsidR="00705F06" w:rsidRPr="0067085D" w:rsidRDefault="00C12F0D" w:rsidP="0067085D">
      <w:pPr>
        <w:tabs>
          <w:tab w:val="left" w:pos="2080"/>
        </w:tabs>
        <w:spacing w:before="45"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2.1.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Le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doit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ê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transféré</w:t>
      </w:r>
      <w:r w:rsidR="00DE50AC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à </w:t>
      </w:r>
      <w:r w:rsidR="000A6341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mission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pour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servir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d'élé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preuve</w:t>
      </w:r>
    </w:p>
    <w:p w:rsidR="00705F06" w:rsidRPr="0067085D" w:rsidRDefault="00705F06" w:rsidP="0067085D">
      <w:pPr>
        <w:spacing w:before="7" w:after="0" w:line="11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67085D" w:rsidRDefault="00C12F0D" w:rsidP="0067085D">
      <w:pPr>
        <w:spacing w:after="0" w:line="413" w:lineRule="auto"/>
        <w:ind w:left="1576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2.1.1. 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trouvera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ci-joint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demande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transfert ou</w:t>
      </w:r>
    </w:p>
    <w:p w:rsidR="00705F06" w:rsidRPr="0067085D" w:rsidRDefault="00C12F0D" w:rsidP="0067085D">
      <w:pPr>
        <w:tabs>
          <w:tab w:val="left" w:pos="2080"/>
        </w:tabs>
        <w:spacing w:before="1" w:after="0" w:line="253" w:lineRule="auto"/>
        <w:ind w:left="2087" w:right="1124" w:hanging="5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2.2.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Le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bien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doit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ê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conservé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d'exé</w:t>
      </w:r>
      <w:r w:rsid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cution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vue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servir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ulté</w:t>
      </w:r>
      <w:r w:rsidR="004A1E7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rieurement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preuve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tat </w:t>
      </w:r>
      <w:r w:rsidR="002F560C"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mission</w:t>
      </w:r>
    </w:p>
    <w:p w:rsidR="00705F06" w:rsidRPr="0067085D" w:rsidRDefault="00705F06" w:rsidP="0067085D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Default="00C12F0D" w:rsidP="0067085D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2.2.2. 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Date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probable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sentation 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demande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visé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point</w:t>
      </w:r>
      <w:r w:rsidRPr="0067085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2.1.1</w:t>
      </w:r>
    </w:p>
    <w:p w:rsidR="0067085D" w:rsidRPr="0067085D" w:rsidRDefault="0067085D" w:rsidP="0067085D">
      <w:pPr>
        <w:spacing w:after="0" w:line="360" w:lineRule="auto"/>
        <w:ind w:left="2127" w:right="1124" w:hanging="54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</w:t>
      </w:r>
    </w:p>
    <w:p w:rsidR="00705F06" w:rsidRPr="00581491" w:rsidRDefault="00705F06">
      <w:pPr>
        <w:spacing w:before="4" w:after="0" w:line="120" w:lineRule="exact"/>
        <w:rPr>
          <w:sz w:val="12"/>
          <w:szCs w:val="12"/>
          <w:lang w:val="fr-FR"/>
        </w:rPr>
      </w:pPr>
    </w:p>
    <w:p w:rsidR="004A1E76" w:rsidRDefault="004A1E76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E65030" w:rsidRDefault="00E65030" w:rsidP="00E65030">
      <w:pPr>
        <w:spacing w:before="39"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i)   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Infraction(s):</w:t>
      </w:r>
    </w:p>
    <w:p w:rsidR="00705F06" w:rsidRDefault="00C12F0D" w:rsidP="00E65030">
      <w:pPr>
        <w:spacing w:before="93" w:after="0" w:line="253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Description des motifs de la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cision de gel et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résumé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des faits connus de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l'autorité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judiciaire qui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met la d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 de gel et le certificat:</w:t>
      </w:r>
    </w:p>
    <w:p w:rsidR="00E65030" w:rsidRDefault="00E65030" w:rsidP="00E65030">
      <w:pPr>
        <w:spacing w:before="93" w:after="0" w:line="253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E65030" w:rsidRDefault="00E65030" w:rsidP="00E65030">
      <w:pPr>
        <w:spacing w:before="93" w:after="0" w:line="253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705F06" w:rsidRPr="00E65030" w:rsidRDefault="00E65030" w:rsidP="00E65030">
      <w:pPr>
        <w:spacing w:before="93" w:after="0" w:line="253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705F06" w:rsidRPr="00E65030" w:rsidRDefault="00705F06" w:rsidP="00E65030">
      <w:pPr>
        <w:spacing w:before="19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Default="00C12F0D" w:rsidP="00E65030">
      <w:pPr>
        <w:spacing w:after="0" w:line="248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Nature et qualification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gale de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'infraction  ou des infractions et disposition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gislative ou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glementaire ou code applicable en vertu de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laquelle</w:t>
      </w:r>
      <w:r w:rsidR="00DE50A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duquel</w:t>
      </w:r>
      <w:r w:rsidR="00DE50A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cision de gel a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été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prise:</w:t>
      </w:r>
    </w:p>
    <w:p w:rsidR="00E65030" w:rsidRDefault="00E65030" w:rsidP="00E6503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E65030" w:rsidRDefault="00E65030" w:rsidP="00E6503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E65030" w:rsidRDefault="00E65030" w:rsidP="00E6503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705F06" w:rsidRPr="00E65030" w:rsidRDefault="00E65030" w:rsidP="00E6503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</w:t>
      </w:r>
    </w:p>
    <w:p w:rsidR="00705F06" w:rsidRPr="00E65030" w:rsidRDefault="00705F06" w:rsidP="00E65030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AD0D2D" w:rsidRDefault="00C12F0D" w:rsidP="00AD0D2D">
      <w:pPr>
        <w:pStyle w:val="ListParagraph"/>
        <w:numPr>
          <w:ilvl w:val="0"/>
          <w:numId w:val="1"/>
        </w:numPr>
        <w:spacing w:after="0" w:line="241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Cochez, le cas </w:t>
      </w:r>
      <w:r w:rsidR="002F560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éché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ant, une ou plusieurs des infractions </w:t>
      </w:r>
      <w:proofErr w:type="spellStart"/>
      <w:r w:rsidR="002F560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ci-apré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dont </w:t>
      </w:r>
      <w:r w:rsidR="00DE50A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relè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ve(nt) </w:t>
      </w:r>
      <w:r w:rsidR="00DE50A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l'infraction/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les infractions </w:t>
      </w:r>
      <w:r w:rsidR="002F560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visé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e(s) ci-dessus, si </w:t>
      </w:r>
      <w:r w:rsidR="00DE50A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l'infraction/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les infractions </w:t>
      </w:r>
      <w:r w:rsidR="00DE50A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est/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sont punie(s) dans </w:t>
      </w:r>
      <w:r w:rsidR="002F560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tat </w:t>
      </w:r>
      <w:r w:rsidR="002F560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mission d'une peine ou d'une mesure </w:t>
      </w:r>
      <w:r w:rsidR="002F560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sû</w:t>
      </w:r>
      <w:r w:rsidR="00DE50A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reté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privatives de </w:t>
      </w:r>
      <w:r w:rsidR="002F560C"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liberté</w:t>
      </w:r>
      <w:r w:rsidRPr="00AD0D2D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d'un maximum  d'au moins trois ans:</w:t>
      </w:r>
    </w:p>
    <w:p w:rsidR="00AD0D2D" w:rsidRPr="00AD0D2D" w:rsidRDefault="00AD0D2D" w:rsidP="00AD0D2D">
      <w:pPr>
        <w:pStyle w:val="ListParagraph"/>
        <w:spacing w:after="0" w:line="241" w:lineRule="auto"/>
        <w:ind w:left="194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E65030" w:rsidRDefault="005C6428" w:rsidP="00AD0D2D">
      <w:pPr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962732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</w:t>
      </w:r>
      <w:r w:rsidR="00DE50A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articipation</w:t>
      </w:r>
      <w:proofErr w:type="gramEnd"/>
      <w:r w:rsidR="00DE50A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à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une organisation criminelle</w:t>
      </w:r>
    </w:p>
    <w:p w:rsidR="00705F06" w:rsidRPr="00E65030" w:rsidRDefault="005C6428" w:rsidP="00AD0D2D">
      <w:pPr>
        <w:spacing w:before="45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162159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errorisme</w:t>
      </w:r>
      <w:proofErr w:type="gramEnd"/>
    </w:p>
    <w:p w:rsidR="00705F06" w:rsidRPr="00E65030" w:rsidRDefault="005C6428" w:rsidP="00AD0D2D">
      <w:pPr>
        <w:spacing w:before="68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284006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traite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des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ê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tres humains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920374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503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exploitation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sexuelle des enfants et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dopornographie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757483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503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trafic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illicite de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stupé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fiants et de substances psychotropes</w:t>
      </w:r>
    </w:p>
    <w:p w:rsidR="00705F06" w:rsidRPr="00E65030" w:rsidRDefault="005C6428" w:rsidP="00AD0D2D">
      <w:pPr>
        <w:spacing w:before="61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415906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503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trafic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illicite d'armes, de munitions et d'explosifs</w:t>
      </w:r>
    </w:p>
    <w:p w:rsidR="00705F06" w:rsidRPr="00E65030" w:rsidRDefault="005C6428" w:rsidP="00AD0D2D">
      <w:pPr>
        <w:spacing w:before="71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6184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503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corruption</w:t>
      </w:r>
      <w:proofErr w:type="gramEnd"/>
    </w:p>
    <w:p w:rsidR="00705F06" w:rsidRPr="00E65030" w:rsidRDefault="005C6428" w:rsidP="00AD0D2D">
      <w:pPr>
        <w:spacing w:after="0" w:line="240" w:lineRule="auto"/>
        <w:ind w:left="2127" w:right="1124" w:hanging="28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219273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503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fraude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y compris la fraude portant atteinte aux </w:t>
      </w:r>
      <w:r w:rsidR="00DE50A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intérê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ts financiers des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Communauté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 </w:t>
      </w:r>
      <w:r w:rsidR="00DE50A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europé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ennes au sens de la </w:t>
      </w:r>
      <w:r w:rsid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convention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du 26 juillet 1995 relative</w:t>
      </w:r>
      <w:r w:rsidR="00DE50A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à 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la </w:t>
      </w:r>
      <w:r w:rsid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protection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des 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intérê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ts financiers des Commun</w:t>
      </w:r>
      <w:r w:rsidR="007624D0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auté</w:t>
      </w:r>
      <w:r w:rsid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</w:t>
      </w:r>
      <w:r w:rsidR="002F560C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ennes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428088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blanchiment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du produit du crime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082413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faux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monnayage, y compris la contrefa</w:t>
      </w:r>
      <w:r w:rsidR="007624D0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 de l'euro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80392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cybercriminalité</w:t>
      </w:r>
      <w:proofErr w:type="gramEnd"/>
    </w:p>
    <w:p w:rsidR="00705F06" w:rsidRPr="00E65030" w:rsidRDefault="005C6428" w:rsidP="005C6428">
      <w:pPr>
        <w:spacing w:after="0" w:line="240" w:lineRule="auto"/>
        <w:ind w:left="2127" w:right="1124" w:hanging="28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73048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crime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contre </w:t>
      </w:r>
      <w:r w:rsid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l'environnement,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y </w:t>
      </w:r>
      <w:r w:rsid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compris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le trafic illicite d'esp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è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ces animales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menacé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es, et le trafic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illicite d'espè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ces et d'essences </w:t>
      </w:r>
      <w:proofErr w:type="spellStart"/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getales</w:t>
      </w:r>
      <w:proofErr w:type="spell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menacé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</w:t>
      </w:r>
    </w:p>
    <w:p w:rsidR="00705F06" w:rsidRPr="00E65030" w:rsidRDefault="005C6428" w:rsidP="00AD0D2D">
      <w:pPr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026443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7624D0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aide</w:t>
      </w:r>
      <w:proofErr w:type="gramEnd"/>
      <w:r w:rsidR="007624D0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à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l'entré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 et au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jour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irré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guliers</w:t>
      </w:r>
    </w:p>
    <w:p w:rsidR="00705F06" w:rsidRPr="00E65030" w:rsidRDefault="005C6428" w:rsidP="00AD0D2D">
      <w:pPr>
        <w:spacing w:before="48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302043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homicide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volontaire, coups et blessures graves</w:t>
      </w:r>
    </w:p>
    <w:p w:rsidR="004A1E76" w:rsidRPr="00E65030" w:rsidRDefault="005C6428" w:rsidP="00AD0D2D">
      <w:pPr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247348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trafic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illicite d'organes et de tissus humains </w:t>
      </w:r>
    </w:p>
    <w:p w:rsidR="004A1E76" w:rsidRPr="00E65030" w:rsidRDefault="005C6428" w:rsidP="00AD0D2D">
      <w:pPr>
        <w:spacing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119094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enlè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vement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sé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questration et prise d'otage 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045943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racisme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et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xé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nophobie</w:t>
      </w:r>
    </w:p>
    <w:p w:rsidR="00705F06" w:rsidRPr="00E65030" w:rsidRDefault="005C6428" w:rsidP="00AD0D2D">
      <w:pPr>
        <w:spacing w:before="6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917843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vol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organi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ou avec arme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598635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trafic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illicite de biens culturels, y compris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antiquité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 et </w:t>
      </w:r>
      <w:proofErr w:type="spellStart"/>
      <w:r w:rsidR="007624D0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uvres</w:t>
      </w:r>
      <w:proofErr w:type="spell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d'art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73964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escroquerie</w:t>
      </w:r>
      <w:proofErr w:type="gramEnd"/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627119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racket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et extorsion de fonds</w:t>
      </w:r>
    </w:p>
    <w:p w:rsidR="00705F06" w:rsidRPr="00E65030" w:rsidRDefault="005C6428" w:rsidP="00AD0D2D">
      <w:pPr>
        <w:spacing w:before="68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891779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contrefa</w:t>
      </w:r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ç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et piratage de produits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31737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falsification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documents  administratifs et trafic illicite de faux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736078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falsification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moyens de paiement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246916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trafic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illicite de substances hormonales et autres facteurs de croissance</w:t>
      </w:r>
    </w:p>
    <w:p w:rsidR="00705F06" w:rsidRPr="00E65030" w:rsidRDefault="005C6428" w:rsidP="00AD0D2D">
      <w:pPr>
        <w:spacing w:before="68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845486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trafic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illicite de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matiè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res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nuclé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aires et radioactives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982420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trafic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hicules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volé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619444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5030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viol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142416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incendie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volontaire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58482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crime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relevant de la juridiction de la Cour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nale internationale</w:t>
      </w:r>
    </w:p>
    <w:p w:rsidR="00705F06" w:rsidRPr="00E65030" w:rsidRDefault="005C6428" w:rsidP="00AD0D2D">
      <w:pPr>
        <w:spacing w:before="68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950433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tournement</w:t>
      </w:r>
      <w:proofErr w:type="gramEnd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r w:rsidR="007624D0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d'avion/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navire</w:t>
      </w:r>
    </w:p>
    <w:p w:rsidR="00705F06" w:rsidRPr="00E65030" w:rsidRDefault="005C6428" w:rsidP="00AD0D2D">
      <w:pPr>
        <w:spacing w:before="64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351539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E76" w:rsidRPr="00E65030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4A1E76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gramStart"/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sabotage</w:t>
      </w:r>
      <w:proofErr w:type="gramEnd"/>
    </w:p>
    <w:p w:rsidR="00705F06" w:rsidRPr="00E65030" w:rsidRDefault="00705F06" w:rsidP="00E65030">
      <w:pPr>
        <w:spacing w:before="1" w:after="0" w:line="15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Default="00C12F0D" w:rsidP="00E6503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 Description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complè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te de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'infraction ou des infractions qui ne </w:t>
      </w:r>
      <w:r w:rsidR="007624D0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relè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ve(nt) pas des cas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visé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 au point 1 ci-avant:</w:t>
      </w:r>
    </w:p>
    <w:p w:rsidR="00E65030" w:rsidRDefault="00E65030" w:rsidP="00E65030">
      <w:pPr>
        <w:spacing w:after="0" w:line="360" w:lineRule="auto"/>
        <w:ind w:left="1843" w:right="1124" w:hanging="26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………………………………………………………………………………………………………………………..</w:t>
      </w:r>
    </w:p>
    <w:p w:rsidR="00E65030" w:rsidRDefault="00E65030" w:rsidP="00E65030">
      <w:pPr>
        <w:spacing w:after="0" w:line="360" w:lineRule="auto"/>
        <w:ind w:left="1843" w:right="1124" w:hanging="26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………………………………………………………………………………………………………………………..</w:t>
      </w:r>
    </w:p>
    <w:p w:rsidR="00E65030" w:rsidRPr="00E65030" w:rsidRDefault="00E65030" w:rsidP="00E65030">
      <w:pPr>
        <w:spacing w:after="0" w:line="360" w:lineRule="auto"/>
        <w:ind w:left="1843" w:right="1124" w:hanging="26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………………………………………………………………………………………………………………………..</w:t>
      </w:r>
    </w:p>
    <w:p w:rsidR="00705F06" w:rsidRPr="00581491" w:rsidRDefault="00705F06">
      <w:pPr>
        <w:spacing w:before="4" w:after="0" w:line="120" w:lineRule="exact"/>
        <w:rPr>
          <w:sz w:val="12"/>
          <w:szCs w:val="12"/>
          <w:lang w:val="fr-FR"/>
        </w:rPr>
      </w:pPr>
    </w:p>
    <w:p w:rsidR="004A1E76" w:rsidRDefault="004A1E76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581491" w:rsidRDefault="00705F06">
      <w:pPr>
        <w:spacing w:after="0" w:line="200" w:lineRule="exact"/>
        <w:rPr>
          <w:sz w:val="20"/>
          <w:szCs w:val="20"/>
          <w:lang w:val="fr-FR"/>
        </w:rPr>
      </w:pPr>
    </w:p>
    <w:p w:rsidR="00705F06" w:rsidRPr="00E65030" w:rsidRDefault="00E65030" w:rsidP="00E65030">
      <w:pPr>
        <w:spacing w:before="43" w:after="0" w:line="244" w:lineRule="auto"/>
        <w:ind w:left="1576" w:right="1124" w:hanging="27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j)  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Voies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recours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contre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C5B7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gel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pour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C5B7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concerné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es,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compris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tiers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bonne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foi,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ouvertes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C5B7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C5B7F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mission:</w:t>
      </w:r>
    </w:p>
    <w:p w:rsidR="00705F06" w:rsidRPr="00E65030" w:rsidRDefault="00C12F0D" w:rsidP="00E65030">
      <w:pPr>
        <w:spacing w:before="49"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Description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voies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recours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ouvertes,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compris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624D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actes à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accomplir</w:t>
      </w:r>
    </w:p>
    <w:p w:rsidR="00705F06" w:rsidRPr="00E65030" w:rsidRDefault="00705F06" w:rsidP="00E65030">
      <w:pPr>
        <w:spacing w:before="3" w:after="0" w:line="11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E65030" w:rsidRDefault="00C12F0D" w:rsidP="00E65030">
      <w:pPr>
        <w:spacing w:after="0" w:line="413" w:lineRule="auto"/>
        <w:ind w:left="1573" w:right="1124" w:hanging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Juridiction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devant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laquelle le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recours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peut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C5B7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ê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tre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introduit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Informations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sur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qui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peuv</w:t>
      </w:r>
      <w:bookmarkStart w:id="0" w:name="_GoBack"/>
      <w:bookmarkEnd w:id="0"/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ent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former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recours </w:t>
      </w:r>
      <w:r w:rsidR="00CC5B7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pour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C5B7F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sentation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du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recours</w:t>
      </w:r>
    </w:p>
    <w:p w:rsidR="00705F06" w:rsidRPr="00E65030" w:rsidRDefault="00571A5A" w:rsidP="00E65030">
      <w:pPr>
        <w:spacing w:after="0" w:line="208" w:lineRule="exact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Autorité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dans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tat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mission pouvant fournir des informations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complé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mentaires sur les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procé</w:t>
      </w:r>
      <w:r w:rsidR="007624D0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dures à 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suivre pour</w:t>
      </w:r>
    </w:p>
    <w:p w:rsidR="00705F06" w:rsidRPr="00E65030" w:rsidRDefault="00C12F0D" w:rsidP="00E65030">
      <w:pPr>
        <w:spacing w:after="0" w:line="175" w:lineRule="exact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gramStart"/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introduire</w:t>
      </w:r>
      <w:proofErr w:type="gramEnd"/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un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recours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tat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mission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indiquer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s'il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possible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disposer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d'une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assistance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juridique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de</w:t>
      </w:r>
    </w:p>
    <w:p w:rsidR="00705F06" w:rsidRPr="00E65030" w:rsidRDefault="00C12F0D" w:rsidP="00E65030">
      <w:pPr>
        <w:spacing w:before="7"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gramStart"/>
      <w:r w:rsidRPr="00CC13B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services</w:t>
      </w:r>
      <w:proofErr w:type="gramEnd"/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CC13B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traduction</w:t>
      </w:r>
    </w:p>
    <w:p w:rsidR="00705F06" w:rsidRPr="00E65030" w:rsidRDefault="00705F06" w:rsidP="00E65030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E65030" w:rsidRDefault="00C12F0D" w:rsidP="007E229A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Nom:</w:t>
      </w:r>
    </w:p>
    <w:p w:rsidR="00705F06" w:rsidRPr="00E65030" w:rsidRDefault="007624D0" w:rsidP="007E229A">
      <w:pPr>
        <w:spacing w:before="48"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Personne à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contacter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(le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cas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éché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ant):</w:t>
      </w:r>
      <w:r w:rsidR="007E229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……………………………………………………………………………………</w:t>
      </w:r>
    </w:p>
    <w:p w:rsidR="007E229A" w:rsidRDefault="00C12F0D" w:rsidP="007E229A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Adresse: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</w:t>
      </w:r>
      <w:r w:rsidR="007E229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</w:t>
      </w:r>
    </w:p>
    <w:p w:rsidR="007E229A" w:rsidRDefault="00C12F0D" w:rsidP="007E229A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r w:rsidR="00571A5A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umé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télé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phone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pays)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zone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urbain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</w:t>
      </w:r>
      <w:r w:rsidR="007E229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</w:t>
      </w:r>
    </w:p>
    <w:p w:rsidR="007E229A" w:rsidRDefault="00571A5A" w:rsidP="007E229A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Numé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ro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télé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copie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pays)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(indicatif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zone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urbain)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</w:t>
      </w:r>
      <w:r w:rsidR="007E229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</w:t>
      </w:r>
    </w:p>
    <w:p w:rsidR="00705F06" w:rsidRPr="00E65030" w:rsidRDefault="00C12F0D" w:rsidP="007E229A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Adresse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lectronique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...........................................................................................................</w:t>
      </w:r>
      <w:r w:rsidR="007E229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</w:t>
      </w:r>
    </w:p>
    <w:p w:rsidR="00705F06" w:rsidRPr="00E65030" w:rsidRDefault="00705F06" w:rsidP="00E65030">
      <w:pPr>
        <w:spacing w:before="10" w:after="0" w:line="28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Default="00C12F0D" w:rsidP="007E229A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k) 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Autres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circonstances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pertinentes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l'espè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(informations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facultatives):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</w:t>
      </w:r>
      <w:r w:rsidR="007E229A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</w:t>
      </w:r>
    </w:p>
    <w:p w:rsidR="007E229A" w:rsidRDefault="007E229A" w:rsidP="007E229A">
      <w:pPr>
        <w:spacing w:after="0" w:line="360" w:lineRule="auto"/>
        <w:ind w:left="1560" w:right="1124" w:hanging="24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……………………………………………………………………………………………………………………………….</w:t>
      </w:r>
    </w:p>
    <w:p w:rsidR="007E229A" w:rsidRPr="00E65030" w:rsidRDefault="007E229A" w:rsidP="007E229A">
      <w:pPr>
        <w:spacing w:after="0" w:line="360" w:lineRule="auto"/>
        <w:ind w:left="1560" w:right="1124" w:hanging="24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……………………………………………………………………………………………………………………………….</w:t>
      </w:r>
    </w:p>
    <w:p w:rsidR="00705F06" w:rsidRPr="00E65030" w:rsidRDefault="00705F06" w:rsidP="00E65030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E65030" w:rsidRDefault="00705F06" w:rsidP="00E65030">
      <w:pPr>
        <w:spacing w:before="12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E65030" w:rsidRDefault="00831383" w:rsidP="00E65030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1)   </w:t>
      </w:r>
      <w:r w:rsidR="00083B6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texte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dé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cision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gel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est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annexé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au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certificat.</w:t>
      </w:r>
    </w:p>
    <w:p w:rsidR="00705F06" w:rsidRPr="00E65030" w:rsidRDefault="00705F06" w:rsidP="00E65030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E65030" w:rsidRDefault="007E229A" w:rsidP="00E65030">
      <w:pPr>
        <w:spacing w:after="0" w:line="248" w:lineRule="auto"/>
        <w:ind w:left="1576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Signature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l'autorité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judiciaire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d'é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mission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624D0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et/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ou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83B6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 son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71A5A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repré</w:t>
      </w:r>
      <w:r w:rsidR="00083B6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sentant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83B6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attestant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624D0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</w:t>
      </w:r>
      <w:r w:rsidR="00083B6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'exactitude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083B6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des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informations contenues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dans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</w:t>
      </w:r>
      <w:r w:rsidR="00C12F0D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C12F0D" w:rsidRPr="00831383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certificat</w:t>
      </w:r>
      <w:r w:rsidR="00C12F0D"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705F06" w:rsidRPr="00E65030" w:rsidRDefault="00705F06" w:rsidP="00E65030">
      <w:pPr>
        <w:spacing w:after="0" w:line="20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705F06" w:rsidRPr="00E65030" w:rsidRDefault="00705F06" w:rsidP="00E65030">
      <w:pPr>
        <w:spacing w:before="3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083B62" w:rsidRDefault="00C12F0D" w:rsidP="00E65030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Nom: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</w:t>
      </w:r>
      <w:r w:rsidR="00083B6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</w:t>
      </w:r>
    </w:p>
    <w:p w:rsidR="00083B62" w:rsidRDefault="00C12F0D" w:rsidP="00E65030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Fonction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(titre/grade):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</w:t>
      </w:r>
      <w:r w:rsidR="00083B6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</w:t>
      </w:r>
    </w:p>
    <w:p w:rsidR="00083B62" w:rsidRDefault="00C12F0D" w:rsidP="00E65030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58149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Date: 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</w:t>
      </w:r>
      <w:r w:rsidR="00083B62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</w:t>
      </w:r>
    </w:p>
    <w:p w:rsidR="00705F06" w:rsidRPr="00E65030" w:rsidRDefault="00C12F0D" w:rsidP="00E65030">
      <w:pPr>
        <w:spacing w:after="0" w:line="414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Cachet officiel (le cas </w:t>
      </w:r>
      <w:r w:rsidR="00571A5A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éch</w:t>
      </w:r>
      <w:r w:rsidR="007624D0"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é</w:t>
      </w:r>
      <w:r w:rsidRPr="00E6503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ant)</w:t>
      </w:r>
    </w:p>
    <w:sectPr w:rsidR="00705F06" w:rsidRPr="00E65030">
      <w:headerReference w:type="even" r:id="rId9"/>
      <w:headerReference w:type="default" r:id="rId10"/>
      <w:pgSz w:w="11920" w:h="16840"/>
      <w:pgMar w:top="1260" w:right="720" w:bottom="280" w:left="720" w:header="9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030" w:rsidRDefault="00E65030">
      <w:pPr>
        <w:spacing w:after="0" w:line="240" w:lineRule="auto"/>
      </w:pPr>
      <w:r>
        <w:separator/>
      </w:r>
    </w:p>
  </w:endnote>
  <w:endnote w:type="continuationSeparator" w:id="0">
    <w:p w:rsidR="00E65030" w:rsidRDefault="00E65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030" w:rsidRDefault="00E65030">
      <w:pPr>
        <w:spacing w:after="0" w:line="240" w:lineRule="auto"/>
      </w:pPr>
      <w:r>
        <w:separator/>
      </w:r>
    </w:p>
  </w:footnote>
  <w:footnote w:type="continuationSeparator" w:id="0">
    <w:p w:rsidR="00E65030" w:rsidRDefault="00E65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030" w:rsidRDefault="00E65030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ACB6488" wp14:editId="37DC59F9">
              <wp:simplePos x="0" y="0"/>
              <wp:positionH relativeFrom="page">
                <wp:posOffset>1317009</wp:posOffset>
              </wp:positionH>
              <wp:positionV relativeFrom="page">
                <wp:posOffset>627796</wp:posOffset>
              </wp:positionV>
              <wp:extent cx="3555242" cy="177421"/>
              <wp:effectExtent l="0" t="0" r="7620" b="13335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5242" cy="17742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5030" w:rsidRPr="00AD0D2D" w:rsidRDefault="00E65030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fr-FR"/>
                            </w:rPr>
                          </w:pP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FR</w:t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  <w:t xml:space="preserve">      Journal</w:t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1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officiel</w:t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de</w:t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2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l'Union</w:t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8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5"/>
                              <w:sz w:val="18"/>
                              <w:szCs w:val="18"/>
                              <w:lang w:val="fr-FR"/>
                            </w:rPr>
                            <w:t>europeenne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03.7pt;margin-top:49.45pt;width:279.95pt;height:13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7vVrgIAAKk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" filled="f" stroked="f">
              <v:textbox inset="0,0,0,0">
                <w:txbxContent>
                  <w:p w:rsidR="00E65030" w:rsidRDefault="00E6503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FR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  <w:t xml:space="preserve">      Journal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3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officiel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de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12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l'Union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5"/>
                        <w:sz w:val="18"/>
                        <w:szCs w:val="18"/>
                      </w:rPr>
                      <w:t>europeenne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7B29A0AD" wp14:editId="0705F66D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52096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CA49FD0" wp14:editId="1293C615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5030" w:rsidRPr="00AD0D2D" w:rsidRDefault="00E65030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8.7pt;margin-top:48.95pt;width:36.25pt;height:11.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" filled="f" stroked="f">
              <v:textbox inset="0,0,0,0">
                <w:txbxContent>
                  <w:p w:rsidR="00E65030" w:rsidRPr="00AD0D2D" w:rsidRDefault="00E65030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AD0D2D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A22CD19" wp14:editId="34231E23">
              <wp:simplePos x="0" y="0"/>
              <wp:positionH relativeFrom="page">
                <wp:posOffset>521970</wp:posOffset>
              </wp:positionH>
              <wp:positionV relativeFrom="page">
                <wp:posOffset>631190</wp:posOffset>
              </wp:positionV>
              <wp:extent cx="495300" cy="139700"/>
              <wp:effectExtent l="0" t="2540" r="1905" b="63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5030" w:rsidRPr="00AD0D2D" w:rsidRDefault="00E65030">
                          <w:pPr>
                            <w:spacing w:before="6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8"/>
                              <w:szCs w:val="18"/>
                            </w:rPr>
                            <w:t>L196/5</w:t>
                          </w:r>
                          <w:r w:rsidRPr="00AD0D2D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5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AD0D2D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C6428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25"/>
                              <w:sz w:val="18"/>
                              <w:szCs w:val="18"/>
                            </w:rPr>
                            <w:t>4</w:t>
                          </w:r>
                          <w:r w:rsidRPr="00AD0D2D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41.1pt;margin-top:49.7pt;width:39pt;height:1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" filled="f" stroked="f">
              <v:textbox inset="0,0,0,0">
                <w:txbxContent>
                  <w:p w:rsidR="00E65030" w:rsidRPr="00AD0D2D" w:rsidRDefault="00E65030">
                    <w:pPr>
                      <w:spacing w:before="6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AD0D2D"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8"/>
                        <w:szCs w:val="18"/>
                      </w:rPr>
                      <w:t>L196/5</w:t>
                    </w:r>
                    <w:r w:rsidRPr="00AD0D2D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AD0D2D">
                      <w:rPr>
                        <w:rFonts w:ascii="Times New Roman" w:eastAsia="Times New Roman" w:hAnsi="Times New Roman" w:cs="Times New Roman"/>
                        <w:color w:val="231F1F"/>
                        <w:w w:val="125"/>
                        <w:sz w:val="18"/>
                        <w:szCs w:val="18"/>
                      </w:rPr>
                      <w:instrText xml:space="preserve"> PAGE </w:instrText>
                    </w:r>
                    <w:r w:rsidRPr="00AD0D2D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5C6428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25"/>
                        <w:sz w:val="18"/>
                        <w:szCs w:val="18"/>
                      </w:rPr>
                      <w:t>4</w:t>
                    </w:r>
                    <w:r w:rsidRPr="00AD0D2D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030" w:rsidRDefault="00E65030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247E754" wp14:editId="5B824759">
              <wp:simplePos x="0" y="0"/>
              <wp:positionH relativeFrom="page">
                <wp:posOffset>1282700</wp:posOffset>
              </wp:positionH>
              <wp:positionV relativeFrom="page">
                <wp:posOffset>627380</wp:posOffset>
              </wp:positionV>
              <wp:extent cx="3427095" cy="139065"/>
              <wp:effectExtent l="0" t="0" r="1905" b="133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70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5030" w:rsidRPr="00953ECD" w:rsidRDefault="00E65030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fr-FR"/>
                            </w:rPr>
                          </w:pP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FR</w:t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ab/>
                            <w:t xml:space="preserve">      Journal</w:t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31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officiel</w:t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de</w:t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2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  <w:lang w:val="fr-FR"/>
                            </w:rPr>
                            <w:t>l'Union</w:t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8"/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953EC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5"/>
                              <w:sz w:val="18"/>
                              <w:szCs w:val="18"/>
                              <w:lang w:val="fr-FR"/>
                            </w:rPr>
                            <w:t>européenne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101pt;margin-top:49.4pt;width:269.85pt;height:10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LbxsAIAALA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" filled="f" stroked="f">
              <v:textbox inset="0,0,0,0">
                <w:txbxContent>
                  <w:p w:rsidR="00582354" w:rsidRPr="00953ECD" w:rsidRDefault="00953ECD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fr-FR"/>
                      </w:rPr>
                    </w:pPr>
                    <w:r w:rsidRPr="00953EC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FR</w:t>
                    </w:r>
                    <w:r w:rsidRPr="00953EC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</w:r>
                    <w:r w:rsidRPr="00953EC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</w:r>
                    <w:r w:rsidRPr="00953EC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ab/>
                      <w:t xml:space="preserve">      </w:t>
                    </w:r>
                    <w:r w:rsidR="00582354" w:rsidRPr="00953EC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Journal</w:t>
                    </w:r>
                    <w:r w:rsidR="00582354" w:rsidRPr="00953ECD">
                      <w:rPr>
                        <w:rFonts w:ascii="Times New Roman" w:eastAsia="Times New Roman" w:hAnsi="Times New Roman" w:cs="Times New Roman"/>
                        <w:color w:val="231F1F"/>
                        <w:spacing w:val="31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="00582354" w:rsidRPr="00953EC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officiel</w:t>
                    </w:r>
                    <w:r w:rsidR="00582354" w:rsidRPr="00953ECD">
                      <w:rPr>
                        <w:rFonts w:ascii="Times New Roman" w:eastAsia="Times New Roman" w:hAnsi="Times New Roman" w:cs="Times New Roman"/>
                        <w:color w:val="231F1F"/>
                        <w:spacing w:val="2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="00582354" w:rsidRPr="00953EC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de</w:t>
                    </w:r>
                    <w:r w:rsidR="00582354" w:rsidRPr="00953ECD">
                      <w:rPr>
                        <w:rFonts w:ascii="Times New Roman" w:eastAsia="Times New Roman" w:hAnsi="Times New Roman" w:cs="Times New Roman"/>
                        <w:color w:val="231F1F"/>
                        <w:spacing w:val="12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="00582354" w:rsidRPr="00953ECD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  <w:lang w:val="fr-FR"/>
                      </w:rPr>
                      <w:t>l'Union</w:t>
                    </w:r>
                    <w:r w:rsidR="00582354" w:rsidRPr="00953ECD">
                      <w:rPr>
                        <w:rFonts w:ascii="Times New Roman" w:eastAsia="Times New Roman" w:hAnsi="Times New Roman" w:cs="Times New Roman"/>
                        <w:color w:val="231F1F"/>
                        <w:spacing w:val="28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="00582354" w:rsidRPr="00953ECD">
                      <w:rPr>
                        <w:rFonts w:ascii="Times New Roman" w:eastAsia="Times New Roman" w:hAnsi="Times New Roman" w:cs="Times New Roman"/>
                        <w:color w:val="231F1F"/>
                        <w:w w:val="105"/>
                        <w:sz w:val="18"/>
                        <w:szCs w:val="18"/>
                        <w:lang w:val="fr-FR"/>
                      </w:rPr>
                      <w:t>européenne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FF80643" wp14:editId="59150584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619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681763E" wp14:editId="7FA1E177">
              <wp:simplePos x="0" y="0"/>
              <wp:positionH relativeFrom="page">
                <wp:posOffset>528955</wp:posOffset>
              </wp:positionH>
              <wp:positionV relativeFrom="page">
                <wp:posOffset>621665</wp:posOffset>
              </wp:positionV>
              <wp:extent cx="460375" cy="146050"/>
              <wp:effectExtent l="0" t="2540" r="1270" b="381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5030" w:rsidRPr="00AD0D2D" w:rsidRDefault="00E65030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41.65pt;margin-top:48.95pt;width:36.25pt;height: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" filled="f" stroked="f">
              <v:textbox inset="0,0,0,0">
                <w:txbxContent>
                  <w:p w:rsidR="00E65030" w:rsidRPr="00AD0D2D" w:rsidRDefault="00E65030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AD0D2D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053943C" wp14:editId="216A7AF8">
              <wp:simplePos x="0" y="0"/>
              <wp:positionH relativeFrom="page">
                <wp:posOffset>6567170</wp:posOffset>
              </wp:positionH>
              <wp:positionV relativeFrom="page">
                <wp:posOffset>626110</wp:posOffset>
              </wp:positionV>
              <wp:extent cx="495935" cy="146050"/>
              <wp:effectExtent l="4445" t="0" r="444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5030" w:rsidRPr="00AD0D2D" w:rsidRDefault="00E65030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L196/5</w:t>
                          </w:r>
                          <w:r w:rsidRPr="00AD0D2D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D0D2D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AD0D2D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C6428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12"/>
                              <w:sz w:val="18"/>
                              <w:szCs w:val="18"/>
                            </w:rPr>
                            <w:t>5</w:t>
                          </w:r>
                          <w:r w:rsidRPr="00AD0D2D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1" type="#_x0000_t202" style="position:absolute;margin-left:517.1pt;margin-top:49.3pt;width:39.05pt;height:11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" filled="f" stroked="f">
              <v:textbox inset="0,0,0,0">
                <w:txbxContent>
                  <w:p w:rsidR="00E65030" w:rsidRPr="00AD0D2D" w:rsidRDefault="00E65030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AD0D2D"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L196/5</w:t>
                    </w:r>
                    <w:r w:rsidRPr="00AD0D2D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AD0D2D"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8"/>
                        <w:szCs w:val="18"/>
                      </w:rPr>
                      <w:instrText xml:space="preserve"> PAGE </w:instrText>
                    </w:r>
                    <w:r w:rsidRPr="00AD0D2D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5C6428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12"/>
                        <w:sz w:val="18"/>
                        <w:szCs w:val="18"/>
                      </w:rPr>
                      <w:t>5</w:t>
                    </w:r>
                    <w:r w:rsidRPr="00AD0D2D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B7E91"/>
    <w:multiLevelType w:val="hybridMultilevel"/>
    <w:tmpl w:val="3A2AA986"/>
    <w:lvl w:ilvl="0" w:tplc="C64C0626">
      <w:start w:val="1"/>
      <w:numFmt w:val="decimal"/>
      <w:lvlText w:val="%1."/>
      <w:lvlJc w:val="left"/>
      <w:pPr>
        <w:ind w:left="19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67" w:hanging="360"/>
      </w:pPr>
    </w:lvl>
    <w:lvl w:ilvl="2" w:tplc="0809001B" w:tentative="1">
      <w:start w:val="1"/>
      <w:numFmt w:val="lowerRoman"/>
      <w:lvlText w:val="%3."/>
      <w:lvlJc w:val="right"/>
      <w:pPr>
        <w:ind w:left="3387" w:hanging="180"/>
      </w:pPr>
    </w:lvl>
    <w:lvl w:ilvl="3" w:tplc="0809000F" w:tentative="1">
      <w:start w:val="1"/>
      <w:numFmt w:val="decimal"/>
      <w:lvlText w:val="%4."/>
      <w:lvlJc w:val="left"/>
      <w:pPr>
        <w:ind w:left="4107" w:hanging="360"/>
      </w:pPr>
    </w:lvl>
    <w:lvl w:ilvl="4" w:tplc="08090019" w:tentative="1">
      <w:start w:val="1"/>
      <w:numFmt w:val="lowerLetter"/>
      <w:lvlText w:val="%5."/>
      <w:lvlJc w:val="left"/>
      <w:pPr>
        <w:ind w:left="4827" w:hanging="360"/>
      </w:pPr>
    </w:lvl>
    <w:lvl w:ilvl="5" w:tplc="0809001B" w:tentative="1">
      <w:start w:val="1"/>
      <w:numFmt w:val="lowerRoman"/>
      <w:lvlText w:val="%6."/>
      <w:lvlJc w:val="right"/>
      <w:pPr>
        <w:ind w:left="5547" w:hanging="180"/>
      </w:pPr>
    </w:lvl>
    <w:lvl w:ilvl="6" w:tplc="0809000F" w:tentative="1">
      <w:start w:val="1"/>
      <w:numFmt w:val="decimal"/>
      <w:lvlText w:val="%7."/>
      <w:lvlJc w:val="left"/>
      <w:pPr>
        <w:ind w:left="6267" w:hanging="360"/>
      </w:pPr>
    </w:lvl>
    <w:lvl w:ilvl="7" w:tplc="08090019" w:tentative="1">
      <w:start w:val="1"/>
      <w:numFmt w:val="lowerLetter"/>
      <w:lvlText w:val="%8."/>
      <w:lvlJc w:val="left"/>
      <w:pPr>
        <w:ind w:left="6987" w:hanging="360"/>
      </w:pPr>
    </w:lvl>
    <w:lvl w:ilvl="8" w:tplc="0809001B" w:tentative="1">
      <w:start w:val="1"/>
      <w:numFmt w:val="lowerRoman"/>
      <w:lvlText w:val="%9."/>
      <w:lvlJc w:val="right"/>
      <w:pPr>
        <w:ind w:left="77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F06"/>
    <w:rsid w:val="00083B62"/>
    <w:rsid w:val="000A6341"/>
    <w:rsid w:val="001821A7"/>
    <w:rsid w:val="001C5339"/>
    <w:rsid w:val="001E0F69"/>
    <w:rsid w:val="002F560C"/>
    <w:rsid w:val="00352B92"/>
    <w:rsid w:val="003D5F93"/>
    <w:rsid w:val="004A1E76"/>
    <w:rsid w:val="00571A5A"/>
    <w:rsid w:val="00581491"/>
    <w:rsid w:val="00582354"/>
    <w:rsid w:val="005C6428"/>
    <w:rsid w:val="0067085D"/>
    <w:rsid w:val="00705F06"/>
    <w:rsid w:val="007624D0"/>
    <w:rsid w:val="007E229A"/>
    <w:rsid w:val="00831383"/>
    <w:rsid w:val="0089323A"/>
    <w:rsid w:val="008E6D60"/>
    <w:rsid w:val="00953ECD"/>
    <w:rsid w:val="009E7C0A"/>
    <w:rsid w:val="00A425BE"/>
    <w:rsid w:val="00AD0D2D"/>
    <w:rsid w:val="00B207C9"/>
    <w:rsid w:val="00B97845"/>
    <w:rsid w:val="00C12F0D"/>
    <w:rsid w:val="00C96C85"/>
    <w:rsid w:val="00CC13B1"/>
    <w:rsid w:val="00CC5B7F"/>
    <w:rsid w:val="00CF6CFB"/>
    <w:rsid w:val="00D807F3"/>
    <w:rsid w:val="00DE50AC"/>
    <w:rsid w:val="00E04BE1"/>
    <w:rsid w:val="00E65030"/>
    <w:rsid w:val="00FA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B9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D5F9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6C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CFB"/>
  </w:style>
  <w:style w:type="paragraph" w:styleId="Header">
    <w:name w:val="header"/>
    <w:basedOn w:val="Normal"/>
    <w:link w:val="HeaderChar"/>
    <w:uiPriority w:val="99"/>
    <w:unhideWhenUsed/>
    <w:rsid w:val="00CF6C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CFB"/>
  </w:style>
  <w:style w:type="paragraph" w:styleId="ListParagraph">
    <w:name w:val="List Paragraph"/>
    <w:basedOn w:val="Normal"/>
    <w:uiPriority w:val="34"/>
    <w:qFormat/>
    <w:rsid w:val="00AD0D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B9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D5F9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6C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CFB"/>
  </w:style>
  <w:style w:type="paragraph" w:styleId="Header">
    <w:name w:val="header"/>
    <w:basedOn w:val="Normal"/>
    <w:link w:val="HeaderChar"/>
    <w:uiPriority w:val="99"/>
    <w:unhideWhenUsed/>
    <w:rsid w:val="00CF6C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CFB"/>
  </w:style>
  <w:style w:type="paragraph" w:styleId="ListParagraph">
    <w:name w:val="List Paragraph"/>
    <w:basedOn w:val="Normal"/>
    <w:uiPriority w:val="34"/>
    <w:qFormat/>
    <w:rsid w:val="00AD0D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fr</DocLanguage>
  </documentManagement>
</p:properties>
</file>

<file path=customXml/itemProps1.xml><?xml version="1.0" encoding="utf-8"?>
<ds:datastoreItem xmlns:ds="http://schemas.openxmlformats.org/officeDocument/2006/customXml" ds:itemID="{E6F20A68-E67F-4F06-8A79-67997479C62F}"/>
</file>

<file path=customXml/itemProps2.xml><?xml version="1.0" encoding="utf-8"?>
<ds:datastoreItem xmlns:ds="http://schemas.openxmlformats.org/officeDocument/2006/customXml" ds:itemID="{4078E1F6-57BA-4FC7-B22E-242B88F72CBC}"/>
</file>

<file path=customXml/itemProps3.xml><?xml version="1.0" encoding="utf-8"?>
<ds:datastoreItem xmlns:ds="http://schemas.openxmlformats.org/officeDocument/2006/customXml" ds:itemID="{7B191D0F-693D-4536-AD8A-D3132A39FFA3}"/>
</file>

<file path=customXml/itemProps4.xml><?xml version="1.0" encoding="utf-8"?>
<ds:datastoreItem xmlns:ds="http://schemas.openxmlformats.org/officeDocument/2006/customXml" ds:itemID="{FC5830F0-F817-4457-BA9C-D8FB07DC08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31134 45..45</vt:lpstr>
    </vt:vector>
  </TitlesOfParts>
  <Company>EUROJUST</Company>
  <LinksUpToDate>false</LinksUpToDate>
  <CharactersWithSpaces>16506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FR version</dc:title>
  <dc:creator>Bonali, E.</dc:creator>
  <cp:lastModifiedBy>nadja long</cp:lastModifiedBy>
  <cp:revision>2</cp:revision>
  <cp:lastPrinted>2014-02-06T15:04:00Z</cp:lastPrinted>
  <dcterms:created xsi:type="dcterms:W3CDTF">2014-05-22T14:13:00Z</dcterms:created>
  <dcterms:modified xsi:type="dcterms:W3CDTF">2014-05-22T14:13:00Z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2003-08-01T00:00:00Z</vt:filetime>
  </property>
  <property fmtid="{D5CDD505-2E9C-101B-9397-08002B2CF9AE}" pid="3" name="LastSaved">
    <vt:filetime>2014-02-06T00:00:00Z</vt:filetime>
  </property>
  <property fmtid="{D5CDD505-2E9C-101B-9397-08002B2CF9AE}" pid="4" name="ContentTypeId">
    <vt:lpwstr>0x01010060E811F4364848C5AF33A5C5D17EA69D00C38BBC0D1B3C1742B619EAD3E8AABA90</vt:lpwstr>
  </property>
</Properties>
</file>