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534" w:rsidRPr="00DB7534" w:rsidRDefault="00DB7534" w:rsidP="00DB7534">
      <w:pPr>
        <w:rPr>
          <w:lang w:val="en-US"/>
        </w:rPr>
      </w:pPr>
      <w:bookmarkStart w:id="0" w:name="_GoBack"/>
      <w:bookmarkEnd w:id="0"/>
    </w:p>
    <w:p w:rsidR="00DB7534" w:rsidRPr="005C0B50" w:rsidRDefault="005C0B50" w:rsidP="00DB7534">
      <w:r w:rsidRPr="005C0B50">
        <w:t>Arrestordre</w:t>
      </w:r>
      <w:r w:rsidR="000200D5">
        <w:rPr>
          <w:rStyle w:val="Fotnotereferanse"/>
          <w:lang w:val="en-US"/>
        </w:rPr>
        <w:footnoteReference w:id="1"/>
      </w:r>
    </w:p>
    <w:p w:rsidR="00DB7534" w:rsidRPr="00BE0529" w:rsidRDefault="005C0B50" w:rsidP="00DB7534">
      <w:r w:rsidRPr="005C0B50">
        <w:t>Denne arrestordren er utstedt av kompetent rettsmyndighet</w:t>
      </w:r>
      <w:r w:rsidR="000200D5" w:rsidRPr="005C0B50">
        <w:t xml:space="preserve">. </w:t>
      </w:r>
      <w:r w:rsidR="00BE0529" w:rsidRPr="00BE0529">
        <w:t>Jeg ber om at personen nevnt nedenfor blir arrestert og overlevert for straffor</w:t>
      </w:r>
      <w:r w:rsidR="00BE0529">
        <w:t>følgning eller for å fullbyrde en frihetsstraff eller en annen frihetsberøvelse</w:t>
      </w:r>
      <w:r w:rsidR="00DB7534" w:rsidRPr="00BE0529">
        <w:t>.</w:t>
      </w:r>
      <w:r w:rsidR="000200D5">
        <w:rPr>
          <w:rStyle w:val="Fotnotereferanse"/>
          <w:lang w:val="en-US"/>
        </w:rPr>
        <w:footnoteReference w:id="2"/>
      </w:r>
    </w:p>
    <w:p w:rsidR="00DB7534" w:rsidRPr="00BE0529" w:rsidRDefault="00DB7534" w:rsidP="00DB7534"/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3195"/>
        <w:gridCol w:w="5381"/>
      </w:tblGrid>
      <w:tr w:rsidR="000200D5" w:rsidRPr="001D4892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  <w:r w:rsidRPr="000200D5">
              <w:rPr>
                <w:lang w:val="en-US"/>
              </w:rPr>
              <w:t xml:space="preserve">(a) </w:t>
            </w:r>
          </w:p>
        </w:tc>
        <w:tc>
          <w:tcPr>
            <w:tcW w:w="4732" w:type="pct"/>
            <w:gridSpan w:val="2"/>
          </w:tcPr>
          <w:p w:rsidR="000200D5" w:rsidRPr="001D4892" w:rsidRDefault="001D4892" w:rsidP="000200D5">
            <w:r w:rsidRPr="001D4892">
              <w:t>Informasjon om den ettersøkte personens identitet</w:t>
            </w:r>
            <w:r w:rsidR="000200D5" w:rsidRPr="001D4892">
              <w:t>:</w:t>
            </w:r>
          </w:p>
        </w:tc>
      </w:tr>
      <w:tr w:rsidR="000200D5" w:rsidRPr="000200D5" w:rsidTr="00F05528">
        <w:tc>
          <w:tcPr>
            <w:tcW w:w="268" w:type="pct"/>
          </w:tcPr>
          <w:p w:rsidR="000200D5" w:rsidRPr="001D4892" w:rsidRDefault="000200D5" w:rsidP="000200D5"/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Etternavn</w:t>
            </w:r>
            <w:proofErr w:type="spellEnd"/>
            <w:r w:rsidR="000200D5" w:rsidRPr="000200D5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nil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7E70C9" w:rsidP="000873E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0200D5" w:rsidRPr="000200D5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Fornavn</w:t>
            </w:r>
            <w:proofErr w:type="spellEnd"/>
            <w:r w:rsidR="000200D5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0200D5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Eventuelt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pikenavn</w:t>
            </w:r>
            <w:proofErr w:type="spellEnd"/>
            <w:r w:rsidR="000200D5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0200D5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Eventuelle</w:t>
            </w:r>
            <w:proofErr w:type="spellEnd"/>
            <w:r>
              <w:rPr>
                <w:lang w:val="en-US"/>
              </w:rPr>
              <w:t xml:space="preserve"> alias</w:t>
            </w:r>
            <w:r w:rsidR="000200D5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0200D5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Kjønn</w:t>
            </w:r>
            <w:proofErr w:type="spellEnd"/>
            <w:r w:rsidR="000200D5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0200D5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Nasjonalitet</w:t>
            </w:r>
            <w:proofErr w:type="spellEnd"/>
            <w:r w:rsidR="000200D5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0200D5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Fødselsdato</w:t>
            </w:r>
            <w:proofErr w:type="spellEnd"/>
            <w:r w:rsidR="000200D5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0200D5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Fødested</w:t>
            </w:r>
            <w:proofErr w:type="spellEnd"/>
            <w:r w:rsidR="000200D5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1D4892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0200D5" w:rsidRDefault="001D4892" w:rsidP="000200D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Bosted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eller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kjent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adresse</w:t>
            </w:r>
            <w:proofErr w:type="spellEnd"/>
            <w:r w:rsidR="000200D5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</w:tr>
      <w:tr w:rsidR="000200D5" w:rsidRPr="001D4892" w:rsidTr="00F05528">
        <w:tc>
          <w:tcPr>
            <w:tcW w:w="268" w:type="pct"/>
          </w:tcPr>
          <w:p w:rsidR="000200D5" w:rsidRPr="000200D5" w:rsidRDefault="000200D5" w:rsidP="000200D5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0200D5" w:rsidRPr="001D4892" w:rsidRDefault="001D4892" w:rsidP="000200D5">
            <w:r w:rsidRPr="001D4892">
              <w:t>Språk som den ettersøkte forstår (dersom dette vites</w:t>
            </w:r>
            <w:r w:rsidR="000200D5" w:rsidRPr="001D4892">
              <w:t>):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0200D5" w:rsidRPr="001D4892" w:rsidRDefault="000200D5" w:rsidP="000200D5"/>
        </w:tc>
      </w:tr>
      <w:tr w:rsidR="000200D5" w:rsidRPr="001D4892" w:rsidTr="00F05528">
        <w:tc>
          <w:tcPr>
            <w:tcW w:w="268" w:type="pct"/>
          </w:tcPr>
          <w:p w:rsidR="000200D5" w:rsidRPr="001D4892" w:rsidRDefault="000200D5" w:rsidP="000200D5"/>
        </w:tc>
        <w:tc>
          <w:tcPr>
            <w:tcW w:w="1763" w:type="pct"/>
          </w:tcPr>
          <w:p w:rsidR="000200D5" w:rsidRPr="001D4892" w:rsidRDefault="001D4892" w:rsidP="000200D5">
            <w:r w:rsidRPr="001D4892">
              <w:t>Særlige kjennetegn/beskrivelse av den ettersøkte</w:t>
            </w:r>
            <w:r w:rsidR="000200D5" w:rsidRPr="001D4892"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0200D5" w:rsidRPr="001D4892" w:rsidRDefault="000200D5" w:rsidP="000200D5"/>
        </w:tc>
      </w:tr>
      <w:tr w:rsidR="000200D5" w:rsidRPr="001D4892" w:rsidTr="00F05528">
        <w:tc>
          <w:tcPr>
            <w:tcW w:w="268" w:type="pct"/>
          </w:tcPr>
          <w:p w:rsidR="000200D5" w:rsidRPr="001D4892" w:rsidRDefault="000200D5" w:rsidP="000200D5"/>
        </w:tc>
        <w:tc>
          <w:tcPr>
            <w:tcW w:w="4732" w:type="pct"/>
            <w:gridSpan w:val="2"/>
          </w:tcPr>
          <w:p w:rsidR="001D4892" w:rsidRDefault="001D4892" w:rsidP="000200D5"/>
          <w:p w:rsidR="000200D5" w:rsidRPr="001D4892" w:rsidRDefault="001D4892" w:rsidP="000200D5">
            <w:r w:rsidRPr="001D4892">
              <w:t>Fotografi og fingeravtrykk fra den ette</w:t>
            </w:r>
            <w:r>
              <w:t>rsøk</w:t>
            </w:r>
            <w:r w:rsidRPr="001D4892">
              <w:t>te kan overføres dersom de er tilgjengelige.</w:t>
            </w:r>
          </w:p>
          <w:p w:rsidR="001D4892" w:rsidRDefault="001D4892" w:rsidP="000200D5">
            <w:r>
              <w:t xml:space="preserve">Dersom slik informasjon eller den ettersøktes DNA-profil kan skaffes men ikke er vedlagt; kontaktinformasjon til person som kan skaffe denne informasjonen. </w:t>
            </w:r>
          </w:p>
          <w:p w:rsidR="001D4892" w:rsidRPr="001D4892" w:rsidRDefault="001D4892" w:rsidP="000200D5"/>
        </w:tc>
      </w:tr>
    </w:tbl>
    <w:p w:rsidR="00DB7534" w:rsidRPr="001D4892" w:rsidRDefault="00DB7534" w:rsidP="00DB7534"/>
    <w:p w:rsidR="00DB7534" w:rsidRPr="001D4892" w:rsidRDefault="00DB7534" w:rsidP="00DB7534"/>
    <w:p w:rsidR="00DB7534" w:rsidRDefault="00DB7534" w:rsidP="00DB7534">
      <w:r w:rsidRPr="001D4892">
        <w:t xml:space="preserve"> </w:t>
      </w:r>
    </w:p>
    <w:p w:rsidR="00B205A6" w:rsidRDefault="00B205A6" w:rsidP="00DB7534"/>
    <w:p w:rsidR="00B205A6" w:rsidRPr="001D4892" w:rsidRDefault="00B205A6" w:rsidP="00DB7534"/>
    <w:p w:rsidR="00DB7534" w:rsidRPr="001D4892" w:rsidRDefault="00DB7534" w:rsidP="00DB7534"/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3195"/>
        <w:gridCol w:w="5381"/>
      </w:tblGrid>
      <w:tr w:rsidR="00F05528" w:rsidRPr="00B205A6" w:rsidTr="00F05528">
        <w:tc>
          <w:tcPr>
            <w:tcW w:w="268" w:type="pct"/>
            <w:tcBorders>
              <w:top w:val="single" w:sz="4" w:space="0" w:color="auto"/>
            </w:tcBorders>
          </w:tcPr>
          <w:p w:rsidR="00F05528" w:rsidRPr="00817E48" w:rsidRDefault="00F05528" w:rsidP="00F05528">
            <w:pPr>
              <w:rPr>
                <w:lang w:val="en-US"/>
              </w:rPr>
            </w:pPr>
            <w:r w:rsidRPr="00817E48">
              <w:rPr>
                <w:lang w:val="en-US"/>
              </w:rPr>
              <w:lastRenderedPageBreak/>
              <w:t>(b)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</w:tcBorders>
          </w:tcPr>
          <w:p w:rsidR="00F05528" w:rsidRPr="00B205A6" w:rsidRDefault="00B205A6" w:rsidP="00F05528">
            <w:r w:rsidRPr="00B205A6">
              <w:t>Avgjørelse som denne arrestordre</w:t>
            </w:r>
            <w:r w:rsidR="001F223C">
              <w:t>n</w:t>
            </w:r>
            <w:r w:rsidRPr="00B205A6">
              <w:t xml:space="preserve"> er basert på</w:t>
            </w:r>
            <w:r w:rsidR="00F05528" w:rsidRPr="00B205A6">
              <w:t>:</w:t>
            </w:r>
          </w:p>
        </w:tc>
      </w:tr>
      <w:tr w:rsidR="00F05528" w:rsidRPr="00B205A6" w:rsidTr="00DD68E0">
        <w:tc>
          <w:tcPr>
            <w:tcW w:w="268" w:type="pct"/>
          </w:tcPr>
          <w:p w:rsidR="00F05528" w:rsidRPr="000200D5" w:rsidRDefault="00E5301D" w:rsidP="00E5301D">
            <w:pPr>
              <w:jc w:val="right"/>
              <w:rPr>
                <w:lang w:val="en-US"/>
              </w:rPr>
            </w:pPr>
            <w:r w:rsidRPr="00F05528">
              <w:rPr>
                <w:lang w:val="en-US"/>
              </w:rPr>
              <w:t>1.</w:t>
            </w:r>
          </w:p>
        </w:tc>
        <w:tc>
          <w:tcPr>
            <w:tcW w:w="1763" w:type="pct"/>
          </w:tcPr>
          <w:p w:rsidR="00F05528" w:rsidRPr="00B205A6" w:rsidRDefault="00B205A6" w:rsidP="00DD68E0">
            <w:r w:rsidRPr="00B205A6">
              <w:t>Arrestordre eller rettsavgjørelse med same virkning</w:t>
            </w:r>
            <w:r w:rsidR="00F05528" w:rsidRPr="00B205A6">
              <w:t>:</w:t>
            </w:r>
          </w:p>
        </w:tc>
        <w:tc>
          <w:tcPr>
            <w:tcW w:w="2969" w:type="pct"/>
            <w:tcBorders>
              <w:top w:val="nil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F05528" w:rsidRPr="00B205A6" w:rsidRDefault="00F05528" w:rsidP="00DD68E0"/>
        </w:tc>
      </w:tr>
      <w:tr w:rsidR="00F05528" w:rsidRPr="000200D5" w:rsidTr="00DD68E0">
        <w:tc>
          <w:tcPr>
            <w:tcW w:w="268" w:type="pct"/>
          </w:tcPr>
          <w:p w:rsidR="00F05528" w:rsidRPr="00B205A6" w:rsidRDefault="00F05528" w:rsidP="00E5301D">
            <w:pPr>
              <w:jc w:val="right"/>
            </w:pPr>
          </w:p>
        </w:tc>
        <w:tc>
          <w:tcPr>
            <w:tcW w:w="1763" w:type="pct"/>
          </w:tcPr>
          <w:p w:rsidR="00F05528" w:rsidRPr="000200D5" w:rsidRDefault="00F05528" w:rsidP="00DD68E0">
            <w:pPr>
              <w:rPr>
                <w:lang w:val="en-US"/>
              </w:rPr>
            </w:pPr>
            <w:r w:rsidRPr="00F05528">
              <w:rPr>
                <w:lang w:val="en-US"/>
              </w:rPr>
              <w:t xml:space="preserve">Type: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F05528" w:rsidRPr="000200D5" w:rsidRDefault="00F05528" w:rsidP="00DD68E0">
            <w:pPr>
              <w:rPr>
                <w:lang w:val="en-US"/>
              </w:rPr>
            </w:pPr>
          </w:p>
        </w:tc>
      </w:tr>
      <w:tr w:rsidR="00F05528" w:rsidRPr="000200D5" w:rsidTr="00DD68E0">
        <w:tc>
          <w:tcPr>
            <w:tcW w:w="268" w:type="pct"/>
          </w:tcPr>
          <w:p w:rsidR="00F05528" w:rsidRPr="000200D5" w:rsidRDefault="00E5301D" w:rsidP="00E5301D">
            <w:pPr>
              <w:jc w:val="right"/>
              <w:rPr>
                <w:lang w:val="en-US"/>
              </w:rPr>
            </w:pPr>
            <w:r w:rsidRPr="00F05528">
              <w:rPr>
                <w:lang w:val="en-US"/>
              </w:rPr>
              <w:t>2.</w:t>
            </w:r>
          </w:p>
        </w:tc>
        <w:tc>
          <w:tcPr>
            <w:tcW w:w="1763" w:type="pct"/>
          </w:tcPr>
          <w:p w:rsidR="00F05528" w:rsidRPr="000200D5" w:rsidRDefault="00B205A6" w:rsidP="00DD68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Rettskraftig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dom</w:t>
            </w:r>
            <w:proofErr w:type="spellEnd"/>
            <w:r w:rsidR="00F05528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F05528" w:rsidRPr="000200D5" w:rsidRDefault="00F05528" w:rsidP="00DD68E0">
            <w:pPr>
              <w:rPr>
                <w:lang w:val="en-US"/>
              </w:rPr>
            </w:pPr>
          </w:p>
        </w:tc>
      </w:tr>
      <w:tr w:rsidR="00F05528" w:rsidRPr="000200D5" w:rsidTr="00F05528">
        <w:tc>
          <w:tcPr>
            <w:tcW w:w="268" w:type="pct"/>
            <w:tcBorders>
              <w:bottom w:val="single" w:sz="4" w:space="0" w:color="auto"/>
            </w:tcBorders>
          </w:tcPr>
          <w:p w:rsidR="00F05528" w:rsidRPr="000200D5" w:rsidRDefault="00F05528" w:rsidP="00DD68E0">
            <w:pPr>
              <w:rPr>
                <w:lang w:val="en-US"/>
              </w:rPr>
            </w:pPr>
          </w:p>
        </w:tc>
        <w:tc>
          <w:tcPr>
            <w:tcW w:w="1763" w:type="pct"/>
            <w:tcBorders>
              <w:bottom w:val="single" w:sz="4" w:space="0" w:color="auto"/>
            </w:tcBorders>
          </w:tcPr>
          <w:p w:rsidR="00F05528" w:rsidRPr="000200D5" w:rsidRDefault="00B205A6" w:rsidP="00DD68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Referanse</w:t>
            </w:r>
            <w:proofErr w:type="spellEnd"/>
            <w:r w:rsidR="00F05528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4" w:space="0" w:color="auto"/>
            </w:tcBorders>
            <w:shd w:val="clear" w:color="auto" w:fill="F2F2F2" w:themeFill="background1" w:themeFillShade="F2"/>
          </w:tcPr>
          <w:p w:rsidR="00F05528" w:rsidRPr="000200D5" w:rsidRDefault="00F05528" w:rsidP="00DD68E0">
            <w:pPr>
              <w:rPr>
                <w:lang w:val="en-US"/>
              </w:rPr>
            </w:pPr>
          </w:p>
        </w:tc>
      </w:tr>
    </w:tbl>
    <w:p w:rsidR="00F05528" w:rsidRDefault="00F05528" w:rsidP="00F05528">
      <w:pPr>
        <w:rPr>
          <w:lang w:val="en-US"/>
        </w:rPr>
      </w:pPr>
    </w:p>
    <w:p w:rsidR="00F05528" w:rsidRDefault="00F05528" w:rsidP="00F05528">
      <w:pPr>
        <w:rPr>
          <w:lang w:val="en-US"/>
        </w:rPr>
      </w:pPr>
    </w:p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3195"/>
        <w:gridCol w:w="5381"/>
      </w:tblGrid>
      <w:tr w:rsidR="005B538D" w:rsidRPr="001D4892" w:rsidTr="00DD68E0">
        <w:tc>
          <w:tcPr>
            <w:tcW w:w="268" w:type="pct"/>
            <w:tcBorders>
              <w:top w:val="single" w:sz="4" w:space="0" w:color="auto"/>
            </w:tcBorders>
          </w:tcPr>
          <w:p w:rsidR="005B538D" w:rsidRPr="00817E48" w:rsidRDefault="005B538D" w:rsidP="005B538D">
            <w:pPr>
              <w:rPr>
                <w:lang w:val="en-US"/>
              </w:rPr>
            </w:pPr>
            <w:r w:rsidRPr="00817E48">
              <w:rPr>
                <w:lang w:val="en-US"/>
              </w:rPr>
              <w:t>(</w:t>
            </w:r>
            <w:r>
              <w:rPr>
                <w:lang w:val="en-US"/>
              </w:rPr>
              <w:t>c</w:t>
            </w:r>
            <w:r w:rsidRPr="00817E48">
              <w:rPr>
                <w:lang w:val="en-US"/>
              </w:rPr>
              <w:t>)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</w:tcBorders>
          </w:tcPr>
          <w:p w:rsidR="005B538D" w:rsidRPr="00F05528" w:rsidRDefault="00B205A6" w:rsidP="00DD68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Indikasjoner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på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straffens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1F223C">
              <w:rPr>
                <w:lang w:val="en-US"/>
              </w:rPr>
              <w:t>len</w:t>
            </w:r>
            <w:r w:rsidR="00B60BC3">
              <w:rPr>
                <w:lang w:val="en-US"/>
              </w:rPr>
              <w:t>g</w:t>
            </w:r>
            <w:r w:rsidR="001F223C">
              <w:rPr>
                <w:lang w:val="en-US"/>
              </w:rPr>
              <w:t>d</w:t>
            </w:r>
            <w:r w:rsidR="00B60BC3">
              <w:rPr>
                <w:lang w:val="en-US"/>
              </w:rPr>
              <w:t>e</w:t>
            </w:r>
            <w:proofErr w:type="spellEnd"/>
            <w:r w:rsidR="005B538D" w:rsidRPr="00817E48">
              <w:rPr>
                <w:lang w:val="en-US"/>
              </w:rPr>
              <w:t>:</w:t>
            </w:r>
          </w:p>
        </w:tc>
      </w:tr>
      <w:tr w:rsidR="005B538D" w:rsidRPr="00B60BC3" w:rsidTr="00DD68E0">
        <w:tc>
          <w:tcPr>
            <w:tcW w:w="268" w:type="pct"/>
          </w:tcPr>
          <w:p w:rsidR="005B538D" w:rsidRPr="000200D5" w:rsidRDefault="005B538D" w:rsidP="00DD68E0">
            <w:pPr>
              <w:jc w:val="right"/>
              <w:rPr>
                <w:lang w:val="en-US"/>
              </w:rPr>
            </w:pPr>
            <w:r w:rsidRPr="00F05528">
              <w:rPr>
                <w:lang w:val="en-US"/>
              </w:rPr>
              <w:t>1.</w:t>
            </w:r>
          </w:p>
        </w:tc>
        <w:tc>
          <w:tcPr>
            <w:tcW w:w="1763" w:type="pct"/>
          </w:tcPr>
          <w:p w:rsidR="005B538D" w:rsidRPr="00B60BC3" w:rsidRDefault="00B60BC3" w:rsidP="005B538D">
            <w:r w:rsidRPr="00B60BC3">
              <w:t>Den øvre strafferammen for frihetsstraff eller annen frihetsberøvelse som kan idømmes for de(t) straffbare forholdet/forholdene</w:t>
            </w:r>
            <w:r w:rsidR="005B538D" w:rsidRPr="00B60BC3">
              <w:t>:</w:t>
            </w:r>
          </w:p>
        </w:tc>
        <w:tc>
          <w:tcPr>
            <w:tcW w:w="2969" w:type="pct"/>
            <w:tcBorders>
              <w:top w:val="nil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5B538D" w:rsidRPr="00B60BC3" w:rsidRDefault="005B538D" w:rsidP="00DD68E0"/>
        </w:tc>
      </w:tr>
      <w:tr w:rsidR="005B538D" w:rsidRPr="00B60BC3" w:rsidTr="00DD68E0">
        <w:tc>
          <w:tcPr>
            <w:tcW w:w="268" w:type="pct"/>
          </w:tcPr>
          <w:p w:rsidR="005B538D" w:rsidRPr="000200D5" w:rsidRDefault="005B538D" w:rsidP="00DD68E0">
            <w:pPr>
              <w:jc w:val="right"/>
              <w:rPr>
                <w:lang w:val="en-US"/>
              </w:rPr>
            </w:pPr>
            <w:r w:rsidRPr="00F05528">
              <w:rPr>
                <w:lang w:val="en-US"/>
              </w:rPr>
              <w:t>2.</w:t>
            </w:r>
          </w:p>
        </w:tc>
        <w:tc>
          <w:tcPr>
            <w:tcW w:w="1763" w:type="pct"/>
          </w:tcPr>
          <w:p w:rsidR="005B538D" w:rsidRPr="00B60BC3" w:rsidRDefault="00B60BC3" w:rsidP="00DD68E0">
            <w:r w:rsidRPr="00B60BC3">
              <w:t>Lengden på den idømte frihetsstraff eller annen frihetsberøvelse</w:t>
            </w:r>
            <w:r w:rsidR="005B538D" w:rsidRPr="00B60BC3"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5B538D" w:rsidRPr="00B60BC3" w:rsidRDefault="005B538D" w:rsidP="00DD68E0"/>
        </w:tc>
      </w:tr>
      <w:tr w:rsidR="005B538D" w:rsidRPr="00B60BC3" w:rsidTr="00DD68E0">
        <w:tc>
          <w:tcPr>
            <w:tcW w:w="268" w:type="pct"/>
            <w:tcBorders>
              <w:bottom w:val="single" w:sz="4" w:space="0" w:color="auto"/>
            </w:tcBorders>
          </w:tcPr>
          <w:p w:rsidR="005B538D" w:rsidRPr="00B60BC3" w:rsidRDefault="005B538D" w:rsidP="00DD68E0"/>
        </w:tc>
        <w:tc>
          <w:tcPr>
            <w:tcW w:w="1763" w:type="pct"/>
            <w:tcBorders>
              <w:bottom w:val="single" w:sz="4" w:space="0" w:color="auto"/>
            </w:tcBorders>
          </w:tcPr>
          <w:p w:rsidR="005B538D" w:rsidRPr="00B60BC3" w:rsidRDefault="00B60BC3" w:rsidP="00DD68E0">
            <w:r w:rsidRPr="00B60BC3">
              <w:t>Lengden på den del av straffen som gjenstår å sones</w:t>
            </w:r>
            <w:r w:rsidR="005B538D" w:rsidRPr="00B60BC3"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4" w:space="0" w:color="auto"/>
            </w:tcBorders>
            <w:shd w:val="clear" w:color="auto" w:fill="F2F2F2" w:themeFill="background1" w:themeFillShade="F2"/>
          </w:tcPr>
          <w:p w:rsidR="005B538D" w:rsidRPr="00B60BC3" w:rsidRDefault="005B538D" w:rsidP="00DD68E0"/>
        </w:tc>
      </w:tr>
    </w:tbl>
    <w:p w:rsidR="005B538D" w:rsidRPr="00B60BC3" w:rsidRDefault="005B538D" w:rsidP="00F05528"/>
    <w:p w:rsidR="000873EA" w:rsidRPr="00B60BC3" w:rsidRDefault="000873EA" w:rsidP="00F05528"/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362"/>
        <w:gridCol w:w="8214"/>
      </w:tblGrid>
      <w:tr w:rsidR="000873EA" w:rsidRPr="00B60BC3" w:rsidTr="001B5C40">
        <w:tc>
          <w:tcPr>
            <w:tcW w:w="268" w:type="pct"/>
            <w:tcBorders>
              <w:top w:val="single" w:sz="4" w:space="0" w:color="auto"/>
              <w:bottom w:val="nil"/>
            </w:tcBorders>
          </w:tcPr>
          <w:p w:rsidR="000873EA" w:rsidRPr="00817E48" w:rsidRDefault="000873EA" w:rsidP="00DD68E0">
            <w:pPr>
              <w:rPr>
                <w:lang w:val="en-US"/>
              </w:rPr>
            </w:pPr>
            <w:r w:rsidRPr="00817E48">
              <w:rPr>
                <w:lang w:val="en-US"/>
              </w:rPr>
              <w:t>(</w:t>
            </w:r>
            <w:r>
              <w:rPr>
                <w:lang w:val="en-US"/>
              </w:rPr>
              <w:t>d</w:t>
            </w:r>
            <w:r w:rsidRPr="00817E48">
              <w:rPr>
                <w:lang w:val="en-US"/>
              </w:rPr>
              <w:t>)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  <w:bottom w:val="nil"/>
            </w:tcBorders>
          </w:tcPr>
          <w:p w:rsidR="000873EA" w:rsidRPr="00B60BC3" w:rsidRDefault="001F223C" w:rsidP="00DD68E0">
            <w:r>
              <w:t>Avgjørelse gjort i</w:t>
            </w:r>
            <w:r w:rsidR="00B60BC3" w:rsidRPr="00B60BC3">
              <w:t xml:space="preserve"> fravær av ettersøkte og</w:t>
            </w:r>
            <w:r w:rsidR="000873EA" w:rsidRPr="00B60BC3">
              <w:t>:</w:t>
            </w:r>
          </w:p>
        </w:tc>
      </w:tr>
      <w:tr w:rsidR="000873EA" w:rsidRPr="00B60BC3" w:rsidTr="001B5C40">
        <w:tc>
          <w:tcPr>
            <w:tcW w:w="268" w:type="pct"/>
            <w:tcBorders>
              <w:top w:val="nil"/>
              <w:bottom w:val="nil"/>
            </w:tcBorders>
          </w:tcPr>
          <w:p w:rsidR="000873EA" w:rsidRPr="00B60BC3" w:rsidRDefault="000873EA" w:rsidP="00DD68E0"/>
        </w:tc>
        <w:tc>
          <w:tcPr>
            <w:tcW w:w="4732" w:type="pct"/>
            <w:gridSpan w:val="2"/>
            <w:tcBorders>
              <w:top w:val="nil"/>
              <w:bottom w:val="nil"/>
            </w:tcBorders>
          </w:tcPr>
          <w:p w:rsidR="000873EA" w:rsidRPr="00B60BC3" w:rsidRDefault="00F54ED0" w:rsidP="001B5C40">
            <w:pPr>
              <w:ind w:left="284" w:hanging="284"/>
            </w:pPr>
            <w:sdt>
              <w:sdtPr>
                <w:id w:val="163747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C40" w:rsidRPr="00B60B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0BC3" w:rsidRPr="00B60BC3">
              <w:t xml:space="preserve"> Ettersøkte er personlig </w:t>
            </w:r>
            <w:r w:rsidR="001F223C">
              <w:t xml:space="preserve">blitt </w:t>
            </w:r>
            <w:r w:rsidR="00B60BC3" w:rsidRPr="00B60BC3">
              <w:t>innkalt eller på annen måte blitt orientert om tid og sted for rettsmøtet som lede</w:t>
            </w:r>
            <w:r w:rsidR="001F223C">
              <w:t>t frem til beslutningen fattet i</w:t>
            </w:r>
            <w:r w:rsidR="00B60BC3" w:rsidRPr="00B60BC3">
              <w:t xml:space="preserve"> fravær av den ettersøkte</w:t>
            </w:r>
            <w:r w:rsidR="000873EA" w:rsidRPr="00B60BC3">
              <w:rPr>
                <w:i/>
              </w:rPr>
              <w:br/>
            </w:r>
            <w:r w:rsidR="001B5C40" w:rsidRPr="00B60BC3">
              <w:br/>
            </w:r>
            <w:r w:rsidR="00B60BC3" w:rsidRPr="00B60BC3">
              <w:t>eller</w:t>
            </w:r>
          </w:p>
          <w:p w:rsidR="001B5C40" w:rsidRPr="00B60BC3" w:rsidRDefault="001B5C40" w:rsidP="001B5C40">
            <w:pPr>
              <w:ind w:left="284" w:hanging="284"/>
            </w:pPr>
          </w:p>
          <w:p w:rsidR="000873EA" w:rsidRPr="00B60BC3" w:rsidRDefault="00F54ED0" w:rsidP="00B60BC3">
            <w:pPr>
              <w:ind w:left="284" w:hanging="284"/>
            </w:pPr>
            <w:sdt>
              <w:sdtPr>
                <w:id w:val="-1361275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3EA" w:rsidRPr="00B60B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0BC3" w:rsidRPr="00B60BC3">
              <w:t xml:space="preserve"> Ettersøkte er ikke personlig blitt innkalt eller på annen måte blitt orientert om tid og sted for rettsmøtet </w:t>
            </w:r>
            <w:r w:rsidR="00B60BC3">
              <w:t>som ledet frem til avgjørelsen fattet i den ettersøktes fravær, men gis følgende rettslige garantier etter overføringen (slike garantier kan gis på forhånd)</w:t>
            </w:r>
          </w:p>
        </w:tc>
      </w:tr>
      <w:tr w:rsidR="001B5C40" w:rsidRPr="00B60BC3" w:rsidTr="00DD68E0">
        <w:tc>
          <w:tcPr>
            <w:tcW w:w="468" w:type="pct"/>
            <w:gridSpan w:val="2"/>
            <w:tcBorders>
              <w:top w:val="nil"/>
              <w:bottom w:val="nil"/>
            </w:tcBorders>
          </w:tcPr>
          <w:p w:rsidR="001B5C40" w:rsidRPr="00B60BC3" w:rsidRDefault="001B5C40" w:rsidP="00DD68E0">
            <w:pPr>
              <w:ind w:left="1416" w:hanging="1416"/>
            </w:pPr>
          </w:p>
        </w:tc>
        <w:tc>
          <w:tcPr>
            <w:tcW w:w="4532" w:type="pct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1B5C40" w:rsidRPr="00B60BC3" w:rsidRDefault="001B5C40" w:rsidP="00DD68E0"/>
        </w:tc>
      </w:tr>
      <w:tr w:rsidR="001B5C40" w:rsidRPr="007E70C9" w:rsidTr="001B5C40">
        <w:tc>
          <w:tcPr>
            <w:tcW w:w="468" w:type="pct"/>
            <w:gridSpan w:val="2"/>
            <w:tcBorders>
              <w:top w:val="nil"/>
              <w:bottom w:val="nil"/>
            </w:tcBorders>
          </w:tcPr>
          <w:p w:rsidR="001B5C40" w:rsidRPr="00B60BC3" w:rsidRDefault="001B5C40" w:rsidP="00DD68E0">
            <w:pPr>
              <w:ind w:left="1416" w:hanging="1416"/>
            </w:pPr>
          </w:p>
        </w:tc>
        <w:tc>
          <w:tcPr>
            <w:tcW w:w="4532" w:type="pct"/>
            <w:tcBorders>
              <w:top w:val="nil"/>
              <w:bottom w:val="nil"/>
            </w:tcBorders>
          </w:tcPr>
          <w:p w:rsidR="001B5C40" w:rsidRPr="00F05528" w:rsidRDefault="00B60BC3" w:rsidP="00DD68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Spesifiser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rettslige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garantiene</w:t>
            </w:r>
            <w:proofErr w:type="spellEnd"/>
            <w:r w:rsidR="001B5C40">
              <w:rPr>
                <w:lang w:val="en-US"/>
              </w:rPr>
              <w:t>:</w:t>
            </w:r>
          </w:p>
        </w:tc>
      </w:tr>
      <w:tr w:rsidR="000873EA" w:rsidRPr="007E70C9" w:rsidTr="001B5C40">
        <w:tc>
          <w:tcPr>
            <w:tcW w:w="468" w:type="pct"/>
            <w:gridSpan w:val="2"/>
            <w:tcBorders>
              <w:top w:val="nil"/>
              <w:bottom w:val="single" w:sz="4" w:space="0" w:color="auto"/>
            </w:tcBorders>
          </w:tcPr>
          <w:p w:rsidR="000873EA" w:rsidRPr="00817E48" w:rsidRDefault="000873EA" w:rsidP="001B5C40">
            <w:pPr>
              <w:ind w:left="1416" w:hanging="1416"/>
              <w:rPr>
                <w:lang w:val="en-US"/>
              </w:rPr>
            </w:pPr>
          </w:p>
        </w:tc>
        <w:tc>
          <w:tcPr>
            <w:tcW w:w="4532" w:type="pct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0873EA" w:rsidRPr="00F05528" w:rsidRDefault="000873EA" w:rsidP="00DD68E0">
            <w:pPr>
              <w:rPr>
                <w:lang w:val="en-US"/>
              </w:rPr>
            </w:pPr>
          </w:p>
        </w:tc>
      </w:tr>
    </w:tbl>
    <w:p w:rsidR="000873EA" w:rsidRDefault="000873EA" w:rsidP="00F05528">
      <w:pPr>
        <w:rPr>
          <w:lang w:val="en-US"/>
        </w:rPr>
      </w:pPr>
    </w:p>
    <w:p w:rsidR="006F6818" w:rsidRDefault="006F6818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76"/>
        <w:gridCol w:w="3119"/>
        <w:gridCol w:w="1135"/>
        <w:gridCol w:w="4246"/>
      </w:tblGrid>
      <w:tr w:rsidR="006F6818" w:rsidRPr="007E70C9" w:rsidTr="00DD68E0">
        <w:tc>
          <w:tcPr>
            <w:tcW w:w="268" w:type="pct"/>
            <w:tcBorders>
              <w:top w:val="single" w:sz="4" w:space="0" w:color="auto"/>
              <w:bottom w:val="nil"/>
            </w:tcBorders>
          </w:tcPr>
          <w:p w:rsidR="006F6818" w:rsidRPr="00817E48" w:rsidRDefault="006F6818" w:rsidP="006F6818">
            <w:pPr>
              <w:rPr>
                <w:lang w:val="en-US"/>
              </w:rPr>
            </w:pPr>
            <w:r w:rsidRPr="00817E48">
              <w:rPr>
                <w:lang w:val="en-US"/>
              </w:rPr>
              <w:lastRenderedPageBreak/>
              <w:t>(</w:t>
            </w:r>
            <w:r>
              <w:rPr>
                <w:lang w:val="en-US"/>
              </w:rPr>
              <w:t>e</w:t>
            </w:r>
            <w:r w:rsidRPr="00817E48">
              <w:rPr>
                <w:lang w:val="en-US"/>
              </w:rPr>
              <w:t>)</w:t>
            </w:r>
          </w:p>
        </w:tc>
        <w:tc>
          <w:tcPr>
            <w:tcW w:w="4732" w:type="pct"/>
            <w:gridSpan w:val="4"/>
            <w:tcBorders>
              <w:top w:val="single" w:sz="4" w:space="0" w:color="auto"/>
              <w:bottom w:val="nil"/>
            </w:tcBorders>
          </w:tcPr>
          <w:p w:rsidR="006F6818" w:rsidRPr="00F05528" w:rsidRDefault="00B60BC3" w:rsidP="00DD68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Straffbare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forhold</w:t>
            </w:r>
            <w:proofErr w:type="spellEnd"/>
            <w:r w:rsidR="006F6818">
              <w:rPr>
                <w:lang w:val="en-US"/>
              </w:rPr>
              <w:t>:</w:t>
            </w:r>
          </w:p>
        </w:tc>
      </w:tr>
      <w:tr w:rsidR="006F6818" w:rsidRPr="00340306" w:rsidTr="009162DB">
        <w:tc>
          <w:tcPr>
            <w:tcW w:w="268" w:type="pct"/>
            <w:tcBorders>
              <w:top w:val="nil"/>
              <w:bottom w:val="nil"/>
            </w:tcBorders>
          </w:tcPr>
          <w:p w:rsidR="006F6818" w:rsidRPr="00817E48" w:rsidRDefault="006F6818" w:rsidP="00DD68E0">
            <w:pPr>
              <w:rPr>
                <w:lang w:val="en-US"/>
              </w:rPr>
            </w:pPr>
          </w:p>
        </w:tc>
        <w:tc>
          <w:tcPr>
            <w:tcW w:w="1763" w:type="pct"/>
            <w:gridSpan w:val="2"/>
            <w:tcBorders>
              <w:top w:val="nil"/>
              <w:bottom w:val="nil"/>
            </w:tcBorders>
          </w:tcPr>
          <w:p w:rsidR="006F6818" w:rsidRPr="00B60BC3" w:rsidRDefault="00B60BC3" w:rsidP="009162DB">
            <w:r w:rsidRPr="00B60BC3">
              <w:t>Denne arrestordre gjelder i alt</w:t>
            </w:r>
            <w:r w:rsidR="006F6818" w:rsidRPr="00B60BC3">
              <w:t>:</w:t>
            </w:r>
          </w:p>
        </w:tc>
        <w:tc>
          <w:tcPr>
            <w:tcW w:w="626" w:type="pct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6F6818" w:rsidRPr="00B60BC3" w:rsidRDefault="006F6818" w:rsidP="006F6818">
            <w:pPr>
              <w:ind w:left="284" w:hanging="284"/>
              <w:jc w:val="center"/>
            </w:pPr>
          </w:p>
        </w:tc>
        <w:tc>
          <w:tcPr>
            <w:tcW w:w="2343" w:type="pct"/>
            <w:tcBorders>
              <w:top w:val="nil"/>
              <w:bottom w:val="nil"/>
            </w:tcBorders>
          </w:tcPr>
          <w:p w:rsidR="006F6818" w:rsidRPr="00340306" w:rsidRDefault="00340306" w:rsidP="00DD68E0">
            <w:pPr>
              <w:ind w:left="284" w:hanging="284"/>
            </w:pPr>
            <w:r w:rsidRPr="00340306">
              <w:t>s</w:t>
            </w:r>
            <w:r w:rsidR="00B60BC3" w:rsidRPr="00340306">
              <w:t>traffbare</w:t>
            </w:r>
            <w:r w:rsidRPr="00340306">
              <w:t xml:space="preserve"> forhold.</w:t>
            </w:r>
            <w:r w:rsidR="00B60BC3" w:rsidRPr="00340306">
              <w:t xml:space="preserve"> </w:t>
            </w:r>
          </w:p>
        </w:tc>
      </w:tr>
      <w:tr w:rsidR="006F6818" w:rsidRPr="00460B3A" w:rsidTr="00DD68E0">
        <w:tc>
          <w:tcPr>
            <w:tcW w:w="268" w:type="pct"/>
            <w:tcBorders>
              <w:top w:val="nil"/>
              <w:bottom w:val="nil"/>
            </w:tcBorders>
          </w:tcPr>
          <w:p w:rsidR="006F6818" w:rsidRPr="00340306" w:rsidRDefault="006F6818" w:rsidP="00DD68E0"/>
        </w:tc>
        <w:tc>
          <w:tcPr>
            <w:tcW w:w="4732" w:type="pct"/>
            <w:gridSpan w:val="4"/>
            <w:tcBorders>
              <w:top w:val="nil"/>
              <w:bottom w:val="nil"/>
            </w:tcBorders>
          </w:tcPr>
          <w:p w:rsidR="006F6818" w:rsidRPr="00460B3A" w:rsidRDefault="00460B3A" w:rsidP="00157AD7">
            <w:r w:rsidRPr="006B60B0">
              <w:rPr>
                <w:color w:val="231F20"/>
                <w:spacing w:val="-1"/>
              </w:rPr>
              <w:t>Beskrivelse</w:t>
            </w:r>
            <w:r w:rsidRPr="006B60B0">
              <w:rPr>
                <w:color w:val="231F20"/>
                <w:spacing w:val="19"/>
              </w:rPr>
              <w:t xml:space="preserve"> </w:t>
            </w:r>
            <w:r w:rsidRPr="006B60B0">
              <w:rPr>
                <w:color w:val="231F20"/>
              </w:rPr>
              <w:t>av</w:t>
            </w:r>
            <w:r w:rsidRPr="006B60B0">
              <w:rPr>
                <w:color w:val="231F20"/>
                <w:spacing w:val="19"/>
              </w:rPr>
              <w:t xml:space="preserve"> </w:t>
            </w:r>
            <w:r w:rsidRPr="006B60B0">
              <w:rPr>
                <w:color w:val="231F20"/>
                <w:spacing w:val="-1"/>
              </w:rPr>
              <w:t>omstendighetene</w:t>
            </w:r>
            <w:r w:rsidRPr="006B60B0">
              <w:rPr>
                <w:color w:val="231F20"/>
                <w:spacing w:val="22"/>
              </w:rPr>
              <w:t xml:space="preserve"> </w:t>
            </w:r>
            <w:r w:rsidRPr="006B60B0">
              <w:rPr>
                <w:color w:val="231F20"/>
              </w:rPr>
              <w:t>som</w:t>
            </w:r>
            <w:r w:rsidRPr="006B60B0">
              <w:rPr>
                <w:color w:val="231F20"/>
                <w:spacing w:val="18"/>
              </w:rPr>
              <w:t xml:space="preserve"> </w:t>
            </w:r>
            <w:r w:rsidRPr="006B60B0">
              <w:rPr>
                <w:color w:val="231F20"/>
              </w:rPr>
              <w:t>de</w:t>
            </w:r>
            <w:r w:rsidRPr="006B60B0">
              <w:rPr>
                <w:color w:val="231F20"/>
                <w:spacing w:val="19"/>
              </w:rPr>
              <w:t xml:space="preserve"> </w:t>
            </w:r>
            <w:r w:rsidRPr="006B60B0">
              <w:rPr>
                <w:color w:val="231F20"/>
                <w:spacing w:val="-1"/>
              </w:rPr>
              <w:t>straffbare</w:t>
            </w:r>
            <w:r w:rsidRPr="006B60B0">
              <w:rPr>
                <w:color w:val="231F20"/>
                <w:spacing w:val="19"/>
              </w:rPr>
              <w:t xml:space="preserve"> </w:t>
            </w:r>
            <w:r w:rsidRPr="006B60B0">
              <w:rPr>
                <w:color w:val="231F20"/>
                <w:spacing w:val="-1"/>
              </w:rPr>
              <w:t>forhold(ene)</w:t>
            </w:r>
            <w:r w:rsidRPr="006B60B0">
              <w:rPr>
                <w:color w:val="231F20"/>
                <w:spacing w:val="2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var</w:t>
            </w:r>
            <w:r w:rsidRPr="006B60B0">
              <w:rPr>
                <w:color w:val="231F20"/>
                <w:spacing w:val="2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gjort</w:t>
            </w:r>
            <w:r w:rsidRPr="006B60B0">
              <w:rPr>
                <w:color w:val="231F20"/>
                <w:spacing w:val="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under,</w:t>
            </w:r>
            <w:r w:rsidRPr="006B60B0">
              <w:rPr>
                <w:color w:val="231F20"/>
                <w:spacing w:val="19"/>
              </w:rPr>
              <w:t xml:space="preserve"> </w:t>
            </w:r>
            <w:r w:rsidRPr="006B60B0">
              <w:rPr>
                <w:color w:val="231F20"/>
                <w:spacing w:val="-1"/>
              </w:rPr>
              <w:t>herunder</w:t>
            </w:r>
            <w:r w:rsidRPr="006B60B0">
              <w:rPr>
                <w:color w:val="231F20"/>
                <w:spacing w:val="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tid,</w:t>
            </w:r>
            <w:r w:rsidRPr="006B60B0">
              <w:rPr>
                <w:color w:val="231F20"/>
                <w:spacing w:val="21"/>
              </w:rPr>
              <w:t xml:space="preserve"> </w:t>
            </w:r>
            <w:r w:rsidRPr="006B60B0">
              <w:rPr>
                <w:color w:val="231F20"/>
              </w:rPr>
              <w:t>sted</w:t>
            </w:r>
            <w:r w:rsidRPr="006B60B0">
              <w:rPr>
                <w:color w:val="231F20"/>
                <w:spacing w:val="59"/>
              </w:rPr>
              <w:t xml:space="preserve"> </w:t>
            </w:r>
            <w:r w:rsidRPr="006B60B0">
              <w:rPr>
                <w:color w:val="231F20"/>
              </w:rPr>
              <w:t>og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  <w:spacing w:val="-1"/>
              </w:rPr>
              <w:t>graden</w:t>
            </w:r>
            <w:r w:rsidRPr="006B60B0">
              <w:rPr>
                <w:color w:val="231F20"/>
              </w:rPr>
              <w:t xml:space="preserve"> av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  <w:spacing w:val="-1"/>
              </w:rPr>
              <w:t>deltagelse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</w:rPr>
              <w:t>av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</w:rPr>
              <w:t xml:space="preserve">den </w:t>
            </w:r>
            <w:r w:rsidRPr="006B60B0">
              <w:rPr>
                <w:color w:val="231F20"/>
                <w:spacing w:val="-1"/>
              </w:rPr>
              <w:t>ettersøkte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personen</w:t>
            </w:r>
            <w:r w:rsidR="00157AD7" w:rsidRPr="00460B3A">
              <w:t>:</w:t>
            </w:r>
          </w:p>
        </w:tc>
      </w:tr>
      <w:tr w:rsidR="00157AD7" w:rsidRPr="00460B3A" w:rsidTr="00157AD7">
        <w:tc>
          <w:tcPr>
            <w:tcW w:w="268" w:type="pct"/>
            <w:tcBorders>
              <w:top w:val="nil"/>
              <w:bottom w:val="nil"/>
            </w:tcBorders>
          </w:tcPr>
          <w:p w:rsidR="00157AD7" w:rsidRPr="00460B3A" w:rsidRDefault="00157AD7" w:rsidP="00DD68E0"/>
        </w:tc>
        <w:tc>
          <w:tcPr>
            <w:tcW w:w="4732" w:type="pct"/>
            <w:gridSpan w:val="4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157AD7" w:rsidRPr="00460B3A" w:rsidRDefault="00157AD7" w:rsidP="00DD68E0"/>
        </w:tc>
      </w:tr>
      <w:tr w:rsidR="00157AD7" w:rsidRPr="00460B3A" w:rsidTr="00DD68E0">
        <w:tc>
          <w:tcPr>
            <w:tcW w:w="268" w:type="pct"/>
            <w:tcBorders>
              <w:top w:val="nil"/>
              <w:bottom w:val="nil"/>
            </w:tcBorders>
          </w:tcPr>
          <w:p w:rsidR="00157AD7" w:rsidRPr="00460B3A" w:rsidRDefault="00157AD7" w:rsidP="00DD68E0"/>
        </w:tc>
        <w:tc>
          <w:tcPr>
            <w:tcW w:w="4732" w:type="pct"/>
            <w:gridSpan w:val="4"/>
            <w:tcBorders>
              <w:top w:val="nil"/>
              <w:bottom w:val="nil"/>
            </w:tcBorders>
          </w:tcPr>
          <w:p w:rsidR="00157AD7" w:rsidRPr="00460B3A" w:rsidRDefault="00460B3A" w:rsidP="00DD68E0">
            <w:r w:rsidRPr="006B60B0">
              <w:rPr>
                <w:color w:val="231F20"/>
                <w:spacing w:val="-1"/>
              </w:rPr>
              <w:t>Det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1"/>
              </w:rPr>
              <w:t>straffbare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forholdets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karakter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</w:rPr>
              <w:t>og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  <w:spacing w:val="-1"/>
              </w:rPr>
              <w:t>betegnelse</w:t>
            </w:r>
            <w:r w:rsidRPr="006B60B0">
              <w:rPr>
                <w:color w:val="231F20"/>
              </w:rPr>
              <w:t xml:space="preserve"> og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</w:rPr>
              <w:t>de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anvendelige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rettsregler</w:t>
            </w:r>
            <w:r w:rsidR="00157AD7" w:rsidRPr="00460B3A">
              <w:t>:</w:t>
            </w:r>
          </w:p>
        </w:tc>
      </w:tr>
      <w:tr w:rsidR="00157AD7" w:rsidRPr="00460B3A" w:rsidTr="00157AD7">
        <w:tc>
          <w:tcPr>
            <w:tcW w:w="268" w:type="pct"/>
            <w:tcBorders>
              <w:top w:val="nil"/>
              <w:bottom w:val="nil"/>
            </w:tcBorders>
          </w:tcPr>
          <w:p w:rsidR="00157AD7" w:rsidRPr="00460B3A" w:rsidRDefault="00157AD7" w:rsidP="00DD68E0"/>
        </w:tc>
        <w:tc>
          <w:tcPr>
            <w:tcW w:w="4732" w:type="pct"/>
            <w:gridSpan w:val="4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157AD7" w:rsidRPr="00460B3A" w:rsidRDefault="00157AD7" w:rsidP="00DD68E0"/>
        </w:tc>
      </w:tr>
      <w:tr w:rsidR="00157AD7" w:rsidRPr="00460B3A" w:rsidTr="00DD68E0">
        <w:tc>
          <w:tcPr>
            <w:tcW w:w="268" w:type="pct"/>
            <w:tcBorders>
              <w:top w:val="nil"/>
              <w:bottom w:val="nil"/>
            </w:tcBorders>
          </w:tcPr>
          <w:p w:rsidR="00157AD7" w:rsidRPr="00460B3A" w:rsidRDefault="00157AD7" w:rsidP="00DD68E0"/>
        </w:tc>
        <w:tc>
          <w:tcPr>
            <w:tcW w:w="4732" w:type="pct"/>
            <w:gridSpan w:val="4"/>
            <w:tcBorders>
              <w:top w:val="nil"/>
              <w:bottom w:val="nil"/>
            </w:tcBorders>
          </w:tcPr>
          <w:p w:rsidR="00157AD7" w:rsidRPr="00460B3A" w:rsidRDefault="00157AD7" w:rsidP="00DD68E0"/>
        </w:tc>
      </w:tr>
      <w:tr w:rsidR="006F6818" w:rsidRPr="00340306" w:rsidTr="00DD68E0">
        <w:tc>
          <w:tcPr>
            <w:tcW w:w="268" w:type="pct"/>
            <w:tcBorders>
              <w:top w:val="nil"/>
              <w:bottom w:val="nil"/>
            </w:tcBorders>
          </w:tcPr>
          <w:p w:rsidR="006F6818" w:rsidRPr="00817E48" w:rsidRDefault="00157AD7" w:rsidP="00157AD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I.</w:t>
            </w:r>
          </w:p>
        </w:tc>
        <w:tc>
          <w:tcPr>
            <w:tcW w:w="4732" w:type="pct"/>
            <w:gridSpan w:val="4"/>
            <w:tcBorders>
              <w:top w:val="nil"/>
              <w:bottom w:val="nil"/>
            </w:tcBorders>
          </w:tcPr>
          <w:p w:rsidR="006F6818" w:rsidRPr="00340306" w:rsidRDefault="00340306" w:rsidP="00157AD7">
            <w:r w:rsidRPr="006B60B0">
              <w:rPr>
                <w:color w:val="231F20"/>
                <w:spacing w:val="-1"/>
              </w:rPr>
              <w:t>Følgende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gjelder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utelukkende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dersom</w:t>
            </w:r>
            <w:r w:rsidRPr="006B60B0">
              <w:rPr>
                <w:color w:val="231F20"/>
                <w:spacing w:val="-4"/>
              </w:rPr>
              <w:t xml:space="preserve"> </w:t>
            </w:r>
            <w:r w:rsidRPr="006B60B0">
              <w:rPr>
                <w:color w:val="231F20"/>
              </w:rPr>
              <w:t>både den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  <w:spacing w:val="-1"/>
              </w:rPr>
              <w:t>utførende</w:t>
            </w:r>
            <w:r w:rsidRPr="006B60B0">
              <w:rPr>
                <w:color w:val="231F20"/>
              </w:rPr>
              <w:t xml:space="preserve"> og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  <w:spacing w:val="-1"/>
              </w:rPr>
              <w:t>utstedende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stat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1"/>
              </w:rPr>
              <w:t>har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1"/>
              </w:rPr>
              <w:t>avgitt</w:t>
            </w:r>
            <w:r w:rsidRPr="006B60B0">
              <w:rPr>
                <w:color w:val="231F20"/>
                <w:spacing w:val="53"/>
              </w:rPr>
              <w:t xml:space="preserve"> </w:t>
            </w:r>
            <w:r w:rsidRPr="006B60B0">
              <w:rPr>
                <w:color w:val="231F20"/>
                <w:spacing w:val="-1"/>
              </w:rPr>
              <w:t>erklæringer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etter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2"/>
              </w:rPr>
              <w:t>artikkel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</w:rPr>
              <w:t>3(4)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</w:rPr>
              <w:t>i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avtalen.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Dersom</w:t>
            </w:r>
            <w:r w:rsidRPr="006B60B0">
              <w:rPr>
                <w:color w:val="231F20"/>
                <w:spacing w:val="-4"/>
              </w:rPr>
              <w:t xml:space="preserve"> </w:t>
            </w:r>
            <w:r w:rsidRPr="006B60B0">
              <w:rPr>
                <w:color w:val="231F20"/>
              </w:rPr>
              <w:t>dette</w:t>
            </w:r>
            <w:r w:rsidRPr="006B60B0">
              <w:rPr>
                <w:color w:val="231F20"/>
                <w:spacing w:val="-2"/>
              </w:rPr>
              <w:t xml:space="preserve"> er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1"/>
              </w:rPr>
              <w:t>tilfelle;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2"/>
              </w:rPr>
              <w:t>kryss</w:t>
            </w:r>
            <w:r w:rsidRPr="006B60B0">
              <w:rPr>
                <w:color w:val="231F20"/>
              </w:rPr>
              <w:t xml:space="preserve"> av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</w:rPr>
              <w:t>ett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eller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1"/>
              </w:rPr>
              <w:t>flere</w:t>
            </w:r>
            <w:r w:rsidRPr="006B60B0">
              <w:rPr>
                <w:color w:val="231F20"/>
              </w:rPr>
              <w:t xml:space="preserve"> av</w:t>
            </w:r>
            <w:r w:rsidRPr="006B60B0">
              <w:rPr>
                <w:color w:val="231F20"/>
                <w:spacing w:val="-1"/>
              </w:rPr>
              <w:t xml:space="preserve"> </w:t>
            </w:r>
            <w:r w:rsidRPr="006B60B0">
              <w:rPr>
                <w:color w:val="231F20"/>
              </w:rPr>
              <w:t>de</w:t>
            </w:r>
            <w:r w:rsidR="001F223C">
              <w:rPr>
                <w:color w:val="231F20"/>
                <w:spacing w:val="65"/>
              </w:rPr>
              <w:t xml:space="preserve"> </w:t>
            </w:r>
            <w:r w:rsidRPr="006B60B0">
              <w:rPr>
                <w:color w:val="231F20"/>
                <w:spacing w:val="-1"/>
              </w:rPr>
              <w:t>følgende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forhold</w:t>
            </w:r>
            <w:r w:rsidRPr="006B60B0">
              <w:rPr>
                <w:color w:val="231F20"/>
                <w:spacing w:val="-3"/>
              </w:rPr>
              <w:t xml:space="preserve"> </w:t>
            </w:r>
            <w:r w:rsidRPr="006B60B0">
              <w:rPr>
                <w:color w:val="231F20"/>
              </w:rPr>
              <w:t>som</w:t>
            </w:r>
            <w:r w:rsidRPr="006B60B0">
              <w:rPr>
                <w:color w:val="231F20"/>
                <w:spacing w:val="-4"/>
              </w:rPr>
              <w:t xml:space="preserve"> </w:t>
            </w:r>
            <w:r w:rsidRPr="006B60B0">
              <w:rPr>
                <w:color w:val="231F20"/>
              </w:rPr>
              <w:t>er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1"/>
              </w:rPr>
              <w:t>straffbare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2"/>
              </w:rPr>
              <w:t>med</w:t>
            </w:r>
            <w:r w:rsidRPr="006B60B0">
              <w:rPr>
                <w:color w:val="231F20"/>
              </w:rPr>
              <w:t xml:space="preserve"> en </w:t>
            </w:r>
            <w:r w:rsidRPr="006B60B0">
              <w:rPr>
                <w:color w:val="231F20"/>
                <w:spacing w:val="-1"/>
              </w:rPr>
              <w:t>øvre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2"/>
              </w:rPr>
              <w:t>strafferamme</w:t>
            </w:r>
            <w:r w:rsidRPr="006B60B0">
              <w:rPr>
                <w:color w:val="231F20"/>
              </w:rPr>
              <w:t xml:space="preserve"> på</w:t>
            </w:r>
            <w:r w:rsidRPr="006B60B0">
              <w:rPr>
                <w:color w:val="231F20"/>
                <w:spacing w:val="3"/>
              </w:rPr>
              <w:t xml:space="preserve"> </w:t>
            </w:r>
            <w:r w:rsidRPr="006B60B0">
              <w:rPr>
                <w:color w:val="231F20"/>
                <w:spacing w:val="-1"/>
              </w:rPr>
              <w:t>minst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  <w:spacing w:val="-1"/>
              </w:rPr>
              <w:t>tre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</w:rPr>
              <w:t>år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etter</w:t>
            </w:r>
            <w:r w:rsidRPr="006B60B0">
              <w:rPr>
                <w:color w:val="231F20"/>
                <w:spacing w:val="-2"/>
              </w:rPr>
              <w:t xml:space="preserve"> </w:t>
            </w:r>
            <w:r w:rsidRPr="006B60B0">
              <w:rPr>
                <w:color w:val="231F20"/>
                <w:spacing w:val="-1"/>
              </w:rPr>
              <w:t>lovene</w:t>
            </w:r>
            <w:r w:rsidRPr="006B60B0">
              <w:rPr>
                <w:color w:val="231F20"/>
              </w:rPr>
              <w:t xml:space="preserve"> i</w:t>
            </w:r>
            <w:r w:rsidRPr="006B60B0">
              <w:rPr>
                <w:color w:val="231F20"/>
                <w:spacing w:val="1"/>
              </w:rPr>
              <w:t xml:space="preserve"> </w:t>
            </w:r>
            <w:r w:rsidRPr="006B60B0">
              <w:rPr>
                <w:color w:val="231F20"/>
              </w:rPr>
              <w:t>den</w:t>
            </w:r>
            <w:r w:rsidRPr="006B60B0">
              <w:rPr>
                <w:color w:val="231F20"/>
                <w:spacing w:val="67"/>
              </w:rPr>
              <w:t xml:space="preserve"> </w:t>
            </w:r>
            <w:r w:rsidRPr="006B60B0">
              <w:rPr>
                <w:color w:val="231F20"/>
                <w:spacing w:val="-1"/>
              </w:rPr>
              <w:t>utstedende</w:t>
            </w:r>
            <w:r w:rsidRPr="006B60B0">
              <w:rPr>
                <w:color w:val="231F20"/>
              </w:rPr>
              <w:t xml:space="preserve"> </w:t>
            </w:r>
            <w:r w:rsidRPr="006B60B0">
              <w:rPr>
                <w:color w:val="231F20"/>
                <w:spacing w:val="-1"/>
              </w:rPr>
              <w:t>stat</w:t>
            </w:r>
            <w:r w:rsidR="00157AD7" w:rsidRPr="00340306">
              <w:t>:</w:t>
            </w:r>
          </w:p>
        </w:tc>
      </w:tr>
      <w:tr w:rsidR="006F6818" w:rsidRPr="007E70C9" w:rsidTr="00DD68E0">
        <w:tc>
          <w:tcPr>
            <w:tcW w:w="268" w:type="pct"/>
            <w:tcBorders>
              <w:top w:val="nil"/>
              <w:bottom w:val="nil"/>
            </w:tcBorders>
          </w:tcPr>
          <w:p w:rsidR="006F6818" w:rsidRPr="00340306" w:rsidRDefault="006F6818" w:rsidP="00DD68E0"/>
        </w:tc>
        <w:tc>
          <w:tcPr>
            <w:tcW w:w="4732" w:type="pct"/>
            <w:gridSpan w:val="4"/>
            <w:tcBorders>
              <w:top w:val="nil"/>
              <w:bottom w:val="nil"/>
            </w:tcBorders>
          </w:tcPr>
          <w:p w:rsidR="00157AD7" w:rsidRPr="00632BE4" w:rsidRDefault="00F54ED0" w:rsidP="00157AD7">
            <w:pPr>
              <w:ind w:left="284" w:hanging="284"/>
            </w:pPr>
            <w:sdt>
              <w:sdtPr>
                <w:id w:val="176202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818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deltagelse i en kriminell organisasjon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68806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terrorisme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205237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menneskehandel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1898425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seksuell utnytting av barn og fre</w:t>
            </w:r>
            <w:r w:rsidR="00632BE4">
              <w:t>mstilling av seksuelle overgrep mot barn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147204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u</w:t>
            </w:r>
            <w:r w:rsidR="00632BE4">
              <w:t>lovlig handel med narkotiske st</w:t>
            </w:r>
            <w:r w:rsidR="00632BE4" w:rsidRPr="00632BE4">
              <w:t>offer og psykotrope stoffer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1240143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B60B0">
              <w:rPr>
                <w:color w:val="231F20"/>
              </w:rPr>
              <w:t>ulovlig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handel</w:t>
            </w:r>
            <w:r w:rsidR="00632BE4" w:rsidRPr="006B60B0">
              <w:rPr>
                <w:color w:val="231F20"/>
                <w:spacing w:val="1"/>
              </w:rPr>
              <w:t xml:space="preserve"> </w:t>
            </w:r>
            <w:r w:rsidR="00632BE4" w:rsidRPr="006B60B0">
              <w:rPr>
                <w:color w:val="231F20"/>
                <w:spacing w:val="-2"/>
              </w:rPr>
              <w:t>med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våpen,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ammunisjon</w:t>
            </w:r>
            <w:r w:rsidR="00632BE4" w:rsidRPr="006B60B0">
              <w:rPr>
                <w:color w:val="231F20"/>
              </w:rPr>
              <w:t xml:space="preserve"> og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sprengstoff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2019143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korrupsjon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391195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2BE4" w:rsidRPr="006B60B0">
              <w:rPr>
                <w:color w:val="231F20"/>
                <w:spacing w:val="-1"/>
              </w:rPr>
              <w:t xml:space="preserve"> bedrageri,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herunder</w:t>
            </w:r>
            <w:r w:rsidR="00632BE4" w:rsidRPr="006B60B0">
              <w:rPr>
                <w:color w:val="231F20"/>
                <w:spacing w:val="-2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bedrageri</w:t>
            </w:r>
            <w:r w:rsidR="00632BE4" w:rsidRPr="006B60B0">
              <w:rPr>
                <w:color w:val="231F20"/>
                <w:spacing w:val="-2"/>
              </w:rPr>
              <w:t xml:space="preserve"> </w:t>
            </w:r>
            <w:r w:rsidR="00632BE4" w:rsidRPr="006B60B0">
              <w:rPr>
                <w:color w:val="231F20"/>
              </w:rPr>
              <w:t>som</w:t>
            </w:r>
            <w:r w:rsidR="00632BE4" w:rsidRPr="006B60B0">
              <w:rPr>
                <w:color w:val="231F20"/>
                <w:spacing w:val="-4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rammer</w:t>
            </w:r>
            <w:r w:rsidR="00632BE4" w:rsidRPr="006B60B0">
              <w:rPr>
                <w:color w:val="231F20"/>
                <w:spacing w:val="1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De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europeiske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fellesskaps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økonomiske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interesser</w:t>
            </w:r>
            <w:r w:rsidR="00632BE4" w:rsidRPr="006B60B0">
              <w:rPr>
                <w:color w:val="231F20"/>
                <w:spacing w:val="47"/>
              </w:rPr>
              <w:t xml:space="preserve"> </w:t>
            </w:r>
            <w:r w:rsidR="00632BE4" w:rsidRPr="006B60B0">
              <w:rPr>
                <w:color w:val="231F20"/>
              </w:rPr>
              <w:t>i</w:t>
            </w:r>
            <w:r w:rsidR="00632BE4" w:rsidRPr="006B60B0">
              <w:rPr>
                <w:color w:val="231F20"/>
                <w:spacing w:val="1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henhold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til</w:t>
            </w:r>
            <w:r w:rsidR="00632BE4" w:rsidRPr="006B60B0">
              <w:rPr>
                <w:color w:val="231F20"/>
                <w:spacing w:val="1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konvensjonen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</w:rPr>
              <w:t>av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</w:rPr>
              <w:t xml:space="preserve">26 </w:t>
            </w:r>
            <w:r w:rsidR="00632BE4" w:rsidRPr="006B60B0">
              <w:rPr>
                <w:color w:val="231F20"/>
                <w:spacing w:val="-1"/>
              </w:rPr>
              <w:t>juli</w:t>
            </w:r>
            <w:r w:rsidR="00632BE4" w:rsidRPr="006B60B0">
              <w:rPr>
                <w:color w:val="231F20"/>
                <w:spacing w:val="1"/>
              </w:rPr>
              <w:t xml:space="preserve"> </w:t>
            </w:r>
            <w:r w:rsidR="00632BE4" w:rsidRPr="006B60B0">
              <w:rPr>
                <w:color w:val="231F20"/>
              </w:rPr>
              <w:t>1995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</w:rPr>
              <w:t>om</w:t>
            </w:r>
            <w:r w:rsidR="00632BE4" w:rsidRPr="006B60B0">
              <w:rPr>
                <w:color w:val="231F20"/>
                <w:spacing w:val="-4"/>
              </w:rPr>
              <w:t xml:space="preserve"> </w:t>
            </w:r>
            <w:r w:rsidR="00632BE4" w:rsidRPr="006B60B0">
              <w:rPr>
                <w:color w:val="231F20"/>
              </w:rPr>
              <w:t>besk</w:t>
            </w:r>
            <w:r w:rsidR="00632BE4" w:rsidRPr="006B60B0">
              <w:rPr>
                <w:color w:val="231F20"/>
                <w:spacing w:val="-1"/>
              </w:rPr>
              <w:t>yttelse</w:t>
            </w:r>
            <w:r w:rsidR="00632BE4" w:rsidRPr="006B60B0">
              <w:rPr>
                <w:color w:val="231F20"/>
              </w:rPr>
              <w:t xml:space="preserve"> av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De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europeiske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fellesskaps</w:t>
            </w:r>
            <w:r w:rsidR="00632BE4" w:rsidRPr="006B60B0">
              <w:rPr>
                <w:color w:val="231F20"/>
                <w:spacing w:val="47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økonomiske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interesser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1989075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BE4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2BE4" w:rsidRPr="006B60B0">
              <w:rPr>
                <w:color w:val="231F20"/>
                <w:spacing w:val="-1"/>
              </w:rPr>
              <w:t xml:space="preserve"> hvitvasking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</w:rPr>
              <w:t>av</w:t>
            </w:r>
            <w:r w:rsidR="00632BE4" w:rsidRPr="006B60B0">
              <w:rPr>
                <w:color w:val="231F20"/>
                <w:spacing w:val="-3"/>
              </w:rPr>
              <w:t xml:space="preserve"> </w:t>
            </w:r>
            <w:r w:rsidR="00632BE4" w:rsidRPr="006B60B0">
              <w:rPr>
                <w:color w:val="231F20"/>
              </w:rPr>
              <w:t xml:space="preserve">utbytte </w:t>
            </w:r>
            <w:r w:rsidR="00632BE4" w:rsidRPr="006B60B0">
              <w:rPr>
                <w:color w:val="231F20"/>
                <w:spacing w:val="-1"/>
              </w:rPr>
              <w:t>fra</w:t>
            </w:r>
            <w:r w:rsidR="00632BE4" w:rsidRPr="006B60B0">
              <w:rPr>
                <w:color w:val="231F20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straffbare</w:t>
            </w:r>
            <w:r w:rsidR="00632BE4" w:rsidRPr="006B60B0">
              <w:rPr>
                <w:color w:val="231F20"/>
                <w:spacing w:val="-2"/>
              </w:rPr>
              <w:t xml:space="preserve"> </w:t>
            </w:r>
            <w:r w:rsidR="00632BE4" w:rsidRPr="006B60B0">
              <w:rPr>
                <w:color w:val="231F20"/>
                <w:spacing w:val="-1"/>
              </w:rPr>
              <w:t>forhold</w:t>
            </w:r>
            <w:r w:rsidR="00632BE4">
              <w:rPr>
                <w:color w:val="231F20"/>
                <w:spacing w:val="-1"/>
              </w:rPr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105411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BE4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2BE4" w:rsidRPr="006B60B0">
              <w:rPr>
                <w:rFonts w:ascii="Times New Roman"/>
                <w:color w:val="231F20"/>
                <w:spacing w:val="-1"/>
              </w:rPr>
              <w:t xml:space="preserve"> </w:t>
            </w:r>
            <w:r w:rsidR="00632BE4" w:rsidRPr="00632BE4">
              <w:rPr>
                <w:color w:val="231F20"/>
              </w:rPr>
              <w:t>pengefalsk, herunder av euroen</w:t>
            </w:r>
            <w:r w:rsidR="00632BE4">
              <w:rPr>
                <w:color w:val="231F20"/>
              </w:rPr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78973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datarelatert kriminalitet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877675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2BE4" w:rsidRPr="006B60B0"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 w:rsidR="00632BE4" w:rsidRPr="00632BE4">
              <w:t>miljøkriminalitet, herunder ulovlig handel med truede dyrearter, plantearter og plantevarianter,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-968587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tilrettelegging for ulovlig innvandring og opphold</w:t>
            </w:r>
            <w:r w:rsidR="00157AD7" w:rsidRPr="00632BE4">
              <w:t>,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14547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drap</w:t>
            </w:r>
            <w:r w:rsidR="00157AD7" w:rsidRPr="00632BE4">
              <w:t>,</w:t>
            </w:r>
            <w:r w:rsidR="00632BE4" w:rsidRPr="00632BE4">
              <w:t xml:space="preserve"> grov legemsbeskadigelse</w:t>
            </w:r>
          </w:p>
          <w:p w:rsidR="00157AD7" w:rsidRPr="00632BE4" w:rsidRDefault="00F54ED0" w:rsidP="00157AD7">
            <w:pPr>
              <w:ind w:left="284" w:hanging="284"/>
            </w:pPr>
            <w:sdt>
              <w:sdtPr>
                <w:id w:val="1934621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632B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632BE4">
              <w:t xml:space="preserve"> </w:t>
            </w:r>
            <w:r w:rsidR="00632BE4" w:rsidRPr="00632BE4">
              <w:t>ulovlig handel med mennesk</w:t>
            </w:r>
            <w:r w:rsidR="00227865">
              <w:t>e</w:t>
            </w:r>
            <w:r w:rsidR="00632BE4" w:rsidRPr="00632BE4">
              <w:t>lige organ og vev fra mennesker</w:t>
            </w:r>
            <w:r w:rsidR="00157AD7" w:rsidRPr="00632BE4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-41316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632BE4" w:rsidRPr="00227865">
              <w:t>kidnapping, ulovlig frihetsberøvelse og gisseltaking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1969080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rasisme og fremmedfrykt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-607189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1F223C">
              <w:t>organisert eller</w:t>
            </w:r>
            <w:r w:rsidR="00227865">
              <w:t xml:space="preserve"> væpnet ran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-172958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ulovlig handel med kulturgjenstander, herunder antikviteter og kunstverk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-331227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svindel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-199386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avkreving av beskyttelsespenger og utpressing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386927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forfalskning og piratomsetning av produkter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182746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forfalskning av administrative dokumenter og handel med disse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47872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forfalskning av betalingsmiddel</w:t>
            </w:r>
            <w:r w:rsidR="00157AD7" w:rsidRPr="00227865">
              <w:t>,</w:t>
            </w:r>
          </w:p>
          <w:p w:rsidR="00157AD7" w:rsidRPr="00227865" w:rsidRDefault="00F54ED0" w:rsidP="00157AD7">
            <w:pPr>
              <w:ind w:left="284" w:hanging="284"/>
            </w:pPr>
            <w:sdt>
              <w:sdtPr>
                <w:id w:val="120529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2278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227865">
              <w:t xml:space="preserve"> </w:t>
            </w:r>
            <w:r w:rsidR="00227865" w:rsidRPr="00227865">
              <w:t>ulovlig handel med hormonpreparater og andre vekstfremmende stoffer</w:t>
            </w:r>
            <w:r w:rsidR="00157AD7" w:rsidRPr="00227865">
              <w:t>,</w:t>
            </w:r>
          </w:p>
          <w:p w:rsidR="00157AD7" w:rsidRPr="0098751F" w:rsidRDefault="00F54ED0" w:rsidP="00157AD7">
            <w:pPr>
              <w:ind w:left="284" w:hanging="284"/>
            </w:pPr>
            <w:sdt>
              <w:sdtPr>
                <w:id w:val="-367909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9875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98751F">
              <w:t xml:space="preserve"> </w:t>
            </w:r>
            <w:r w:rsidR="00227865" w:rsidRPr="0098751F">
              <w:t>ulovlig handel med kjernefysisk eller radioaktivt materiale</w:t>
            </w:r>
            <w:r w:rsidR="00157AD7" w:rsidRPr="0098751F">
              <w:t>,</w:t>
            </w:r>
          </w:p>
          <w:p w:rsidR="00157AD7" w:rsidRPr="0098751F" w:rsidRDefault="00F54ED0" w:rsidP="00157AD7">
            <w:pPr>
              <w:ind w:left="284" w:hanging="284"/>
            </w:pPr>
            <w:sdt>
              <w:sdtPr>
                <w:id w:val="-55986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9875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98751F">
              <w:t xml:space="preserve"> </w:t>
            </w:r>
            <w:r w:rsidR="0098751F" w:rsidRPr="0098751F">
              <w:t>handel med stjålne kjøretø</w:t>
            </w:r>
            <w:r w:rsidR="00370EC6">
              <w:t>y</w:t>
            </w:r>
            <w:r w:rsidR="00157AD7" w:rsidRPr="0098751F">
              <w:t>,</w:t>
            </w:r>
          </w:p>
          <w:p w:rsidR="00157AD7" w:rsidRPr="0098751F" w:rsidRDefault="00F54ED0" w:rsidP="00157AD7">
            <w:pPr>
              <w:ind w:left="284" w:hanging="284"/>
            </w:pPr>
            <w:sdt>
              <w:sdtPr>
                <w:id w:val="9005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9875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98751F">
              <w:t xml:space="preserve"> </w:t>
            </w:r>
            <w:r w:rsidR="0098751F" w:rsidRPr="0098751F">
              <w:t>voldtekt</w:t>
            </w:r>
            <w:r w:rsidR="00157AD7" w:rsidRPr="0098751F">
              <w:t>,</w:t>
            </w:r>
          </w:p>
          <w:p w:rsidR="00157AD7" w:rsidRPr="0098751F" w:rsidRDefault="00F54ED0" w:rsidP="00157AD7">
            <w:pPr>
              <w:ind w:left="284" w:hanging="284"/>
            </w:pPr>
            <w:sdt>
              <w:sdtPr>
                <w:id w:val="154679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9875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98751F">
              <w:t xml:space="preserve"> </w:t>
            </w:r>
            <w:r w:rsidR="0098751F" w:rsidRPr="0098751F">
              <w:t>brannstiftelse</w:t>
            </w:r>
            <w:r w:rsidR="00157AD7" w:rsidRPr="0098751F">
              <w:t>,</w:t>
            </w:r>
          </w:p>
          <w:p w:rsidR="00157AD7" w:rsidRPr="0098751F" w:rsidRDefault="00F54ED0" w:rsidP="00157AD7">
            <w:pPr>
              <w:ind w:left="284" w:hanging="284"/>
            </w:pPr>
            <w:sdt>
              <w:sdtPr>
                <w:id w:val="367113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9875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98751F">
              <w:t xml:space="preserve"> </w:t>
            </w:r>
            <w:r w:rsidR="0098751F" w:rsidRPr="0098751F">
              <w:t>forbrytelser som faller innunder til Den internasjonale straffedomstolens jurisdiksjon</w:t>
            </w:r>
            <w:r w:rsidR="00157AD7" w:rsidRPr="0098751F">
              <w:t>,</w:t>
            </w:r>
          </w:p>
          <w:p w:rsidR="00157AD7" w:rsidRPr="0098751F" w:rsidRDefault="00F54ED0" w:rsidP="00157AD7">
            <w:pPr>
              <w:ind w:left="284" w:hanging="284"/>
            </w:pPr>
            <w:sdt>
              <w:sdtPr>
                <w:id w:val="-370378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 w:rsidRPr="009875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7AD7" w:rsidRPr="0098751F">
              <w:t xml:space="preserve"> </w:t>
            </w:r>
            <w:r w:rsidR="0098751F" w:rsidRPr="0098751F">
              <w:t>kapring av fly og skip</w:t>
            </w:r>
            <w:r w:rsidR="00157AD7" w:rsidRPr="0098751F">
              <w:t>,</w:t>
            </w:r>
          </w:p>
          <w:p w:rsidR="006F6818" w:rsidRPr="00F05528" w:rsidRDefault="00F54ED0" w:rsidP="00157AD7">
            <w:pPr>
              <w:ind w:left="284" w:hanging="284"/>
              <w:rPr>
                <w:lang w:val="en-US"/>
              </w:rPr>
            </w:pPr>
            <w:sdt>
              <w:sdtPr>
                <w:rPr>
                  <w:lang w:val="en-US"/>
                </w:rPr>
                <w:id w:val="-1891188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AD7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157AD7">
              <w:rPr>
                <w:lang w:val="en-US"/>
              </w:rPr>
              <w:t xml:space="preserve"> </w:t>
            </w:r>
            <w:proofErr w:type="spellStart"/>
            <w:proofErr w:type="gramStart"/>
            <w:r w:rsidR="0098751F">
              <w:rPr>
                <w:lang w:val="en-US"/>
              </w:rPr>
              <w:t>sabotasje</w:t>
            </w:r>
            <w:proofErr w:type="spellEnd"/>
            <w:proofErr w:type="gramEnd"/>
            <w:r w:rsidR="00157AD7" w:rsidRPr="00157AD7">
              <w:rPr>
                <w:lang w:val="en-US"/>
              </w:rPr>
              <w:t>.</w:t>
            </w:r>
          </w:p>
        </w:tc>
      </w:tr>
      <w:tr w:rsidR="00157AD7" w:rsidRPr="0098751F" w:rsidTr="00DD68E0">
        <w:tc>
          <w:tcPr>
            <w:tcW w:w="268" w:type="pct"/>
            <w:tcBorders>
              <w:top w:val="nil"/>
              <w:bottom w:val="nil"/>
            </w:tcBorders>
          </w:tcPr>
          <w:p w:rsidR="00157AD7" w:rsidRPr="00817E48" w:rsidRDefault="00157AD7" w:rsidP="00DD68E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II.</w:t>
            </w:r>
          </w:p>
        </w:tc>
        <w:tc>
          <w:tcPr>
            <w:tcW w:w="4732" w:type="pct"/>
            <w:gridSpan w:val="4"/>
            <w:tcBorders>
              <w:top w:val="nil"/>
              <w:bottom w:val="nil"/>
            </w:tcBorders>
          </w:tcPr>
          <w:p w:rsidR="00157AD7" w:rsidRPr="0098751F" w:rsidRDefault="0098751F" w:rsidP="0098751F">
            <w:pPr>
              <w:ind w:left="284" w:hanging="284"/>
            </w:pPr>
            <w:r w:rsidRPr="0098751F">
              <w:t>Fullstendig beskrivelse av straffbare forhold som ikke omfattes av listen over</w:t>
            </w:r>
            <w:r w:rsidR="00157AD7" w:rsidRPr="0098751F">
              <w:t>:</w:t>
            </w:r>
          </w:p>
        </w:tc>
      </w:tr>
      <w:tr w:rsidR="006F6818" w:rsidRPr="0098751F" w:rsidTr="00157AD7">
        <w:tc>
          <w:tcPr>
            <w:tcW w:w="310" w:type="pct"/>
            <w:gridSpan w:val="2"/>
            <w:tcBorders>
              <w:top w:val="nil"/>
              <w:bottom w:val="single" w:sz="4" w:space="0" w:color="auto"/>
            </w:tcBorders>
          </w:tcPr>
          <w:p w:rsidR="006F6818" w:rsidRPr="0098751F" w:rsidRDefault="006F6818" w:rsidP="00DD68E0">
            <w:pPr>
              <w:ind w:left="1416" w:hanging="1416"/>
            </w:pPr>
          </w:p>
        </w:tc>
        <w:tc>
          <w:tcPr>
            <w:tcW w:w="4690" w:type="pct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F6818" w:rsidRPr="0098751F" w:rsidRDefault="006F6818" w:rsidP="00DD68E0"/>
        </w:tc>
      </w:tr>
    </w:tbl>
    <w:p w:rsidR="006F6818" w:rsidRPr="0098751F" w:rsidRDefault="006F6818" w:rsidP="00F05528"/>
    <w:p w:rsidR="009162DB" w:rsidRPr="0098751F" w:rsidRDefault="009162DB" w:rsidP="00F05528"/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76"/>
        <w:gridCol w:w="8500"/>
      </w:tblGrid>
      <w:tr w:rsidR="009162DB" w:rsidRPr="0098751F" w:rsidTr="00E96B4D">
        <w:tc>
          <w:tcPr>
            <w:tcW w:w="268" w:type="pct"/>
            <w:tcBorders>
              <w:top w:val="single" w:sz="4" w:space="0" w:color="auto"/>
              <w:bottom w:val="nil"/>
            </w:tcBorders>
          </w:tcPr>
          <w:p w:rsidR="009162DB" w:rsidRPr="00817E48" w:rsidRDefault="009162DB" w:rsidP="009162DB">
            <w:pPr>
              <w:rPr>
                <w:lang w:val="en-US"/>
              </w:rPr>
            </w:pPr>
            <w:r w:rsidRPr="00817E48">
              <w:rPr>
                <w:lang w:val="en-US"/>
              </w:rPr>
              <w:t>(</w:t>
            </w:r>
            <w:r>
              <w:rPr>
                <w:lang w:val="en-US"/>
              </w:rPr>
              <w:t>f</w:t>
            </w:r>
            <w:r w:rsidRPr="00817E48">
              <w:rPr>
                <w:lang w:val="en-US"/>
              </w:rPr>
              <w:t>)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  <w:bottom w:val="nil"/>
            </w:tcBorders>
          </w:tcPr>
          <w:p w:rsidR="0098751F" w:rsidRPr="0098751F" w:rsidRDefault="0098751F" w:rsidP="0098751F">
            <w:r w:rsidRPr="0098751F">
              <w:t>Andre opplysninger som</w:t>
            </w:r>
            <w:r>
              <w:t xml:space="preserve"> </w:t>
            </w:r>
            <w:r w:rsidRPr="0098751F">
              <w:t>e</w:t>
            </w:r>
            <w:r>
              <w:t>r</w:t>
            </w:r>
            <w:r w:rsidRPr="0098751F">
              <w:t xml:space="preserve"> relevante for saken (ikke obligatorisk):</w:t>
            </w:r>
          </w:p>
          <w:p w:rsidR="0098751F" w:rsidRPr="0098751F" w:rsidRDefault="0098751F" w:rsidP="0098751F"/>
          <w:p w:rsidR="0098751F" w:rsidRPr="0098751F" w:rsidRDefault="0098751F" w:rsidP="0098751F">
            <w:r w:rsidRPr="0098751F">
              <w:t>(NB: dette kan være bemerkninger om</w:t>
            </w:r>
            <w:r>
              <w:t xml:space="preserve"> </w:t>
            </w:r>
            <w:r w:rsidRPr="00DD4D69">
              <w:t>ekst</w:t>
            </w:r>
            <w:r w:rsidR="00D44F8C" w:rsidRPr="00DD4D69">
              <w:t>erritorialrett</w:t>
            </w:r>
            <w:r w:rsidRPr="0098751F">
              <w:t>,</w:t>
            </w:r>
            <w:r>
              <w:t xml:space="preserve"> </w:t>
            </w:r>
            <w:r w:rsidRPr="0098751F">
              <w:t>avbrudd av foreldelsesfristen eller andre</w:t>
            </w:r>
            <w:r>
              <w:t xml:space="preserve"> </w:t>
            </w:r>
            <w:r w:rsidRPr="0098751F">
              <w:t>konsekvenser av den straffbare handlingen)</w:t>
            </w:r>
          </w:p>
          <w:p w:rsidR="009162DB" w:rsidRPr="0098751F" w:rsidRDefault="009162DB" w:rsidP="0098751F"/>
        </w:tc>
      </w:tr>
      <w:tr w:rsidR="009162DB" w:rsidRPr="0098751F" w:rsidTr="00E96B4D">
        <w:tc>
          <w:tcPr>
            <w:tcW w:w="310" w:type="pct"/>
            <w:gridSpan w:val="2"/>
            <w:tcBorders>
              <w:top w:val="nil"/>
              <w:bottom w:val="single" w:sz="4" w:space="0" w:color="auto"/>
            </w:tcBorders>
          </w:tcPr>
          <w:p w:rsidR="009162DB" w:rsidRPr="0098751F" w:rsidRDefault="009162DB" w:rsidP="00E96B4D">
            <w:pPr>
              <w:ind w:left="1416" w:hanging="1416"/>
            </w:pPr>
          </w:p>
        </w:tc>
        <w:tc>
          <w:tcPr>
            <w:tcW w:w="4690" w:type="pct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9162DB" w:rsidRPr="0098751F" w:rsidRDefault="009162DB" w:rsidP="00E96B4D"/>
        </w:tc>
      </w:tr>
    </w:tbl>
    <w:p w:rsidR="009162DB" w:rsidRPr="0098751F" w:rsidRDefault="009162DB" w:rsidP="00F05528"/>
    <w:p w:rsidR="009162DB" w:rsidRPr="0098751F" w:rsidRDefault="009162DB" w:rsidP="00F05528"/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76"/>
        <w:gridCol w:w="8500"/>
      </w:tblGrid>
      <w:tr w:rsidR="009162DB" w:rsidRPr="0029690A" w:rsidTr="00E96B4D">
        <w:tc>
          <w:tcPr>
            <w:tcW w:w="268" w:type="pct"/>
            <w:tcBorders>
              <w:top w:val="single" w:sz="4" w:space="0" w:color="auto"/>
              <w:bottom w:val="nil"/>
            </w:tcBorders>
          </w:tcPr>
          <w:p w:rsidR="009162DB" w:rsidRPr="00817E48" w:rsidRDefault="009162DB" w:rsidP="009162DB">
            <w:pPr>
              <w:rPr>
                <w:lang w:val="en-US"/>
              </w:rPr>
            </w:pPr>
            <w:r w:rsidRPr="00817E48">
              <w:rPr>
                <w:lang w:val="en-US"/>
              </w:rPr>
              <w:t>(</w:t>
            </w:r>
            <w:r>
              <w:rPr>
                <w:lang w:val="en-US"/>
              </w:rPr>
              <w:t>g</w:t>
            </w:r>
            <w:r w:rsidRPr="00817E48">
              <w:rPr>
                <w:lang w:val="en-US"/>
              </w:rPr>
              <w:t>)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  <w:bottom w:val="nil"/>
            </w:tcBorders>
          </w:tcPr>
          <w:p w:rsidR="009162DB" w:rsidRPr="0029690A" w:rsidRDefault="0029690A" w:rsidP="009162DB">
            <w:r w:rsidRPr="0029690A">
              <w:t>Denne arrestordren gjelder også beslag og overlevering av eiendeler som kan være påkrevd som bevis:</w:t>
            </w:r>
          </w:p>
          <w:p w:rsidR="009162DB" w:rsidRPr="0029690A" w:rsidRDefault="009162DB" w:rsidP="009162DB"/>
          <w:p w:rsidR="0029690A" w:rsidRPr="0029690A" w:rsidRDefault="0029690A" w:rsidP="0029690A">
            <w:r w:rsidRPr="0029690A">
              <w:t>Denne arrestordren gjelder også beslag og overlevering av eiendeler som ettersøkte har tilegnet seg som et resultat av de(t) straffbare forhold/forholdene:</w:t>
            </w:r>
          </w:p>
          <w:p w:rsidR="009162DB" w:rsidRPr="0029690A" w:rsidRDefault="009162DB" w:rsidP="009162DB"/>
          <w:p w:rsidR="0029690A" w:rsidRPr="0029690A" w:rsidRDefault="0029690A" w:rsidP="0029690A">
            <w:r w:rsidRPr="0029690A">
              <w:t>Beskrivelse av eiendom (og dennes plassering) (dersom så vites):</w:t>
            </w:r>
          </w:p>
          <w:p w:rsidR="009162DB" w:rsidRPr="0029690A" w:rsidRDefault="009162DB" w:rsidP="009162DB"/>
        </w:tc>
      </w:tr>
      <w:tr w:rsidR="009162DB" w:rsidRPr="0029690A" w:rsidTr="00E96B4D">
        <w:tc>
          <w:tcPr>
            <w:tcW w:w="310" w:type="pct"/>
            <w:gridSpan w:val="2"/>
            <w:tcBorders>
              <w:top w:val="nil"/>
              <w:bottom w:val="single" w:sz="4" w:space="0" w:color="auto"/>
            </w:tcBorders>
          </w:tcPr>
          <w:p w:rsidR="009162DB" w:rsidRPr="0029690A" w:rsidRDefault="009162DB" w:rsidP="00E96B4D">
            <w:pPr>
              <w:ind w:left="1416" w:hanging="1416"/>
            </w:pPr>
          </w:p>
        </w:tc>
        <w:tc>
          <w:tcPr>
            <w:tcW w:w="4690" w:type="pct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9162DB" w:rsidRPr="0029690A" w:rsidRDefault="009162DB" w:rsidP="00E96B4D"/>
        </w:tc>
      </w:tr>
    </w:tbl>
    <w:p w:rsidR="009162DB" w:rsidRPr="0029690A" w:rsidRDefault="009162DB" w:rsidP="00F05528"/>
    <w:p w:rsidR="007C2F0C" w:rsidRPr="0029690A" w:rsidRDefault="007C2F0C" w:rsidP="007C2F0C"/>
    <w:p w:rsidR="007C2F0C" w:rsidRPr="0029690A" w:rsidRDefault="007C2F0C" w:rsidP="007C2F0C"/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76"/>
        <w:gridCol w:w="8500"/>
      </w:tblGrid>
      <w:tr w:rsidR="007C2F0C" w:rsidRPr="0029690A" w:rsidTr="007C2F0C">
        <w:tc>
          <w:tcPr>
            <w:tcW w:w="268" w:type="pct"/>
            <w:tcBorders>
              <w:top w:val="single" w:sz="4" w:space="0" w:color="auto"/>
              <w:bottom w:val="nil"/>
            </w:tcBorders>
          </w:tcPr>
          <w:p w:rsidR="007C2F0C" w:rsidRPr="00817E48" w:rsidRDefault="007C2F0C" w:rsidP="007C2F0C">
            <w:pPr>
              <w:rPr>
                <w:lang w:val="en-US"/>
              </w:rPr>
            </w:pPr>
            <w:r w:rsidRPr="00817E48">
              <w:rPr>
                <w:lang w:val="en-US"/>
              </w:rPr>
              <w:t>(</w:t>
            </w:r>
            <w:r>
              <w:rPr>
                <w:lang w:val="en-US"/>
              </w:rPr>
              <w:t>h</w:t>
            </w:r>
            <w:r w:rsidRPr="00817E48">
              <w:rPr>
                <w:lang w:val="en-US"/>
              </w:rPr>
              <w:t>)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  <w:bottom w:val="nil"/>
            </w:tcBorders>
          </w:tcPr>
          <w:p w:rsidR="0029690A" w:rsidRPr="008550D0" w:rsidRDefault="0029690A" w:rsidP="0029690A">
            <w:r w:rsidRPr="008550D0">
              <w:t>Forholdet/forholdene er straffbare med eller har ledet til frihetsstraff eller annen</w:t>
            </w:r>
          </w:p>
          <w:p w:rsidR="0029690A" w:rsidRPr="0029690A" w:rsidRDefault="0029690A" w:rsidP="0029690A">
            <w:pPr>
              <w:rPr>
                <w:lang w:val="en-US"/>
              </w:rPr>
            </w:pPr>
            <w:proofErr w:type="spellStart"/>
            <w:r w:rsidRPr="0029690A">
              <w:rPr>
                <w:lang w:val="en-US"/>
              </w:rPr>
              <w:t>frihetsberøvelse</w:t>
            </w:r>
            <w:proofErr w:type="spellEnd"/>
            <w:r w:rsidRPr="0029690A">
              <w:rPr>
                <w:lang w:val="en-US"/>
              </w:rPr>
              <w:t xml:space="preserve"> </w:t>
            </w:r>
            <w:proofErr w:type="spellStart"/>
            <w:r w:rsidRPr="0029690A">
              <w:rPr>
                <w:lang w:val="en-US"/>
              </w:rPr>
              <w:t>på</w:t>
            </w:r>
            <w:proofErr w:type="spellEnd"/>
            <w:r w:rsidRPr="0029690A">
              <w:rPr>
                <w:lang w:val="en-US"/>
              </w:rPr>
              <w:t xml:space="preserve"> </w:t>
            </w:r>
            <w:proofErr w:type="spellStart"/>
            <w:r w:rsidRPr="0029690A">
              <w:rPr>
                <w:lang w:val="en-US"/>
              </w:rPr>
              <w:t>livstid</w:t>
            </w:r>
            <w:proofErr w:type="spellEnd"/>
            <w:r w:rsidRPr="0029690A">
              <w:rPr>
                <w:lang w:val="en-US"/>
              </w:rPr>
              <w:t>:</w:t>
            </w:r>
          </w:p>
          <w:p w:rsidR="007C2F0C" w:rsidRPr="00F05528" w:rsidRDefault="007C2F0C" w:rsidP="007C2F0C">
            <w:pPr>
              <w:rPr>
                <w:lang w:val="en-US"/>
              </w:rPr>
            </w:pPr>
          </w:p>
        </w:tc>
      </w:tr>
      <w:tr w:rsidR="00597548" w:rsidRPr="0029690A" w:rsidTr="00597548">
        <w:tc>
          <w:tcPr>
            <w:tcW w:w="310" w:type="pct"/>
            <w:gridSpan w:val="2"/>
            <w:tcBorders>
              <w:top w:val="nil"/>
              <w:bottom w:val="nil"/>
            </w:tcBorders>
          </w:tcPr>
          <w:p w:rsidR="00597548" w:rsidRPr="00817E48" w:rsidRDefault="00597548" w:rsidP="0036676D">
            <w:pPr>
              <w:ind w:left="1416" w:hanging="1416"/>
              <w:rPr>
                <w:lang w:val="en-US"/>
              </w:rPr>
            </w:pPr>
          </w:p>
        </w:tc>
        <w:tc>
          <w:tcPr>
            <w:tcW w:w="4690" w:type="pct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597548" w:rsidRPr="00F05528" w:rsidRDefault="00597548" w:rsidP="0036676D">
            <w:pPr>
              <w:rPr>
                <w:lang w:val="en-US"/>
              </w:rPr>
            </w:pPr>
          </w:p>
        </w:tc>
      </w:tr>
      <w:tr w:rsidR="00597548" w:rsidRPr="0029690A" w:rsidTr="00597548">
        <w:tc>
          <w:tcPr>
            <w:tcW w:w="268" w:type="pct"/>
            <w:tcBorders>
              <w:top w:val="nil"/>
              <w:bottom w:val="nil"/>
            </w:tcBorders>
          </w:tcPr>
          <w:p w:rsidR="00597548" w:rsidRPr="00817E48" w:rsidRDefault="00597548" w:rsidP="0036676D">
            <w:pPr>
              <w:rPr>
                <w:lang w:val="en-US"/>
              </w:rPr>
            </w:pPr>
          </w:p>
        </w:tc>
        <w:tc>
          <w:tcPr>
            <w:tcW w:w="4732" w:type="pct"/>
            <w:gridSpan w:val="2"/>
            <w:tcBorders>
              <w:top w:val="nil"/>
              <w:bottom w:val="nil"/>
            </w:tcBorders>
          </w:tcPr>
          <w:p w:rsidR="0029690A" w:rsidRPr="008550D0" w:rsidRDefault="0029690A" w:rsidP="0029690A">
            <w:pPr>
              <w:spacing w:line="221" w:lineRule="exact"/>
            </w:pPr>
            <w:r w:rsidRPr="008550D0">
              <w:t>den utstedende stat vil på den utførende stats anmodning gi garanti om at den vil:</w:t>
            </w:r>
          </w:p>
          <w:p w:rsidR="00597548" w:rsidRPr="008550D0" w:rsidRDefault="00597548" w:rsidP="0036676D"/>
        </w:tc>
      </w:tr>
      <w:tr w:rsidR="00597548" w:rsidRPr="0029690A" w:rsidTr="0036676D">
        <w:tc>
          <w:tcPr>
            <w:tcW w:w="310" w:type="pct"/>
            <w:gridSpan w:val="2"/>
            <w:tcBorders>
              <w:top w:val="nil"/>
              <w:bottom w:val="nil"/>
            </w:tcBorders>
          </w:tcPr>
          <w:p w:rsidR="00597548" w:rsidRPr="0029690A" w:rsidRDefault="00597548" w:rsidP="0036676D">
            <w:pPr>
              <w:ind w:left="1416" w:hanging="1416"/>
            </w:pPr>
          </w:p>
        </w:tc>
        <w:tc>
          <w:tcPr>
            <w:tcW w:w="4690" w:type="pct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597548" w:rsidRPr="0029690A" w:rsidRDefault="00597548" w:rsidP="0036676D"/>
        </w:tc>
      </w:tr>
      <w:tr w:rsidR="00597548" w:rsidRPr="0029690A" w:rsidTr="00597548">
        <w:tc>
          <w:tcPr>
            <w:tcW w:w="310" w:type="pct"/>
            <w:gridSpan w:val="2"/>
            <w:tcBorders>
              <w:top w:val="nil"/>
              <w:bottom w:val="nil"/>
            </w:tcBorders>
          </w:tcPr>
          <w:p w:rsidR="00597548" w:rsidRPr="0029690A" w:rsidRDefault="00597548" w:rsidP="0036676D">
            <w:pPr>
              <w:ind w:left="1416" w:hanging="1416"/>
            </w:pPr>
          </w:p>
        </w:tc>
        <w:tc>
          <w:tcPr>
            <w:tcW w:w="4690" w:type="pct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597548" w:rsidRPr="0029690A" w:rsidRDefault="00597548" w:rsidP="0036676D"/>
        </w:tc>
      </w:tr>
      <w:tr w:rsidR="007C2F0C" w:rsidRPr="0029690A" w:rsidTr="00597548">
        <w:tc>
          <w:tcPr>
            <w:tcW w:w="268" w:type="pct"/>
            <w:tcBorders>
              <w:top w:val="nil"/>
              <w:bottom w:val="single" w:sz="4" w:space="0" w:color="auto"/>
            </w:tcBorders>
          </w:tcPr>
          <w:p w:rsidR="007C2F0C" w:rsidRPr="0029690A" w:rsidRDefault="007C2F0C" w:rsidP="00CB4157"/>
        </w:tc>
        <w:tc>
          <w:tcPr>
            <w:tcW w:w="4732" w:type="pct"/>
            <w:gridSpan w:val="2"/>
            <w:tcBorders>
              <w:top w:val="nil"/>
              <w:bottom w:val="single" w:sz="4" w:space="0" w:color="auto"/>
            </w:tcBorders>
          </w:tcPr>
          <w:p w:rsidR="00A0044D" w:rsidRDefault="00F54ED0" w:rsidP="00CB4157">
            <w:pPr>
              <w:ind w:left="284" w:hanging="284"/>
            </w:pPr>
            <w:sdt>
              <w:sdtPr>
                <w:id w:val="197232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F0C" w:rsidRPr="002969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C2F0C" w:rsidRPr="0029690A">
              <w:t xml:space="preserve"> </w:t>
            </w:r>
            <w:r w:rsidR="0029690A" w:rsidRPr="0029690A">
              <w:t>vurdere straffen eller tiltaket som er idømt på anmodning eller senest etter 20 år,</w:t>
            </w:r>
            <w:r w:rsidR="007C2F0C" w:rsidRPr="0029690A">
              <w:rPr>
                <w:i/>
              </w:rPr>
              <w:br/>
            </w:r>
          </w:p>
          <w:p w:rsidR="007C2F0C" w:rsidRPr="0029690A" w:rsidRDefault="0029690A" w:rsidP="00CB4157">
            <w:pPr>
              <w:ind w:left="284" w:hanging="284"/>
            </w:pPr>
            <w:r>
              <w:t>og/eller</w:t>
            </w:r>
          </w:p>
          <w:p w:rsidR="007C2F0C" w:rsidRPr="0029690A" w:rsidRDefault="007C2F0C" w:rsidP="00CB4157">
            <w:pPr>
              <w:ind w:left="284" w:hanging="284"/>
            </w:pPr>
          </w:p>
          <w:p w:rsidR="0029690A" w:rsidRDefault="00F54ED0" w:rsidP="0029690A">
            <w:pPr>
              <w:spacing w:line="225" w:lineRule="exact"/>
              <w:ind w:firstLine="31"/>
            </w:pPr>
            <w:sdt>
              <w:sdtPr>
                <w:id w:val="87104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F0C" w:rsidRPr="002969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C2F0C" w:rsidRPr="0029690A">
              <w:t xml:space="preserve"> </w:t>
            </w:r>
            <w:r w:rsidR="0029690A" w:rsidRPr="00A0044D">
              <w:t xml:space="preserve">oppmuntre til bruk av straffnedsettende tiltak som vedkommende har adgang til å </w:t>
            </w:r>
          </w:p>
          <w:p w:rsidR="0029690A" w:rsidRDefault="00A0044D" w:rsidP="00A0044D">
            <w:pPr>
              <w:spacing w:line="225" w:lineRule="exact"/>
            </w:pPr>
            <w:r>
              <w:rPr>
                <w:rFonts w:ascii="Times New Roman" w:hAnsi="Times New Roman"/>
              </w:rPr>
              <w:t xml:space="preserve">      </w:t>
            </w:r>
            <w:r>
              <w:t xml:space="preserve">søke om </w:t>
            </w:r>
            <w:r w:rsidR="0029690A" w:rsidRPr="00A0044D">
              <w:t xml:space="preserve">etter den utstedende stats lovgivning eller praksis med sikte på at </w:t>
            </w:r>
            <w:r>
              <w:t xml:space="preserve">straff </w:t>
            </w:r>
          </w:p>
          <w:p w:rsidR="00A0044D" w:rsidRDefault="00A0044D" w:rsidP="00A0044D">
            <w:pPr>
              <w:spacing w:line="225" w:lineRule="exact"/>
            </w:pPr>
          </w:p>
          <w:p w:rsidR="00A0044D" w:rsidRPr="00A0044D" w:rsidRDefault="00A0044D" w:rsidP="00A0044D">
            <w:pPr>
              <w:spacing w:line="225" w:lineRule="exact"/>
            </w:pPr>
            <w:r>
              <w:lastRenderedPageBreak/>
              <w:t>eller tiltak som nevnt ikke skal fullbyrdes.</w:t>
            </w:r>
          </w:p>
          <w:p w:rsidR="007C2F0C" w:rsidRPr="0029690A" w:rsidRDefault="007C2F0C" w:rsidP="0029690A">
            <w:pPr>
              <w:ind w:left="284" w:hanging="284"/>
            </w:pPr>
          </w:p>
        </w:tc>
      </w:tr>
    </w:tbl>
    <w:p w:rsidR="007C2F0C" w:rsidRPr="0029690A" w:rsidRDefault="007C2F0C" w:rsidP="007C2F0C"/>
    <w:p w:rsidR="007C2F0C" w:rsidRPr="0029690A" w:rsidRDefault="007C2F0C" w:rsidP="007C2F0C"/>
    <w:tbl>
      <w:tblPr>
        <w:tblStyle w:val="Tabellrutenett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3195"/>
        <w:gridCol w:w="5381"/>
      </w:tblGrid>
      <w:tr w:rsidR="007C2F0C" w:rsidRPr="00A0044D" w:rsidTr="00CB4157">
        <w:tc>
          <w:tcPr>
            <w:tcW w:w="268" w:type="pct"/>
          </w:tcPr>
          <w:p w:rsidR="007C2F0C" w:rsidRPr="000200D5" w:rsidRDefault="007C2F0C" w:rsidP="007C2F0C">
            <w:pPr>
              <w:rPr>
                <w:lang w:val="en-US"/>
              </w:rPr>
            </w:pPr>
            <w:r w:rsidRPr="000200D5">
              <w:rPr>
                <w:lang w:val="en-US"/>
              </w:rPr>
              <w:t>(</w:t>
            </w:r>
            <w:r>
              <w:rPr>
                <w:lang w:val="en-US"/>
              </w:rPr>
              <w:t>i</w:t>
            </w:r>
            <w:r w:rsidRPr="000200D5">
              <w:rPr>
                <w:lang w:val="en-US"/>
              </w:rPr>
              <w:t xml:space="preserve">) </w:t>
            </w:r>
          </w:p>
        </w:tc>
        <w:tc>
          <w:tcPr>
            <w:tcW w:w="4732" w:type="pct"/>
            <w:gridSpan w:val="2"/>
          </w:tcPr>
          <w:p w:rsidR="007C2F0C" w:rsidRPr="00A0044D" w:rsidRDefault="00A0044D" w:rsidP="00CB4157">
            <w:r w:rsidRPr="00A0044D">
              <w:t>Den rettsmyndighet som har utstedt arrestordren</w:t>
            </w:r>
            <w:r w:rsidR="007C2F0C" w:rsidRPr="00A0044D">
              <w:t>:</w:t>
            </w:r>
          </w:p>
        </w:tc>
      </w:tr>
      <w:tr w:rsidR="007C2F0C" w:rsidRPr="000200D5" w:rsidTr="00CB4157">
        <w:tc>
          <w:tcPr>
            <w:tcW w:w="268" w:type="pct"/>
          </w:tcPr>
          <w:p w:rsidR="007C2F0C" w:rsidRPr="00A0044D" w:rsidRDefault="007C2F0C" w:rsidP="00CB4157"/>
        </w:tc>
        <w:tc>
          <w:tcPr>
            <w:tcW w:w="1763" w:type="pct"/>
          </w:tcPr>
          <w:p w:rsidR="007C2F0C" w:rsidRPr="000200D5" w:rsidRDefault="00A0044D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Offisielt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navn</w:t>
            </w:r>
            <w:proofErr w:type="spellEnd"/>
            <w:r w:rsidR="007C2F0C" w:rsidRPr="000200D5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nil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7C2F0C" w:rsidRPr="000200D5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0044D" w:rsidP="00597548">
            <w:pPr>
              <w:rPr>
                <w:lang w:val="en-US"/>
              </w:rPr>
            </w:pPr>
            <w:r>
              <w:rPr>
                <w:lang w:val="en-US"/>
              </w:rPr>
              <w:t xml:space="preserve">Dens </w:t>
            </w:r>
            <w:proofErr w:type="spellStart"/>
            <w:r>
              <w:rPr>
                <w:lang w:val="en-US"/>
              </w:rPr>
              <w:t>representants</w:t>
            </w:r>
            <w:proofErr w:type="spellEnd"/>
            <w:r>
              <w:rPr>
                <w:lang w:val="en-US"/>
              </w:rPr>
              <w:t xml:space="preserve"> navn</w:t>
            </w:r>
            <w:r w:rsidR="007C2F0C" w:rsidRPr="000200D5">
              <w:rPr>
                <w:lang w:val="en-US"/>
              </w:rPr>
              <w:t>:</w:t>
            </w:r>
            <w:r w:rsidR="00597548">
              <w:rPr>
                <w:rStyle w:val="Fotnotereferanse"/>
                <w:lang w:val="en-US"/>
              </w:rPr>
              <w:footnoteReference w:customMarkFollows="1" w:id="3"/>
              <w:t>1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0200D5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0044D" w:rsidP="00CB4157">
            <w:pPr>
              <w:rPr>
                <w:lang w:val="en-US"/>
              </w:rPr>
            </w:pPr>
            <w:r>
              <w:rPr>
                <w:lang w:val="en-US"/>
              </w:rPr>
              <w:t>Stilling</w:t>
            </w:r>
            <w:r w:rsidR="007C2F0C" w:rsidRPr="007C2F0C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tittel</w:t>
            </w:r>
            <w:proofErr w:type="spellEnd"/>
            <w:r>
              <w:rPr>
                <w:lang w:val="en-US"/>
              </w:rPr>
              <w:t>/rang</w:t>
            </w:r>
            <w:r w:rsidR="007C2F0C">
              <w:rPr>
                <w:lang w:val="en-US"/>
              </w:rPr>
              <w:t>)</w:t>
            </w:r>
            <w:r w:rsidR="007C2F0C" w:rsidRPr="000200D5">
              <w:rPr>
                <w:lang w:val="en-US"/>
              </w:rPr>
              <w:t xml:space="preserve">: 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0200D5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0044D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Saksnummer</w:t>
            </w:r>
            <w:proofErr w:type="spellEnd"/>
            <w:r w:rsidR="007C2F0C" w:rsidRPr="007C2F0C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0200D5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0044D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Adresse</w:t>
            </w:r>
            <w:proofErr w:type="spellEnd"/>
            <w:r w:rsidR="007C2F0C" w:rsidRPr="007C2F0C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29690A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0044D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Telefonnummer</w:t>
            </w:r>
            <w:proofErr w:type="spellEnd"/>
            <w:r>
              <w:rPr>
                <w:lang w:val="en-US"/>
              </w:rPr>
              <w:t>: (</w:t>
            </w:r>
            <w:proofErr w:type="spellStart"/>
            <w:r w:rsidR="008550D0" w:rsidRPr="00DD1B21">
              <w:rPr>
                <w:lang w:val="en-US"/>
              </w:rPr>
              <w:t>land</w:t>
            </w:r>
            <w:r w:rsidR="00DD1B21">
              <w:rPr>
                <w:lang w:val="en-US"/>
              </w:rPr>
              <w:t>s</w:t>
            </w:r>
            <w:r w:rsidRPr="00DD1B21">
              <w:rPr>
                <w:lang w:val="en-US"/>
              </w:rPr>
              <w:t>kode</w:t>
            </w:r>
            <w:proofErr w:type="spellEnd"/>
            <w:r>
              <w:rPr>
                <w:lang w:val="en-US"/>
              </w:rPr>
              <w:t>) (</w:t>
            </w:r>
            <w:proofErr w:type="spellStart"/>
            <w:r>
              <w:rPr>
                <w:lang w:val="en-US"/>
              </w:rPr>
              <w:t>regionkode</w:t>
            </w:r>
            <w:proofErr w:type="spellEnd"/>
            <w:r w:rsidR="007C2F0C">
              <w:rPr>
                <w:lang w:val="en-US"/>
              </w:rPr>
              <w:t>)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29690A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0044D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Telefaksnummer</w:t>
            </w:r>
            <w:proofErr w:type="spellEnd"/>
            <w:r>
              <w:rPr>
                <w:lang w:val="en-US"/>
              </w:rPr>
              <w:t>: (</w:t>
            </w:r>
            <w:proofErr w:type="spellStart"/>
            <w:r w:rsidR="008550D0" w:rsidRPr="00DD1B21">
              <w:rPr>
                <w:lang w:val="en-US"/>
              </w:rPr>
              <w:t>land</w:t>
            </w:r>
            <w:r w:rsidR="00DD1B21">
              <w:rPr>
                <w:lang w:val="en-US"/>
              </w:rPr>
              <w:t>s</w:t>
            </w:r>
            <w:r w:rsidRPr="00DD1B21">
              <w:rPr>
                <w:lang w:val="en-US"/>
              </w:rPr>
              <w:t>kode</w:t>
            </w:r>
            <w:proofErr w:type="spellEnd"/>
            <w:r>
              <w:rPr>
                <w:lang w:val="en-US"/>
              </w:rPr>
              <w:t>) (</w:t>
            </w:r>
            <w:proofErr w:type="spellStart"/>
            <w:r>
              <w:rPr>
                <w:lang w:val="en-US"/>
              </w:rPr>
              <w:t>regionskode</w:t>
            </w:r>
            <w:proofErr w:type="spellEnd"/>
            <w:r w:rsidR="007C2F0C" w:rsidRPr="007C2F0C">
              <w:rPr>
                <w:lang w:val="en-US"/>
              </w:rPr>
              <w:t>)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A0044D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0044D" w:rsidP="00CB4157">
            <w:pPr>
              <w:rPr>
                <w:lang w:val="en-US"/>
              </w:rPr>
            </w:pPr>
            <w:r>
              <w:rPr>
                <w:lang w:val="en-US"/>
              </w:rPr>
              <w:t>E-</w:t>
            </w:r>
            <w:proofErr w:type="spellStart"/>
            <w:r>
              <w:rPr>
                <w:lang w:val="en-US"/>
              </w:rPr>
              <w:t>postadresse</w:t>
            </w:r>
            <w:proofErr w:type="spellEnd"/>
            <w:r w:rsidR="007C2F0C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A0044D" w:rsidTr="00597548">
        <w:tc>
          <w:tcPr>
            <w:tcW w:w="268" w:type="pct"/>
            <w:tcBorders>
              <w:bottom w:val="single" w:sz="4" w:space="0" w:color="auto"/>
            </w:tcBorders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  <w:tcBorders>
              <w:bottom w:val="single" w:sz="4" w:space="0" w:color="auto"/>
            </w:tcBorders>
          </w:tcPr>
          <w:p w:rsidR="007C2F0C" w:rsidRPr="00A0044D" w:rsidRDefault="00A0044D" w:rsidP="00CB4157">
            <w:r w:rsidRPr="00A0044D">
              <w:t>Kontaktinformasjon til den som skal kontaktes for å få gjennomført det praktiske ved overføringen</w:t>
            </w:r>
            <w:r w:rsidR="007C2F0C" w:rsidRPr="00A0044D"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4" w:space="0" w:color="auto"/>
            </w:tcBorders>
            <w:shd w:val="clear" w:color="auto" w:fill="F2F2F2" w:themeFill="background1" w:themeFillShade="F2"/>
          </w:tcPr>
          <w:p w:rsidR="007C2F0C" w:rsidRPr="00A0044D" w:rsidRDefault="007C2F0C" w:rsidP="00CB4157"/>
        </w:tc>
      </w:tr>
      <w:tr w:rsidR="007C2F0C" w:rsidRPr="00A0044D" w:rsidTr="00597548">
        <w:tc>
          <w:tcPr>
            <w:tcW w:w="268" w:type="pct"/>
            <w:tcBorders>
              <w:top w:val="single" w:sz="4" w:space="0" w:color="auto"/>
              <w:bottom w:val="nil"/>
            </w:tcBorders>
          </w:tcPr>
          <w:p w:rsidR="007C2F0C" w:rsidRPr="00A0044D" w:rsidRDefault="007C2F0C" w:rsidP="00CB4157"/>
        </w:tc>
        <w:tc>
          <w:tcPr>
            <w:tcW w:w="4732" w:type="pct"/>
            <w:gridSpan w:val="2"/>
            <w:tcBorders>
              <w:top w:val="single" w:sz="4" w:space="0" w:color="auto"/>
              <w:bottom w:val="nil"/>
            </w:tcBorders>
          </w:tcPr>
          <w:p w:rsidR="007C2F0C" w:rsidRPr="00A0044D" w:rsidRDefault="00A0044D" w:rsidP="00CB4157">
            <w:r w:rsidRPr="00A0044D">
              <w:t>Dersom sentralmyndighet er blitt gjort ansvarlig for den administrative oversendelse og mottak av arrestordrer</w:t>
            </w:r>
            <w:r w:rsidR="007C2F0C" w:rsidRPr="00A0044D">
              <w:t>:</w:t>
            </w:r>
          </w:p>
        </w:tc>
      </w:tr>
      <w:tr w:rsidR="007C2F0C" w:rsidRPr="0029690A" w:rsidTr="00597548">
        <w:tc>
          <w:tcPr>
            <w:tcW w:w="268" w:type="pct"/>
            <w:tcBorders>
              <w:top w:val="nil"/>
            </w:tcBorders>
          </w:tcPr>
          <w:p w:rsidR="007C2F0C" w:rsidRPr="00A0044D" w:rsidRDefault="007C2F0C" w:rsidP="00CB4157"/>
        </w:tc>
        <w:tc>
          <w:tcPr>
            <w:tcW w:w="1763" w:type="pct"/>
            <w:tcBorders>
              <w:top w:val="nil"/>
            </w:tcBorders>
          </w:tcPr>
          <w:p w:rsidR="007C2F0C" w:rsidRPr="000200D5" w:rsidRDefault="00A0044D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Navn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på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sentralmyndigheten</w:t>
            </w:r>
            <w:proofErr w:type="spellEnd"/>
            <w:r w:rsidR="007C2F0C" w:rsidRPr="007C2F0C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nil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A83CD2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A83CD2" w:rsidRDefault="00A83CD2" w:rsidP="00CB4157">
            <w:r w:rsidRPr="00A83CD2">
              <w:t>Kontaktperson, dersom så finnes (tittel/rang og navn</w:t>
            </w:r>
            <w:r w:rsidR="007C2F0C" w:rsidRPr="00A83CD2">
              <w:t>):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A83CD2" w:rsidRDefault="007C2F0C" w:rsidP="00CB4157"/>
        </w:tc>
      </w:tr>
      <w:tr w:rsidR="007C2F0C" w:rsidRPr="007C2F0C" w:rsidTr="00CB4157">
        <w:tc>
          <w:tcPr>
            <w:tcW w:w="268" w:type="pct"/>
          </w:tcPr>
          <w:p w:rsidR="007C2F0C" w:rsidRPr="00A83CD2" w:rsidRDefault="007C2F0C" w:rsidP="00CB4157"/>
        </w:tc>
        <w:tc>
          <w:tcPr>
            <w:tcW w:w="1763" w:type="pct"/>
          </w:tcPr>
          <w:p w:rsidR="007C2F0C" w:rsidRPr="000200D5" w:rsidRDefault="00A83CD2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Adresse</w:t>
            </w:r>
            <w:proofErr w:type="spellEnd"/>
            <w:r w:rsidR="007C2F0C" w:rsidRPr="007C2F0C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230FBB" w:rsidRPr="0029690A" w:rsidTr="00CB4157">
        <w:tc>
          <w:tcPr>
            <w:tcW w:w="268" w:type="pct"/>
          </w:tcPr>
          <w:p w:rsidR="00230FBB" w:rsidRPr="000200D5" w:rsidRDefault="00230FBB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230FBB" w:rsidRPr="000200D5" w:rsidRDefault="00A83CD2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Telefonnummer</w:t>
            </w:r>
            <w:proofErr w:type="spellEnd"/>
            <w:r>
              <w:rPr>
                <w:lang w:val="en-US"/>
              </w:rPr>
              <w:t>: (</w:t>
            </w:r>
            <w:proofErr w:type="spellStart"/>
            <w:r w:rsidR="008550D0" w:rsidRPr="00DD1B21">
              <w:rPr>
                <w:lang w:val="en-US"/>
              </w:rPr>
              <w:t>land</w:t>
            </w:r>
            <w:r w:rsidR="00DD1B21">
              <w:rPr>
                <w:lang w:val="en-US"/>
              </w:rPr>
              <w:t>s</w:t>
            </w:r>
            <w:r w:rsidRPr="00DD1B21">
              <w:rPr>
                <w:lang w:val="en-US"/>
              </w:rPr>
              <w:t>kode</w:t>
            </w:r>
            <w:proofErr w:type="spellEnd"/>
            <w:r>
              <w:rPr>
                <w:lang w:val="en-US"/>
              </w:rPr>
              <w:t>) (</w:t>
            </w:r>
            <w:proofErr w:type="spellStart"/>
            <w:r>
              <w:rPr>
                <w:lang w:val="en-US"/>
              </w:rPr>
              <w:t>regionkode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230FBB" w:rsidRPr="000200D5" w:rsidRDefault="00230FBB" w:rsidP="00CB4157">
            <w:pPr>
              <w:rPr>
                <w:lang w:val="en-US"/>
              </w:rPr>
            </w:pPr>
          </w:p>
        </w:tc>
      </w:tr>
      <w:tr w:rsidR="00230FBB" w:rsidRPr="0029690A" w:rsidTr="00CB4157">
        <w:tc>
          <w:tcPr>
            <w:tcW w:w="268" w:type="pct"/>
          </w:tcPr>
          <w:p w:rsidR="00230FBB" w:rsidRPr="000200D5" w:rsidRDefault="00230FBB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230FBB" w:rsidRPr="000200D5" w:rsidRDefault="00A83CD2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Telefaksnummer</w:t>
            </w:r>
            <w:proofErr w:type="spellEnd"/>
            <w:r>
              <w:rPr>
                <w:lang w:val="en-US"/>
              </w:rPr>
              <w:t>: (</w:t>
            </w:r>
            <w:proofErr w:type="spellStart"/>
            <w:r w:rsidR="008550D0" w:rsidRPr="00DD1B21">
              <w:rPr>
                <w:lang w:val="en-US"/>
              </w:rPr>
              <w:t>land</w:t>
            </w:r>
            <w:r w:rsidR="00DD1B21">
              <w:rPr>
                <w:lang w:val="en-US"/>
              </w:rPr>
              <w:t>s</w:t>
            </w:r>
            <w:r w:rsidRPr="00DD1B21">
              <w:rPr>
                <w:lang w:val="en-US"/>
              </w:rPr>
              <w:t>kode</w:t>
            </w:r>
            <w:proofErr w:type="spellEnd"/>
            <w:r>
              <w:rPr>
                <w:lang w:val="en-US"/>
              </w:rPr>
              <w:t>) (</w:t>
            </w:r>
            <w:proofErr w:type="spellStart"/>
            <w:r>
              <w:rPr>
                <w:lang w:val="en-US"/>
              </w:rPr>
              <w:t>regionskode</w:t>
            </w:r>
            <w:proofErr w:type="spellEnd"/>
            <w:r w:rsidRPr="007C2F0C">
              <w:rPr>
                <w:lang w:val="en-US"/>
              </w:rPr>
              <w:t>)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230FBB" w:rsidRPr="000200D5" w:rsidRDefault="00230FBB" w:rsidP="00CB4157">
            <w:pPr>
              <w:rPr>
                <w:lang w:val="en-US"/>
              </w:rPr>
            </w:pPr>
          </w:p>
        </w:tc>
      </w:tr>
      <w:tr w:rsidR="00230FBB" w:rsidRPr="007C2F0C" w:rsidTr="00597548">
        <w:tc>
          <w:tcPr>
            <w:tcW w:w="268" w:type="pct"/>
            <w:tcBorders>
              <w:bottom w:val="single" w:sz="4" w:space="0" w:color="auto"/>
            </w:tcBorders>
          </w:tcPr>
          <w:p w:rsidR="00230FBB" w:rsidRPr="000200D5" w:rsidRDefault="00230FBB" w:rsidP="00CB4157">
            <w:pPr>
              <w:rPr>
                <w:lang w:val="en-US"/>
              </w:rPr>
            </w:pPr>
          </w:p>
        </w:tc>
        <w:tc>
          <w:tcPr>
            <w:tcW w:w="1763" w:type="pct"/>
            <w:tcBorders>
              <w:bottom w:val="single" w:sz="4" w:space="0" w:color="auto"/>
            </w:tcBorders>
          </w:tcPr>
          <w:p w:rsidR="00230FBB" w:rsidRPr="000200D5" w:rsidRDefault="00A83CD2" w:rsidP="00CB4157">
            <w:pPr>
              <w:rPr>
                <w:lang w:val="en-US"/>
              </w:rPr>
            </w:pPr>
            <w:r>
              <w:rPr>
                <w:lang w:val="en-US"/>
              </w:rPr>
              <w:t>E-</w:t>
            </w:r>
            <w:proofErr w:type="spellStart"/>
            <w:r>
              <w:rPr>
                <w:lang w:val="en-US"/>
              </w:rPr>
              <w:t>postadresse</w:t>
            </w:r>
            <w:proofErr w:type="spellEnd"/>
            <w:r w:rsidR="00230FBB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4" w:space="0" w:color="auto"/>
            </w:tcBorders>
            <w:shd w:val="clear" w:color="auto" w:fill="F2F2F2" w:themeFill="background1" w:themeFillShade="F2"/>
          </w:tcPr>
          <w:p w:rsidR="00230FBB" w:rsidRPr="000200D5" w:rsidRDefault="00230FBB" w:rsidP="00CB4157">
            <w:pPr>
              <w:rPr>
                <w:lang w:val="en-US"/>
              </w:rPr>
            </w:pPr>
          </w:p>
        </w:tc>
      </w:tr>
      <w:tr w:rsidR="007C2F0C" w:rsidRPr="00A83CD2" w:rsidTr="00597548">
        <w:tc>
          <w:tcPr>
            <w:tcW w:w="268" w:type="pct"/>
            <w:tcBorders>
              <w:top w:val="single" w:sz="4" w:space="0" w:color="auto"/>
            </w:tcBorders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  <w:tcBorders>
              <w:top w:val="single" w:sz="4" w:space="0" w:color="auto"/>
            </w:tcBorders>
          </w:tcPr>
          <w:p w:rsidR="007C2F0C" w:rsidRPr="00A83CD2" w:rsidRDefault="00A83CD2" w:rsidP="00CB4157">
            <w:r w:rsidRPr="00A83CD2">
              <w:t>Signatur til den ansvarlige rettsmyndighet og/eller dens representants navn</w:t>
            </w:r>
            <w:r w:rsidR="00230FBB" w:rsidRPr="00A83CD2">
              <w:t>:</w:t>
            </w:r>
          </w:p>
        </w:tc>
        <w:tc>
          <w:tcPr>
            <w:tcW w:w="2969" w:type="pct"/>
            <w:tcBorders>
              <w:top w:val="single" w:sz="4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A83CD2" w:rsidRDefault="007C2F0C" w:rsidP="00CB4157"/>
        </w:tc>
      </w:tr>
      <w:tr w:rsidR="007C2F0C" w:rsidRPr="007C2F0C" w:rsidTr="00CB4157">
        <w:tc>
          <w:tcPr>
            <w:tcW w:w="268" w:type="pct"/>
          </w:tcPr>
          <w:p w:rsidR="007C2F0C" w:rsidRPr="00A83CD2" w:rsidRDefault="007C2F0C" w:rsidP="00CB4157"/>
        </w:tc>
        <w:tc>
          <w:tcPr>
            <w:tcW w:w="1763" w:type="pct"/>
          </w:tcPr>
          <w:p w:rsidR="007C2F0C" w:rsidRPr="000200D5" w:rsidRDefault="00A83CD2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Navn</w:t>
            </w:r>
            <w:proofErr w:type="spellEnd"/>
            <w:r w:rsidR="00230FBB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7C2F0C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83CD2" w:rsidP="00CB4157">
            <w:pPr>
              <w:rPr>
                <w:lang w:val="en-US"/>
              </w:rPr>
            </w:pPr>
            <w:r>
              <w:rPr>
                <w:lang w:val="en-US"/>
              </w:rPr>
              <w:t>Stilling (</w:t>
            </w:r>
            <w:proofErr w:type="spellStart"/>
            <w:r>
              <w:rPr>
                <w:lang w:val="en-US"/>
              </w:rPr>
              <w:t>tittel</w:t>
            </w:r>
            <w:proofErr w:type="spellEnd"/>
            <w:r>
              <w:rPr>
                <w:lang w:val="en-US"/>
              </w:rPr>
              <w:t>/rang</w:t>
            </w:r>
            <w:r w:rsidR="00230FBB" w:rsidRPr="00230FBB">
              <w:rPr>
                <w:lang w:val="en-US"/>
              </w:rPr>
              <w:t>):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7C2F0C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1763" w:type="pct"/>
          </w:tcPr>
          <w:p w:rsidR="007C2F0C" w:rsidRPr="000200D5" w:rsidRDefault="00A83CD2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Dato</w:t>
            </w:r>
            <w:proofErr w:type="spellEnd"/>
            <w:r w:rsidR="00230FBB">
              <w:rPr>
                <w:lang w:val="en-US"/>
              </w:rPr>
              <w:t>:</w:t>
            </w:r>
          </w:p>
        </w:tc>
        <w:tc>
          <w:tcPr>
            <w:tcW w:w="2969" w:type="pct"/>
            <w:tcBorders>
              <w:top w:val="single" w:sz="12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</w:tr>
      <w:tr w:rsidR="007C2F0C" w:rsidRPr="007C2F0C" w:rsidTr="00CB4157">
        <w:tc>
          <w:tcPr>
            <w:tcW w:w="268" w:type="pct"/>
          </w:tcPr>
          <w:p w:rsidR="007C2F0C" w:rsidRPr="000200D5" w:rsidRDefault="007C2F0C" w:rsidP="00CB4157">
            <w:pPr>
              <w:rPr>
                <w:lang w:val="en-US"/>
              </w:rPr>
            </w:pPr>
          </w:p>
        </w:tc>
        <w:tc>
          <w:tcPr>
            <w:tcW w:w="4732" w:type="pct"/>
            <w:gridSpan w:val="2"/>
          </w:tcPr>
          <w:p w:rsidR="007C2F0C" w:rsidRPr="000200D5" w:rsidRDefault="00A83CD2" w:rsidP="00CB41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Offisielt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stempel</w:t>
            </w:r>
            <w:proofErr w:type="spellEnd"/>
            <w:r>
              <w:rPr>
                <w:lang w:val="en-US"/>
              </w:rPr>
              <w:t xml:space="preserve"> (om </w:t>
            </w:r>
            <w:proofErr w:type="spellStart"/>
            <w:r>
              <w:rPr>
                <w:lang w:val="en-US"/>
              </w:rPr>
              <w:t>tilgjengelig</w:t>
            </w:r>
            <w:proofErr w:type="spellEnd"/>
            <w:r w:rsidR="00230FBB" w:rsidRPr="00FD5D36">
              <w:rPr>
                <w:lang w:val="en-US"/>
              </w:rPr>
              <w:t>)</w:t>
            </w:r>
            <w:r w:rsidR="00230FBB">
              <w:rPr>
                <w:lang w:val="en-US"/>
              </w:rPr>
              <w:t>:</w:t>
            </w:r>
            <w:r w:rsidR="00230FBB">
              <w:rPr>
                <w:lang w:val="en-US"/>
              </w:rPr>
              <w:br/>
              <w:t xml:space="preserve"> </w:t>
            </w:r>
            <w:r w:rsidR="00230FBB">
              <w:rPr>
                <w:lang w:val="en-US"/>
              </w:rPr>
              <w:br/>
            </w:r>
          </w:p>
        </w:tc>
      </w:tr>
    </w:tbl>
    <w:p w:rsidR="007C2F0C" w:rsidRDefault="007C2F0C" w:rsidP="00F05528">
      <w:pPr>
        <w:rPr>
          <w:lang w:val="en-US"/>
        </w:rPr>
      </w:pPr>
    </w:p>
    <w:sectPr w:rsidR="007C2F0C" w:rsidSect="00B42C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534" w:rsidRDefault="00DB7534">
      <w:r>
        <w:separator/>
      </w:r>
    </w:p>
  </w:endnote>
  <w:endnote w:type="continuationSeparator" w:id="0">
    <w:p w:rsidR="00DB7534" w:rsidRDefault="00DB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47D" w:rsidRDefault="00DC247D" w:rsidP="00B42CB1">
    <w:pPr>
      <w:pStyle w:val="Bunntekst"/>
      <w:framePr w:wrap="around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:rsidR="00DC247D" w:rsidRDefault="00DC247D">
    <w:pPr>
      <w:pStyle w:val="Bunntekst"/>
    </w:pPr>
  </w:p>
  <w:p w:rsidR="00DC247D" w:rsidRDefault="00DC24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CB1" w:rsidRDefault="00B42CB1" w:rsidP="001109E6">
    <w:pPr>
      <w:pStyle w:val="Bunntekst"/>
      <w:framePr w:h="1109" w:hRule="exact" w:wrap="around" w:vAnchor="text" w:hAnchor="margin" w:xAlign="center" w:y="100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F54ED0">
      <w:rPr>
        <w:rStyle w:val="Sidetall"/>
        <w:noProof/>
      </w:rPr>
      <w:t>6</w:t>
    </w:r>
    <w:r>
      <w:rPr>
        <w:rStyle w:val="Sidetall"/>
      </w:rPr>
      <w:fldChar w:fldCharType="end"/>
    </w:r>
  </w:p>
  <w:p w:rsidR="00B42CB1" w:rsidRDefault="00B42CB1">
    <w:pPr>
      <w:pStyle w:val="Bunntekst"/>
    </w:pPr>
  </w:p>
  <w:p w:rsidR="0029431E" w:rsidRDefault="0029431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45D" w:rsidRDefault="0068745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534" w:rsidRDefault="00DB7534">
      <w:r>
        <w:separator/>
      </w:r>
    </w:p>
  </w:footnote>
  <w:footnote w:type="continuationSeparator" w:id="0">
    <w:p w:rsidR="00DB7534" w:rsidRDefault="00DB7534">
      <w:r>
        <w:continuationSeparator/>
      </w:r>
    </w:p>
  </w:footnote>
  <w:footnote w:id="1">
    <w:p w:rsidR="000200D5" w:rsidRPr="001D4892" w:rsidRDefault="000200D5" w:rsidP="000200D5">
      <w:pPr>
        <w:pStyle w:val="Fotnotetekst"/>
      </w:pPr>
      <w:r>
        <w:rPr>
          <w:rStyle w:val="Fotnotereferanse"/>
        </w:rPr>
        <w:footnoteRef/>
      </w:r>
      <w:r w:rsidRPr="00B205A6">
        <w:t xml:space="preserve"> </w:t>
      </w:r>
      <w:r w:rsidR="00B205A6" w:rsidRPr="00B205A6">
        <w:t>Denne arrestordren skal benyttes under avtale av 28.</w:t>
      </w:r>
      <w:r w:rsidR="00B205A6">
        <w:t xml:space="preserve"> juni 2006 mellom Den europeiske union og Republikken Island og Kongeriket Norge om overleveringsprosedyre mellom medlemsstatene i Den europeiske union og Island og Norge. Når en rettsmyndighet i en medlemsstat i Den europeiske union ønsker, etter artikkel 12(2) og (3) i avtalen å legge inn en melding om en person i Schengen-informasjonssystemet, skal likevel det europeiske ar</w:t>
      </w:r>
      <w:r w:rsidR="001F223C">
        <w:t>restordreskjemaet vedlagt ramme</w:t>
      </w:r>
      <w:r w:rsidR="00B205A6">
        <w:t xml:space="preserve">beslutning </w:t>
      </w:r>
      <w:r w:rsidRPr="00B205A6">
        <w:t xml:space="preserve">(2002/584/JHA) </w:t>
      </w:r>
      <w:r w:rsidR="00B205A6">
        <w:t xml:space="preserve">13. juni 2002 om den europeiske arrestordren og overleveringsprosedyrene mellom medlemsstater bli regnet som ekvivalent til dette skjemaet i forhold til formålet bak denne avtalen. </w:t>
      </w:r>
    </w:p>
    <w:p w:rsidR="000200D5" w:rsidRPr="001D4892" w:rsidRDefault="000200D5">
      <w:pPr>
        <w:pStyle w:val="Fotnotetekst"/>
      </w:pPr>
    </w:p>
  </w:footnote>
  <w:footnote w:id="2">
    <w:p w:rsidR="000200D5" w:rsidRPr="00B205A6" w:rsidRDefault="000200D5">
      <w:pPr>
        <w:pStyle w:val="Fotnotetekst"/>
      </w:pPr>
      <w:r>
        <w:rPr>
          <w:rStyle w:val="Fotnotereferanse"/>
        </w:rPr>
        <w:footnoteRef/>
      </w:r>
      <w:r w:rsidR="00B205A6" w:rsidRPr="00B205A6">
        <w:t xml:space="preserve"> Denne arrestordren må være skrevet i, eller oversatt</w:t>
      </w:r>
      <w:r w:rsidR="00B205A6">
        <w:t xml:space="preserve"> til, et av de offisielle språk i den utførende stat, når denne stat er kjent, eller til et annet språk som denne staten har godkjent. </w:t>
      </w:r>
    </w:p>
  </w:footnote>
  <w:footnote w:id="3">
    <w:p w:rsidR="00597548" w:rsidRPr="00A83CD2" w:rsidRDefault="00597548">
      <w:pPr>
        <w:pStyle w:val="Fotnotetekst"/>
      </w:pPr>
      <w:r w:rsidRPr="00A83CD2">
        <w:rPr>
          <w:rStyle w:val="Fotnotereferanse"/>
        </w:rPr>
        <w:t>1</w:t>
      </w:r>
      <w:r w:rsidRPr="00A83CD2">
        <w:t xml:space="preserve"> </w:t>
      </w:r>
      <w:r w:rsidR="00A83CD2" w:rsidRPr="00A83CD2">
        <w:t>I de forskjellige språkvarianter vil en referanse til den som besitter den juridiske myndighet bli inkludert</w:t>
      </w:r>
      <w:r w:rsidRPr="00A83CD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45D" w:rsidRDefault="0068745D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45D" w:rsidRDefault="0068745D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45D" w:rsidRDefault="0068745D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34"/>
    <w:rsid w:val="000200D5"/>
    <w:rsid w:val="000873EA"/>
    <w:rsid w:val="000B7B0C"/>
    <w:rsid w:val="000D02EE"/>
    <w:rsid w:val="001109E6"/>
    <w:rsid w:val="001356DC"/>
    <w:rsid w:val="00157AD7"/>
    <w:rsid w:val="001B5C40"/>
    <w:rsid w:val="001D4892"/>
    <w:rsid w:val="001D6577"/>
    <w:rsid w:val="001F223C"/>
    <w:rsid w:val="00227865"/>
    <w:rsid w:val="00230FBB"/>
    <w:rsid w:val="0029431E"/>
    <w:rsid w:val="0029690A"/>
    <w:rsid w:val="002A4DC2"/>
    <w:rsid w:val="00340306"/>
    <w:rsid w:val="00370EC6"/>
    <w:rsid w:val="00460B3A"/>
    <w:rsid w:val="004B6CF3"/>
    <w:rsid w:val="004D7C2B"/>
    <w:rsid w:val="004F62E2"/>
    <w:rsid w:val="00597548"/>
    <w:rsid w:val="005B538D"/>
    <w:rsid w:val="005C0B50"/>
    <w:rsid w:val="005E731C"/>
    <w:rsid w:val="00632BE4"/>
    <w:rsid w:val="0068745D"/>
    <w:rsid w:val="006F6818"/>
    <w:rsid w:val="007C2F0C"/>
    <w:rsid w:val="007D09E5"/>
    <w:rsid w:val="007E70C9"/>
    <w:rsid w:val="00817C1E"/>
    <w:rsid w:val="008550D0"/>
    <w:rsid w:val="00902215"/>
    <w:rsid w:val="009162DB"/>
    <w:rsid w:val="0098751F"/>
    <w:rsid w:val="009F0BF3"/>
    <w:rsid w:val="00A0044D"/>
    <w:rsid w:val="00A20B50"/>
    <w:rsid w:val="00A83CD2"/>
    <w:rsid w:val="00B205A6"/>
    <w:rsid w:val="00B42CB1"/>
    <w:rsid w:val="00B60BC3"/>
    <w:rsid w:val="00BD2118"/>
    <w:rsid w:val="00BE0529"/>
    <w:rsid w:val="00C77E99"/>
    <w:rsid w:val="00CC4FF8"/>
    <w:rsid w:val="00D44F8C"/>
    <w:rsid w:val="00DB1402"/>
    <w:rsid w:val="00DB7534"/>
    <w:rsid w:val="00DC247D"/>
    <w:rsid w:val="00DD1B21"/>
    <w:rsid w:val="00DD20FE"/>
    <w:rsid w:val="00DD4D69"/>
    <w:rsid w:val="00E03901"/>
    <w:rsid w:val="00E47D9E"/>
    <w:rsid w:val="00E5301D"/>
    <w:rsid w:val="00E846FB"/>
    <w:rsid w:val="00F05528"/>
    <w:rsid w:val="00F54ED0"/>
    <w:rsid w:val="00F83F86"/>
    <w:rsid w:val="00FB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D5"/>
    <w:rPr>
      <w:rFonts w:ascii="Arial" w:hAnsi="Arial"/>
      <w:sz w:val="22"/>
      <w:szCs w:val="24"/>
    </w:rPr>
  </w:style>
  <w:style w:type="paragraph" w:styleId="Overskrift1">
    <w:name w:val="heading 1"/>
    <w:basedOn w:val="Normal"/>
    <w:next w:val="Normal"/>
    <w:qFormat/>
    <w:rsid w:val="001D657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Overskrift2">
    <w:name w:val="heading 2"/>
    <w:basedOn w:val="Normal"/>
    <w:next w:val="Normal"/>
    <w:qFormat/>
    <w:rsid w:val="001D6577"/>
    <w:pPr>
      <w:keepNext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1D6577"/>
    <w:pPr>
      <w:keepNext/>
      <w:outlineLvl w:val="2"/>
    </w:pPr>
    <w:rPr>
      <w:rFonts w:cs="Arial"/>
      <w:bCs/>
      <w:i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rsid w:val="00DC247D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DC247D"/>
  </w:style>
  <w:style w:type="paragraph" w:styleId="Topptekst">
    <w:name w:val="header"/>
    <w:basedOn w:val="Normal"/>
    <w:rsid w:val="00B42CB1"/>
    <w:pPr>
      <w:tabs>
        <w:tab w:val="center" w:pos="4536"/>
        <w:tab w:val="right" w:pos="9072"/>
      </w:tabs>
    </w:pPr>
  </w:style>
  <w:style w:type="paragraph" w:styleId="Fotnotetekst">
    <w:name w:val="footnote text"/>
    <w:basedOn w:val="Normal"/>
    <w:link w:val="FotnotetekstTegn"/>
    <w:rsid w:val="000200D5"/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rsid w:val="000200D5"/>
    <w:rPr>
      <w:rFonts w:ascii="Arial" w:hAnsi="Arial"/>
    </w:rPr>
  </w:style>
  <w:style w:type="character" w:styleId="Fotnotereferanse">
    <w:name w:val="footnote reference"/>
    <w:basedOn w:val="Standardskriftforavsnitt"/>
    <w:rsid w:val="000200D5"/>
    <w:rPr>
      <w:vertAlign w:val="superscript"/>
    </w:rPr>
  </w:style>
  <w:style w:type="paragraph" w:styleId="Listeavsnitt">
    <w:name w:val="List Paragraph"/>
    <w:basedOn w:val="Normal"/>
    <w:uiPriority w:val="34"/>
    <w:qFormat/>
    <w:rsid w:val="000200D5"/>
    <w:pPr>
      <w:ind w:left="720"/>
      <w:contextualSpacing/>
    </w:pPr>
  </w:style>
  <w:style w:type="table" w:styleId="Tabellrutenett">
    <w:name w:val="Table Grid"/>
    <w:basedOn w:val="Vanligtabell"/>
    <w:rsid w:val="0002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dtekst">
    <w:name w:val="Body Text"/>
    <w:basedOn w:val="Normal"/>
    <w:link w:val="BrdtekstTegn"/>
    <w:rsid w:val="00157AD7"/>
    <w:pPr>
      <w:spacing w:after="120"/>
    </w:pPr>
  </w:style>
  <w:style w:type="character" w:customStyle="1" w:styleId="BrdtekstTegn">
    <w:name w:val="Brødtekst Tegn"/>
    <w:basedOn w:val="Standardskriftforavsnitt"/>
    <w:link w:val="Brdtekst"/>
    <w:rsid w:val="00157AD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4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6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92C2B-FEEC-4F7F-97A3-7334AC2A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792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2019-10-30T12:31:00Z</dcterms:created>
  <dcterms:modified xsi:type="dcterms:W3CDTF">2019-10-30T12:33:00Z</dcterms:modified>
  <cp:contentStatus>Endelig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