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2BFA4" w14:textId="76E76ADB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BB4277">
        <w:rPr>
          <w:rFonts w:ascii="Arial" w:hAnsi="Arial" w:cs="Arial"/>
          <w:b/>
          <w:sz w:val="22"/>
          <w:szCs w:val="22"/>
          <w:lang w:val="en-GB"/>
        </w:rPr>
        <w:t>Form 4</w:t>
      </w:r>
      <w:r w:rsidR="00512183" w:rsidRPr="00BB4277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709EAB2D" w14:textId="698D12C7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BB4277">
        <w:rPr>
          <w:rFonts w:ascii="Arial" w:hAnsi="Arial" w:cs="Arial"/>
          <w:b/>
          <w:sz w:val="22"/>
          <w:szCs w:val="22"/>
          <w:lang w:val="en-GB"/>
        </w:rPr>
        <w:t xml:space="preserve">Information on </w:t>
      </w:r>
      <w:r w:rsidR="00512183" w:rsidRPr="00BB4277">
        <w:rPr>
          <w:rFonts w:ascii="Arial" w:hAnsi="Arial" w:cs="Arial"/>
          <w:b/>
          <w:sz w:val="22"/>
          <w:szCs w:val="22"/>
          <w:lang w:val="en-GB"/>
        </w:rPr>
        <w:t xml:space="preserve">partial recognition or full non-recognition of the </w:t>
      </w:r>
      <w:r w:rsidRPr="00BB4277">
        <w:rPr>
          <w:rFonts w:ascii="Arial" w:hAnsi="Arial" w:cs="Arial"/>
          <w:b/>
          <w:sz w:val="22"/>
          <w:szCs w:val="22"/>
          <w:lang w:val="en-GB"/>
        </w:rPr>
        <w:t>decision on a financial penalty</w:t>
      </w:r>
      <w:r w:rsidR="00512183" w:rsidRPr="00BB4277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1219CAD2" w14:textId="77777777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BB4277">
        <w:rPr>
          <w:rFonts w:ascii="Arial" w:hAnsi="Arial" w:cs="Arial"/>
          <w:b/>
          <w:sz w:val="22"/>
          <w:szCs w:val="22"/>
          <w:lang w:val="en-GB"/>
        </w:rPr>
        <w:t>(</w:t>
      </w:r>
      <w:proofErr w:type="gramStart"/>
      <w:r w:rsidRPr="00BB4277">
        <w:rPr>
          <w:rFonts w:ascii="Arial" w:hAnsi="Arial" w:cs="Arial"/>
          <w:b/>
          <w:sz w:val="22"/>
          <w:szCs w:val="22"/>
          <w:lang w:val="en-GB"/>
        </w:rPr>
        <w:t>apart</w:t>
      </w:r>
      <w:proofErr w:type="gramEnd"/>
      <w:r w:rsidRPr="00BB4277">
        <w:rPr>
          <w:rFonts w:ascii="Arial" w:hAnsi="Arial" w:cs="Arial"/>
          <w:b/>
          <w:sz w:val="22"/>
          <w:szCs w:val="22"/>
          <w:lang w:val="en-GB"/>
        </w:rPr>
        <w:t xml:space="preserve"> from full recognition and full execution) </w:t>
      </w:r>
    </w:p>
    <w:p w14:paraId="02869C4E" w14:textId="77777777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BB4277">
        <w:rPr>
          <w:rFonts w:ascii="Arial" w:hAnsi="Arial" w:cs="Arial"/>
          <w:b/>
          <w:sz w:val="22"/>
          <w:szCs w:val="22"/>
          <w:lang w:val="en-GB"/>
        </w:rPr>
        <w:t>Article </w:t>
      </w:r>
      <w:r w:rsidR="003F66E3" w:rsidRPr="00BB4277">
        <w:rPr>
          <w:rFonts w:ascii="Arial" w:hAnsi="Arial" w:cs="Arial"/>
          <w:b/>
          <w:sz w:val="22"/>
          <w:szCs w:val="22"/>
          <w:lang w:val="en-GB"/>
        </w:rPr>
        <w:t xml:space="preserve">4, </w:t>
      </w:r>
      <w:r w:rsidRPr="00BB4277">
        <w:rPr>
          <w:rFonts w:ascii="Arial" w:hAnsi="Arial" w:cs="Arial"/>
          <w:b/>
          <w:sz w:val="22"/>
          <w:szCs w:val="22"/>
          <w:lang w:val="en-GB"/>
        </w:rPr>
        <w:t>7</w:t>
      </w:r>
      <w:r w:rsidR="00E454EB" w:rsidRPr="00BB4277">
        <w:rPr>
          <w:rFonts w:ascii="Arial" w:hAnsi="Arial" w:cs="Arial"/>
          <w:b/>
          <w:sz w:val="22"/>
          <w:szCs w:val="22"/>
          <w:lang w:val="en-GB"/>
        </w:rPr>
        <w:t xml:space="preserve">, </w:t>
      </w:r>
      <w:r w:rsidRPr="00BB4277">
        <w:rPr>
          <w:rFonts w:ascii="Arial" w:hAnsi="Arial" w:cs="Arial"/>
          <w:b/>
          <w:sz w:val="22"/>
          <w:szCs w:val="22"/>
          <w:lang w:val="en-GB"/>
        </w:rPr>
        <w:t>14</w:t>
      </w:r>
      <w:r w:rsidR="00E454EB" w:rsidRPr="00BB4277">
        <w:rPr>
          <w:rFonts w:ascii="Arial" w:hAnsi="Arial" w:cs="Arial"/>
          <w:b/>
          <w:sz w:val="22"/>
          <w:szCs w:val="22"/>
          <w:lang w:val="en-GB"/>
        </w:rPr>
        <w:t xml:space="preserve"> and 20</w:t>
      </w:r>
      <w:r w:rsidRPr="00BB4277">
        <w:rPr>
          <w:rFonts w:ascii="Arial" w:hAnsi="Arial" w:cs="Arial"/>
          <w:b/>
          <w:sz w:val="22"/>
          <w:szCs w:val="22"/>
          <w:lang w:val="en-GB"/>
        </w:rPr>
        <w:t xml:space="preserve"> of Framework Decision 2005/214/JHA</w:t>
      </w:r>
      <w:r w:rsidRPr="00BB4277">
        <w:rPr>
          <w:rStyle w:val="FootnoteReference"/>
          <w:rFonts w:ascii="Arial" w:hAnsi="Arial" w:cs="Arial"/>
          <w:b/>
          <w:sz w:val="22"/>
          <w:szCs w:val="22"/>
          <w:lang w:val="en-GB"/>
        </w:rPr>
        <w:footnoteReference w:id="1"/>
      </w:r>
      <w:r w:rsidRPr="00BB4277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2C87D533" w14:textId="3FE3444E" w:rsidR="00F762E6" w:rsidRPr="00F762E6" w:rsidRDefault="00DB6EA1" w:rsidP="00F762E6">
      <w:pPr>
        <w:jc w:val="center"/>
        <w:rPr>
          <w:rFonts w:ascii="Arial" w:hAnsi="Arial" w:cs="Arial"/>
          <w:b/>
          <w:i/>
          <w:sz w:val="20"/>
          <w:szCs w:val="20"/>
          <w:lang w:val="en-GB"/>
        </w:rPr>
      </w:pPr>
      <w:r>
        <w:rPr>
          <w:rFonts w:ascii="Arial" w:hAnsi="Arial" w:cs="Arial"/>
          <w:b/>
          <w:i/>
          <w:sz w:val="20"/>
          <w:szCs w:val="20"/>
          <w:lang w:val="en-GB"/>
        </w:rPr>
        <w:t>Information from the e</w:t>
      </w:r>
      <w:r w:rsidR="00F762E6" w:rsidRPr="00F762E6">
        <w:rPr>
          <w:rFonts w:ascii="Arial" w:hAnsi="Arial" w:cs="Arial"/>
          <w:b/>
          <w:i/>
          <w:sz w:val="20"/>
          <w:szCs w:val="20"/>
          <w:lang w:val="en-GB"/>
        </w:rPr>
        <w:t xml:space="preserve">xecuting </w:t>
      </w:r>
      <w:r>
        <w:rPr>
          <w:rFonts w:ascii="Arial" w:hAnsi="Arial" w:cs="Arial"/>
          <w:b/>
          <w:i/>
          <w:sz w:val="20"/>
          <w:szCs w:val="20"/>
          <w:lang w:val="en-GB"/>
        </w:rPr>
        <w:t>State to the i</w:t>
      </w:r>
      <w:r w:rsidR="00E20676">
        <w:rPr>
          <w:rFonts w:ascii="Arial" w:hAnsi="Arial" w:cs="Arial"/>
          <w:b/>
          <w:i/>
          <w:sz w:val="20"/>
          <w:szCs w:val="20"/>
          <w:lang w:val="en-GB"/>
        </w:rPr>
        <w:t xml:space="preserve">ssuing State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D7529E" w14:paraId="387ADBCA" w14:textId="77777777" w:rsidTr="00BF60B3">
        <w:tc>
          <w:tcPr>
            <w:tcW w:w="9062" w:type="dxa"/>
          </w:tcPr>
          <w:p w14:paraId="52BBCE8E" w14:textId="77777777" w:rsidR="006E3A80" w:rsidRPr="00D7529E" w:rsidRDefault="006E3A80" w:rsidP="00E70A9E">
            <w:p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>a)</w:t>
            </w:r>
          </w:p>
          <w:p w14:paraId="6F028407" w14:textId="0EB22BAE" w:rsidR="00BF60B3" w:rsidRPr="00EA42E8" w:rsidRDefault="00BF60B3" w:rsidP="00BF60B3">
            <w:pPr>
              <w:spacing w:line="360" w:lineRule="auto"/>
              <w:rPr>
                <w:rFonts w:ascii="Arial" w:hAnsi="Arial" w:cs="Arial"/>
                <w:b/>
                <w:u w:val="single"/>
                <w:lang w:val="en-GB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A</w:t>
            </w:r>
            <w:r w:rsidR="00DB6EA1"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uthority of the e</w:t>
            </w:r>
            <w:r w:rsidR="0029204F"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xecuting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 xml:space="preserve"> State (Sender)</w:t>
            </w:r>
          </w:p>
          <w:p w14:paraId="570D5C20" w14:textId="0074425D" w:rsidR="006E3A80" w:rsidRPr="00D7529E" w:rsidRDefault="006E3A80" w:rsidP="00E70A9E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Official name</w:t>
            </w:r>
            <w:proofErr w:type="gramStart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:………</w:t>
            </w:r>
            <w:r w:rsidR="00BF60B3"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………………………………………………………………………………</w:t>
            </w:r>
            <w:proofErr w:type="gramEnd"/>
          </w:p>
          <w:p w14:paraId="369416EF" w14:textId="61DDE589" w:rsidR="006E3A80" w:rsidRPr="00D7529E" w:rsidRDefault="00BF60B3" w:rsidP="00E70A9E">
            <w:pPr>
              <w:spacing w:line="36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Contact information</w:t>
            </w:r>
            <w:proofErr w:type="gramStart"/>
            <w:r w:rsidR="006E3A80" w:rsidRPr="00D7529E">
              <w:rPr>
                <w:rFonts w:ascii="Arial" w:hAnsi="Arial" w:cs="Arial"/>
                <w:sz w:val="22"/>
                <w:szCs w:val="22"/>
                <w:lang w:val="en-GB"/>
              </w:rPr>
              <w:t>:…………………………………………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</w:t>
            </w:r>
            <w:proofErr w:type="gramEnd"/>
          </w:p>
          <w:p w14:paraId="3209E785" w14:textId="55C49B1A" w:rsidR="00BF60B3" w:rsidRPr="00EA42E8" w:rsidRDefault="00BF60B3" w:rsidP="00BF60B3">
            <w:pPr>
              <w:spacing w:line="360" w:lineRule="auto"/>
              <w:rPr>
                <w:rFonts w:ascii="Arial" w:hAnsi="Arial" w:cs="Arial"/>
                <w:b/>
                <w:u w:val="single"/>
                <w:lang w:val="en-GB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A</w:t>
            </w:r>
            <w:r w:rsidR="00DB6EA1"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uthority of the i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ssuing State (Addressee)</w:t>
            </w:r>
          </w:p>
          <w:p w14:paraId="4DD85053" w14:textId="2035D810" w:rsidR="006E3A80" w:rsidRPr="00D7529E" w:rsidRDefault="006E3A80" w:rsidP="00E70A9E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Official name</w:t>
            </w:r>
            <w:proofErr w:type="gramStart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:……………</w:t>
            </w:r>
            <w:r w:rsidR="00BF60B3">
              <w:rPr>
                <w:rFonts w:ascii="Arial" w:hAnsi="Arial" w:cs="Arial"/>
                <w:sz w:val="22"/>
                <w:szCs w:val="22"/>
                <w:lang w:val="en-GB"/>
              </w:rPr>
              <w:t>………….……………………………………………………………..</w:t>
            </w:r>
            <w:proofErr w:type="gramEnd"/>
          </w:p>
          <w:p w14:paraId="7E8E69B9" w14:textId="54CD709B" w:rsidR="006E3A80" w:rsidRPr="00D7529E" w:rsidRDefault="00BF60B3" w:rsidP="00E70A9E">
            <w:pPr>
              <w:spacing w:line="360" w:lineRule="auto"/>
              <w:rPr>
                <w:rFonts w:ascii="Arial" w:hAnsi="Arial" w:cs="Arial"/>
                <w:b/>
                <w:u w:val="single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Contact information</w:t>
            </w:r>
            <w:proofErr w:type="gramStart"/>
            <w:r w:rsidR="006E3A80" w:rsidRPr="00D7529E">
              <w:rPr>
                <w:rFonts w:ascii="Arial" w:hAnsi="Arial" w:cs="Arial"/>
                <w:sz w:val="22"/>
                <w:szCs w:val="22"/>
                <w:lang w:val="en-GB"/>
              </w:rPr>
              <w:t>:…………………………………………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</w:t>
            </w:r>
            <w:proofErr w:type="gramEnd"/>
          </w:p>
        </w:tc>
      </w:tr>
      <w:tr w:rsidR="00BF60B3" w:rsidRPr="001126EB" w14:paraId="021E5E01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FB78" w14:textId="77777777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>b)</w:t>
            </w:r>
          </w:p>
          <w:p w14:paraId="32FAF094" w14:textId="7A5239B5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File r</w:t>
            </w:r>
            <w:r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eference </w:t>
            </w:r>
            <w:r w:rsidR="00001A38" w:rsidRPr="00001A38">
              <w:rPr>
                <w:rFonts w:ascii="Arial" w:hAnsi="Arial" w:cs="Arial"/>
                <w:b/>
                <w:sz w:val="22"/>
                <w:szCs w:val="22"/>
                <w:lang w:val="en-GB"/>
              </w:rPr>
              <w:t>of</w:t>
            </w:r>
            <w:r w:rsidR="006B5CA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the e</w:t>
            </w:r>
            <w:r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>xecuting State</w:t>
            </w:r>
            <w:proofErr w:type="gramStart"/>
            <w:r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  <w:r w:rsidRPr="00BF60B3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……………………………….……..………………</w:t>
            </w:r>
            <w:proofErr w:type="gramEnd"/>
          </w:p>
          <w:p w14:paraId="5FEC2A44" w14:textId="5807CB25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File reference </w:t>
            </w:r>
            <w:r w:rsidR="00001A38" w:rsidRPr="00001A38">
              <w:rPr>
                <w:rFonts w:ascii="Arial" w:hAnsi="Arial" w:cs="Arial"/>
                <w:b/>
                <w:sz w:val="22"/>
                <w:szCs w:val="22"/>
                <w:lang w:val="en-GB"/>
              </w:rPr>
              <w:t>of</w:t>
            </w:r>
            <w:r w:rsidR="006B5CA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the i</w:t>
            </w:r>
            <w:r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>ssuing State</w:t>
            </w:r>
            <w:proofErr w:type="gramStart"/>
            <w:r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  <w:r w:rsidRPr="00BF60B3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 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</w:t>
            </w:r>
            <w:proofErr w:type="gramEnd"/>
            <w:r w:rsidRPr="00BF60B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 w:rsidRPr="00BF60B3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>FORMTEXT</w:instrText>
            </w:r>
            <w:r w:rsidR="00D6652D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BF60B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r w:rsidRPr="00BF60B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 w:rsidRPr="00BF60B3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>FORMTEXT</w:instrText>
            </w:r>
            <w:r w:rsidR="00D6652D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BF60B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</w:p>
        </w:tc>
      </w:tr>
      <w:tr w:rsidR="00BF60B3" w:rsidRPr="00D7529E" w14:paraId="0D0A3044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4687" w14:textId="77777777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>c)</w:t>
            </w:r>
          </w:p>
          <w:p w14:paraId="25EAA1E7" w14:textId="21FB163C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>Name of the person concerned: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……………………………….……..………………………</w:t>
            </w:r>
          </w:p>
          <w:p w14:paraId="3551F43C" w14:textId="2BD48D9C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>Date and place of birth:</w:t>
            </w:r>
            <w:r w:rsidRPr="00BF60B3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…</w:t>
            </w:r>
            <w:r w:rsidR="00F762E6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…………………………….……..…………………………………</w:t>
            </w:r>
          </w:p>
          <w:p w14:paraId="2413690E" w14:textId="317F3123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of residence: </w:t>
            </w:r>
            <w:r w:rsidRPr="00BF60B3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</w:t>
            </w:r>
            <w:r w:rsidR="00F762E6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……………………….……..………………………………………</w:t>
            </w:r>
          </w:p>
          <w:p w14:paraId="17B20DF6" w14:textId="77777777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  <w:p w14:paraId="24CE61F9" w14:textId="61D6223E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>Name of the legal person concerned:</w:t>
            </w:r>
            <w:r w:rsidR="00F762E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……………………………….……..………………..</w:t>
            </w:r>
          </w:p>
          <w:p w14:paraId="1C914B80" w14:textId="52F84463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Registered seat: </w:t>
            </w:r>
            <w:r w:rsidRPr="00BF60B3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</w:t>
            </w:r>
            <w:r w:rsidR="00F762E6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………………….……..………………………………………….</w:t>
            </w:r>
            <w:r w:rsidRPr="00BF60B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 w:rsidRPr="00BF60B3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>FORMTEXT</w:instrText>
            </w:r>
            <w:r w:rsidR="00D6652D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BF60B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52621582" w14:textId="45932704" w:rsidR="006E3A80" w:rsidRPr="00001A38" w:rsidRDefault="006E3A80">
      <w:pPr>
        <w:rPr>
          <w:rFonts w:ascii="Arial" w:hAnsi="Arial" w:cs="Arial"/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1126EB" w14:paraId="6E9B5D6B" w14:textId="77777777" w:rsidTr="002219CA">
        <w:tc>
          <w:tcPr>
            <w:tcW w:w="9062" w:type="dxa"/>
          </w:tcPr>
          <w:p w14:paraId="0831903E" w14:textId="7C6A1170" w:rsidR="006E3A80" w:rsidRPr="00D7529E" w:rsidRDefault="00E454EB" w:rsidP="00F762E6">
            <w:p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d</w:t>
            </w:r>
            <w:r w:rsidR="000E775F">
              <w:rPr>
                <w:rFonts w:ascii="Arial" w:hAnsi="Arial" w:cs="Arial"/>
                <w:b/>
                <w:sz w:val="22"/>
                <w:szCs w:val="22"/>
                <w:lang w:val="en-GB"/>
              </w:rPr>
              <w:t>.1)</w:t>
            </w:r>
            <w:r w:rsidR="006E3A80"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Decision about recognition and </w:t>
            </w:r>
            <w:r w:rsidR="00001A38" w:rsidRPr="00001A3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execution </w:t>
            </w:r>
            <w:r w:rsidR="006E3A80"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under Article 7 </w:t>
            </w:r>
          </w:p>
          <w:p w14:paraId="70775869" w14:textId="0FAF8C6D" w:rsidR="006E3A80" w:rsidRPr="00D7529E" w:rsidRDefault="006E3A80" w:rsidP="00E70A9E">
            <w:pPr>
              <w:spacing w:line="360" w:lineRule="auto"/>
              <w:ind w:firstLine="284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gramStart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refusal</w:t>
            </w:r>
            <w:proofErr w:type="gramEnd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of recognition and </w:t>
            </w:r>
            <w:r w:rsidR="00001A38" w:rsidRPr="00001A38">
              <w:rPr>
                <w:rFonts w:ascii="Arial" w:hAnsi="Arial" w:cs="Arial"/>
                <w:sz w:val="22"/>
                <w:szCs w:val="22"/>
                <w:lang w:val="en-GB"/>
              </w:rPr>
              <w:t>execution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Pr="00D7529E">
              <w:rPr>
                <w:rStyle w:val="FootnoteReference"/>
                <w:rFonts w:ascii="Arial" w:hAnsi="Arial" w:cs="Arial"/>
                <w:sz w:val="22"/>
                <w:szCs w:val="22"/>
                <w:lang w:val="en-GB"/>
              </w:rPr>
              <w:footnoteReference w:id="2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Date</w:t>
            </w:r>
            <w:proofErr w:type="gramStart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:……..………………</w:t>
            </w:r>
            <w:proofErr w:type="gramEnd"/>
          </w:p>
          <w:p w14:paraId="2D87B5B2" w14:textId="75988615" w:rsidR="006E3A80" w:rsidRDefault="006E3A80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gramStart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partial</w:t>
            </w:r>
            <w:proofErr w:type="gramEnd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recognition and partial refusal of </w:t>
            </w:r>
            <w:r w:rsidR="00001A38" w:rsidRPr="00001A38">
              <w:rPr>
                <w:rFonts w:ascii="Arial" w:hAnsi="Arial" w:cs="Arial"/>
                <w:sz w:val="22"/>
                <w:szCs w:val="22"/>
                <w:lang w:val="en-GB"/>
              </w:rPr>
              <w:t>execution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Pr="00D7529E">
              <w:rPr>
                <w:rStyle w:val="FootnoteReference"/>
                <w:rFonts w:ascii="Arial" w:hAnsi="Arial" w:cs="Arial"/>
                <w:sz w:val="22"/>
                <w:szCs w:val="22"/>
                <w:lang w:val="en-GB"/>
              </w:rPr>
              <w:footnoteReference w:id="3"/>
            </w:r>
            <w:r w:rsidR="004F61D4">
              <w:rPr>
                <w:rFonts w:ascii="Arial" w:hAnsi="Arial" w:cs="Arial"/>
                <w:sz w:val="22"/>
                <w:szCs w:val="22"/>
                <w:lang w:val="en-GB"/>
              </w:rPr>
              <w:t xml:space="preserve"> Date: ……………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………..</w:t>
            </w:r>
          </w:p>
          <w:p w14:paraId="4A5249C0" w14:textId="77777777" w:rsidR="004F61D4" w:rsidRDefault="004F61D4" w:rsidP="000E775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51E42DA8" w14:textId="36327E06" w:rsidR="000E775F" w:rsidRPr="00D7529E" w:rsidRDefault="000E775F" w:rsidP="000E775F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Prior consultation on refusal and/or parti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="006B5CAB">
              <w:rPr>
                <w:rFonts w:ascii="Arial" w:hAnsi="Arial" w:cs="Arial"/>
                <w:sz w:val="22"/>
                <w:szCs w:val="22"/>
                <w:lang w:val="en-GB"/>
              </w:rPr>
              <w:t>l recognition between the issuing and e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xecuting States took place: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144_934"/>
                  <w:enabled/>
                  <w:calcOnExit w:val="0"/>
                  <w:textInput/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154_934"/>
                  <w:enabled/>
                  <w:calcOnExit w:val="0"/>
                  <w:textInput/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  <w:p w14:paraId="39B856E1" w14:textId="77777777" w:rsidR="000E775F" w:rsidRPr="00D7529E" w:rsidRDefault="000E775F" w:rsidP="000E775F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no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</w:p>
          <w:p w14:paraId="6FE9CF33" w14:textId="77777777" w:rsidR="000E775F" w:rsidRPr="00D7529E" w:rsidRDefault="000E775F" w:rsidP="000E775F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gramStart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yes</w:t>
            </w:r>
            <w:proofErr w:type="gramEnd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– date:…………….…</w:t>
            </w:r>
          </w:p>
          <w:p w14:paraId="77BED315" w14:textId="77777777" w:rsidR="000E775F" w:rsidRDefault="000E775F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6EB4BAB2" w14:textId="77777777" w:rsidR="008955D8" w:rsidRPr="00D7529E" w:rsidRDefault="000E775F" w:rsidP="008955D8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d</w:t>
            </w:r>
            <w:r w:rsidR="008955D8"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>.2) Partial recognition of the decision</w:t>
            </w:r>
          </w:p>
          <w:p w14:paraId="266B386D" w14:textId="707B0FD3" w:rsidR="00AB03FB" w:rsidRPr="00D7529E" w:rsidRDefault="008955D8" w:rsidP="00AB03FB">
            <w:pPr>
              <w:spacing w:line="360" w:lineRule="auto"/>
              <w:ind w:firstLine="708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- </w:t>
            </w:r>
            <w:proofErr w:type="gramStart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the</w:t>
            </w:r>
            <w:proofErr w:type="gramEnd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decision has been recogniz</w:t>
            </w:r>
            <w:r w:rsidR="00D30C9C">
              <w:rPr>
                <w:rFonts w:ascii="Arial" w:hAnsi="Arial" w:cs="Arial"/>
                <w:sz w:val="22"/>
                <w:szCs w:val="22"/>
                <w:lang w:val="en-GB"/>
              </w:rPr>
              <w:t>ed for the amount</w:t>
            </w:r>
            <w:r w:rsidR="00AB03FB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AB03FB" w:rsidRPr="00D7529E">
              <w:rPr>
                <w:rFonts w:ascii="Arial" w:hAnsi="Arial" w:cs="Arial"/>
                <w:sz w:val="22"/>
                <w:szCs w:val="22"/>
                <w:lang w:val="en-GB"/>
              </w:rPr>
              <w:t>in euro: ..…….</w:t>
            </w:r>
          </w:p>
          <w:p w14:paraId="7A606784" w14:textId="77777777" w:rsidR="00AB03FB" w:rsidRDefault="00AB03FB" w:rsidP="00AB03FB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</w:t>
            </w:r>
            <w:proofErr w:type="gramStart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if</w:t>
            </w:r>
            <w:proofErr w:type="gramEnd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applicable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in other national currency of the executing 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tate: ………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BGN/HRK/CZK/GBP/HUF/PLN/RON/SEK</w:t>
            </w:r>
          </w:p>
          <w:p w14:paraId="63F1C48C" w14:textId="5B29A881" w:rsidR="00752156" w:rsidRPr="00001A38" w:rsidRDefault="008955D8" w:rsidP="00001A38">
            <w:pPr>
              <w:spacing w:line="360" w:lineRule="auto"/>
              <w:ind w:firstLine="708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- type of financial penalty the recognition applies for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br/>
            </w:r>
            <w:r w:rsidR="0075215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           </w:t>
            </w:r>
            <w:r w:rsidR="008552A4"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52A4"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D6652D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="008552A4"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 w:rsidR="008552A4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sum of money on conviction of an offence imposed in a decision</w:t>
            </w:r>
            <w:r w:rsidR="008552A4"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- </w:t>
            </w:r>
            <w:r w:rsidR="0075215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</w:t>
            </w:r>
          </w:p>
          <w:p w14:paraId="2EFC2A9C" w14:textId="235FED54" w:rsidR="008552A4" w:rsidRPr="00752156" w:rsidRDefault="00752156" w:rsidP="008552A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                 </w:t>
            </w:r>
            <w:proofErr w:type="gramStart"/>
            <w:r w:rsidR="008552A4"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>amount</w:t>
            </w:r>
            <w:proofErr w:type="gramEnd"/>
            <w:r w:rsidR="008552A4"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of:……………</w:t>
            </w:r>
          </w:p>
          <w:p w14:paraId="1AFB6716" w14:textId="77777777" w:rsidR="008552A4" w:rsidRDefault="008552A4" w:rsidP="008552A4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D6652D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compensation imposed in the same decision for the benefit of victims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- </w:t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</w:t>
            </w:r>
          </w:p>
          <w:p w14:paraId="39AE6440" w14:textId="3DBFBFD3" w:rsidR="008552A4" w:rsidRPr="000E0FF6" w:rsidRDefault="00752156" w:rsidP="008552A4">
            <w:pPr>
              <w:spacing w:line="360" w:lineRule="auto"/>
              <w:ind w:left="705" w:hanging="705"/>
              <w:rPr>
                <w:rFonts w:ascii="Arial" w:hAnsi="Arial" w:cs="Arial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                 </w:t>
            </w:r>
            <w:proofErr w:type="gramStart"/>
            <w:r w:rsidR="008552A4"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>amount</w:t>
            </w:r>
            <w:proofErr w:type="gramEnd"/>
            <w:r w:rsidR="008552A4"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of:…………..</w:t>
            </w:r>
          </w:p>
          <w:p w14:paraId="59C6D389" w14:textId="77777777" w:rsidR="00752156" w:rsidRDefault="008552A4" w:rsidP="0075215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D6652D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sum of money in respect of the costs of court or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administrative </w:t>
            </w:r>
          </w:p>
          <w:p w14:paraId="6B14682A" w14:textId="515F1782" w:rsidR="008552A4" w:rsidRPr="00752156" w:rsidRDefault="00752156" w:rsidP="0075215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                  </w:t>
            </w:r>
            <w:proofErr w:type="gramStart"/>
            <w:r w:rsidR="008552A4"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>proceedings</w:t>
            </w:r>
            <w:proofErr w:type="gramEnd"/>
            <w:r w:rsidR="008552A4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leading to the decision - amount of:</w:t>
            </w:r>
            <w:r w:rsidR="008552A4"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>……….</w:t>
            </w:r>
          </w:p>
          <w:p w14:paraId="6163C90B" w14:textId="77777777" w:rsidR="00752156" w:rsidRDefault="008552A4" w:rsidP="008552A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ab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instrText>FORMCHECKBOX</w:instrText>
            </w:r>
            <w:r w:rsidR="00D6652D">
              <w:rPr>
                <w:rFonts w:ascii="Arial" w:hAnsi="Arial" w:cs="Arial"/>
                <w:sz w:val="22"/>
                <w:szCs w:val="22"/>
                <w:lang w:val="en-GB" w:eastAsia="en-US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separate"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fldChar w:fldCharType="end"/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sum </w:t>
            </w: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of money to a </w:t>
            </w:r>
            <w:r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>public fund or victim support organisation</w:t>
            </w:r>
            <w:r w:rsidR="0075215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, imposed </w:t>
            </w:r>
          </w:p>
          <w:p w14:paraId="096F6EDC" w14:textId="7F3A533D" w:rsidR="008552A4" w:rsidRPr="00752156" w:rsidRDefault="00752156" w:rsidP="008552A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                            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>in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</w:t>
            </w:r>
            <w:r w:rsidR="008552A4">
              <w:rPr>
                <w:rFonts w:ascii="Arial" w:hAnsi="Arial" w:cs="Arial"/>
                <w:sz w:val="22"/>
                <w:szCs w:val="22"/>
                <w:lang w:val="en-GB" w:eastAsia="en-US"/>
              </w:rPr>
              <w:t>the same decision</w:t>
            </w:r>
            <w:r w:rsidR="008552A4" w:rsidRPr="000E0FF6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- amount of:……….</w:t>
            </w:r>
          </w:p>
          <w:p w14:paraId="102A014B" w14:textId="77777777" w:rsidR="006E3A80" w:rsidRPr="008552A4" w:rsidRDefault="006E3A80" w:rsidP="00D7529E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  <w:p w14:paraId="36805451" w14:textId="77777777" w:rsidR="006E3A80" w:rsidRPr="00D7529E" w:rsidRDefault="003B5B40" w:rsidP="00E70A9E">
            <w:p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d</w:t>
            </w:r>
            <w:r w:rsidR="006E3A80"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3</w:t>
            </w:r>
            <w:r w:rsidR="006E3A80"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) Ground for full or partial </w:t>
            </w:r>
            <w:r w:rsidR="00BC18BA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non-recognition, </w:t>
            </w:r>
            <w:r w:rsidR="006E3A80"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>refusal</w:t>
            </w:r>
          </w:p>
          <w:p w14:paraId="742F787F" w14:textId="77777777" w:rsidR="006E3A80" w:rsidRPr="00D7529E" w:rsidRDefault="006E3A80" w:rsidP="00E70A9E">
            <w:pPr>
              <w:spacing w:line="360" w:lineRule="auto"/>
              <w:ind w:firstLine="708"/>
              <w:jc w:val="both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0" w:name="__Fieldmark__202_934791674"/>
            <w:bookmarkStart w:id="1" w:name="Kontrollkästchen22"/>
            <w:bookmarkEnd w:id="0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1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Certificate provided for by Article 4 is * </w:t>
            </w:r>
            <w:r w:rsidRPr="00D7529E">
              <w:rPr>
                <w:rStyle w:val="FootnoteReference"/>
                <w:rFonts w:ascii="Arial" w:hAnsi="Arial" w:cs="Arial"/>
                <w:sz w:val="22"/>
                <w:szCs w:val="22"/>
                <w:lang w:val="en-GB"/>
              </w:rPr>
              <w:footnoteReference w:id="4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 </w:t>
            </w:r>
          </w:p>
          <w:p w14:paraId="5C2E8E81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2" w:name="__Fieldmark__211_934791674"/>
            <w:bookmarkStart w:id="3" w:name="Kontrollkästchen23"/>
            <w:bookmarkEnd w:id="2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3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not available</w:t>
            </w:r>
            <w:r w:rsidR="00ED5B87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(Art. 7(1)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  <w:p w14:paraId="011DDA23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4" w:name="__Fieldmark__222_934791674"/>
            <w:bookmarkStart w:id="5" w:name="Kontrollkästchen24"/>
            <w:bookmarkEnd w:id="4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5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incomplete</w:t>
            </w:r>
            <w:r w:rsidR="00ED5B87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(Art. 7(1)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  <w:p w14:paraId="71461A13" w14:textId="7A08E4A3" w:rsidR="00575856" w:rsidRDefault="006E3A80" w:rsidP="00D0279B">
            <w:pPr>
              <w:spacing w:line="360" w:lineRule="auto"/>
              <w:ind w:left="708" w:firstLine="708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6" w:name="__Fieldmark__233_934791674"/>
            <w:bookmarkStart w:id="7" w:name="Kontrollkästchen25"/>
            <w:bookmarkEnd w:id="6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7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gramStart"/>
            <w:r w:rsidR="00001A38" w:rsidRPr="00001A38">
              <w:rPr>
                <w:rFonts w:ascii="Arial" w:hAnsi="Arial" w:cs="Arial"/>
                <w:sz w:val="22"/>
                <w:szCs w:val="22"/>
                <w:lang w:val="en-GB"/>
              </w:rPr>
              <w:t>manifestly</w:t>
            </w:r>
            <w:proofErr w:type="gramEnd"/>
            <w:r w:rsidR="00001A38" w:rsidRPr="00001A38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does not correspond to the decision</w:t>
            </w:r>
            <w:r w:rsidR="00ED5B87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(Art. 7(1)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  <w:p w14:paraId="29632EEF" w14:textId="77777777" w:rsidR="006E3A80" w:rsidRPr="00D7529E" w:rsidRDefault="006E3A80" w:rsidP="00E70A9E">
            <w:pPr>
              <w:spacing w:line="360" w:lineRule="auto"/>
              <w:ind w:firstLine="708"/>
              <w:jc w:val="both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8" w:name="__Fieldmark__244_934791674"/>
            <w:bookmarkStart w:id="9" w:name="Kontrollkästchen26"/>
            <w:bookmarkEnd w:id="8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9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Decision against the sentenced person in respect of the same act</w:t>
            </w:r>
          </w:p>
          <w:p w14:paraId="5D0C58B8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10" w:name="__Fieldmark__253_934791674"/>
            <w:bookmarkStart w:id="11" w:name="Kontrollkästchen27"/>
            <w:bookmarkEnd w:id="10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11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was given in the 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e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xecuting State</w:t>
            </w:r>
            <w:r w:rsidR="00A67583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(Art. 7(2)(a))</w:t>
            </w:r>
          </w:p>
          <w:p w14:paraId="3DB47923" w14:textId="77777777" w:rsidR="006E3A80" w:rsidRPr="00D7529E" w:rsidRDefault="006E3A80" w:rsidP="00E70A9E">
            <w:pPr>
              <w:spacing w:line="360" w:lineRule="auto"/>
              <w:ind w:left="1701" w:hanging="285"/>
              <w:jc w:val="both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12" w:name="__Fieldmark__262_934791674"/>
            <w:bookmarkStart w:id="13" w:name="Kontrollkästchen28"/>
            <w:bookmarkEnd w:id="12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13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was given in another state than the issuing or the 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e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xecuting </w:t>
            </w:r>
            <w:smartTag w:uri="urn:schemas-microsoft-com:office:smarttags" w:element="PlaceType">
              <w:r w:rsidRPr="00D7529E">
                <w:rPr>
                  <w:rFonts w:ascii="Arial" w:hAnsi="Arial" w:cs="Arial"/>
                  <w:sz w:val="22"/>
                  <w:szCs w:val="22"/>
                  <w:lang w:val="en-GB"/>
                </w:rPr>
                <w:t>State</w:t>
              </w:r>
            </w:smartTag>
          </w:p>
          <w:p w14:paraId="4F981BF1" w14:textId="77777777" w:rsidR="006E3A80" w:rsidRPr="00D7529E" w:rsidRDefault="006E3A80" w:rsidP="004F61D4">
            <w:pPr>
              <w:spacing w:line="360" w:lineRule="auto"/>
              <w:ind w:left="708" w:firstLine="708"/>
              <w:jc w:val="both"/>
              <w:rPr>
                <w:rFonts w:ascii="Arial" w:hAnsi="Arial" w:cs="Arial"/>
                <w:lang w:val="en-GB"/>
              </w:rPr>
            </w:pPr>
            <w:proofErr w:type="gramStart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and</w:t>
            </w:r>
            <w:proofErr w:type="gramEnd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has been executed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A67583" w:rsidRPr="00D7529E">
              <w:rPr>
                <w:rFonts w:ascii="Arial" w:hAnsi="Arial" w:cs="Arial"/>
                <w:sz w:val="22"/>
                <w:szCs w:val="22"/>
                <w:lang w:val="en-GB"/>
              </w:rPr>
              <w:t>(Art. 7(2)(a))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  <w:p w14:paraId="1974B96E" w14:textId="376FE364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14" w:name="__Fieldmark__277_934791674"/>
            <w:bookmarkStart w:id="15" w:name="Kontrollkästchen29"/>
            <w:bookmarkEnd w:id="14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15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In the case referred to in Article 5(3), the decision rela</w:t>
            </w:r>
            <w:r w:rsidR="007077F2">
              <w:rPr>
                <w:rFonts w:ascii="Arial" w:hAnsi="Arial" w:cs="Arial"/>
                <w:sz w:val="22"/>
                <w:szCs w:val="22"/>
                <w:lang w:val="en-GB"/>
              </w:rPr>
              <w:t xml:space="preserve">tes to an act which, under the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law of the 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e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xecuting State, would not constitute </w:t>
            </w:r>
            <w:r w:rsidR="00001A38" w:rsidRPr="00001A38">
              <w:rPr>
                <w:rFonts w:ascii="Arial" w:hAnsi="Arial" w:cs="Arial"/>
                <w:sz w:val="22"/>
                <w:szCs w:val="22"/>
                <w:lang w:val="en-GB"/>
              </w:rPr>
              <w:t>an offence</w:t>
            </w:r>
            <w:r w:rsidR="00001A38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="001023BB" w:rsidRPr="00D7529E">
              <w:rPr>
                <w:rFonts w:ascii="Arial" w:hAnsi="Arial" w:cs="Arial"/>
                <w:sz w:val="22"/>
                <w:szCs w:val="22"/>
                <w:lang w:val="en-GB"/>
              </w:rPr>
              <w:t>Art. 7(2</w:t>
            </w:r>
            <w:proofErr w:type="gramStart"/>
            <w:r w:rsidR="001023BB" w:rsidRPr="00D7529E">
              <w:rPr>
                <w:rFonts w:ascii="Arial" w:hAnsi="Arial" w:cs="Arial"/>
                <w:sz w:val="22"/>
                <w:szCs w:val="22"/>
                <w:lang w:val="en-GB"/>
              </w:rPr>
              <w:t>)(</w:t>
            </w:r>
            <w:proofErr w:type="gramEnd"/>
            <w:r w:rsidR="001023BB" w:rsidRPr="00D7529E">
              <w:rPr>
                <w:rFonts w:ascii="Arial" w:hAnsi="Arial" w:cs="Arial"/>
                <w:sz w:val="22"/>
                <w:szCs w:val="22"/>
                <w:lang w:val="en-GB"/>
              </w:rPr>
              <w:t>b)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  <w:p w14:paraId="2DFA7260" w14:textId="187120BD" w:rsidR="006E3A80" w:rsidRPr="00D7529E" w:rsidRDefault="006E3A80" w:rsidP="004F61D4">
            <w:pPr>
              <w:tabs>
                <w:tab w:val="left" w:pos="993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16" w:name="__Fieldmark__296_934791674"/>
            <w:bookmarkStart w:id="17" w:name="Kontrollkästchen30"/>
            <w:bookmarkEnd w:id="16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17"/>
            <w:r w:rsidR="00FE501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The execution of the decision is statute-barred according to the law of the 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e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xecuting State and the decision relates to acts which fall within the jurisdiction of that State under its own law</w:t>
            </w:r>
            <w:r w:rsidR="001023BB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(Art. 7(2</w:t>
            </w:r>
            <w:proofErr w:type="gramStart"/>
            <w:r w:rsidR="001023BB" w:rsidRPr="00D7529E">
              <w:rPr>
                <w:rFonts w:ascii="Arial" w:hAnsi="Arial" w:cs="Arial"/>
                <w:sz w:val="22"/>
                <w:szCs w:val="22"/>
                <w:lang w:val="en-GB"/>
              </w:rPr>
              <w:t>)(</w:t>
            </w:r>
            <w:proofErr w:type="gramEnd"/>
            <w:r w:rsidR="001023BB" w:rsidRPr="00D7529E">
              <w:rPr>
                <w:rFonts w:ascii="Arial" w:hAnsi="Arial" w:cs="Arial"/>
                <w:sz w:val="22"/>
                <w:szCs w:val="22"/>
                <w:lang w:val="en-GB"/>
              </w:rPr>
              <w:t>c))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.*</w:t>
            </w:r>
          </w:p>
          <w:p w14:paraId="7C02964D" w14:textId="77777777" w:rsidR="006E3A80" w:rsidRPr="00D7529E" w:rsidRDefault="006E3A80" w:rsidP="004F61D4">
            <w:pPr>
              <w:spacing w:line="360" w:lineRule="auto"/>
              <w:ind w:firstLine="708"/>
              <w:jc w:val="both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18" w:name="__Fieldmark__307_934791674"/>
            <w:bookmarkStart w:id="19" w:name="Kontrollkästchen31"/>
            <w:bookmarkEnd w:id="18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19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The decision is related to acts which </w:t>
            </w:r>
          </w:p>
          <w:p w14:paraId="0A4D087A" w14:textId="7A06750B" w:rsidR="006E3A80" w:rsidRPr="00D7529E" w:rsidRDefault="006E3A80" w:rsidP="004F61D4">
            <w:pPr>
              <w:spacing w:line="360" w:lineRule="auto"/>
              <w:ind w:left="1701" w:hanging="285"/>
              <w:jc w:val="both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20" w:name="__Fieldmark__317_934791674"/>
            <w:bookmarkStart w:id="21" w:name="Kontrollkästchen32"/>
            <w:bookmarkEnd w:id="20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21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gramStart"/>
            <w:r w:rsidR="001126EB">
              <w:rPr>
                <w:rFonts w:ascii="Arial" w:hAnsi="Arial" w:cs="Arial"/>
                <w:sz w:val="22"/>
                <w:szCs w:val="22"/>
                <w:lang w:val="en-GB"/>
              </w:rPr>
              <w:t>are</w:t>
            </w:r>
            <w:proofErr w:type="gramEnd"/>
            <w:r w:rsidR="001126EB">
              <w:rPr>
                <w:rFonts w:ascii="Arial" w:hAnsi="Arial" w:cs="Arial"/>
                <w:sz w:val="22"/>
                <w:szCs w:val="22"/>
                <w:lang w:val="en-GB"/>
              </w:rPr>
              <w:t xml:space="preserve"> regarded by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the law of the 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e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xecuting State </w:t>
            </w:r>
            <w:r w:rsidR="001126EB">
              <w:rPr>
                <w:rFonts w:ascii="Arial" w:hAnsi="Arial" w:cs="Arial"/>
                <w:sz w:val="22"/>
                <w:szCs w:val="22"/>
                <w:lang w:val="en-GB"/>
              </w:rPr>
              <w:t>as having been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committed in whole or in part in the territory of the 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e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xecuting State or in a place treated as such</w:t>
            </w:r>
            <w:r w:rsidR="001023BB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(Art. 7(2)(d)</w:t>
            </w:r>
            <w:r w:rsidR="00757DDE" w:rsidRPr="00D7529E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proofErr w:type="spellStart"/>
            <w:r w:rsidR="00757DDE" w:rsidRPr="00D7529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proofErr w:type="spellEnd"/>
            <w:r w:rsidR="00757DDE" w:rsidRPr="00D7529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="00004F4D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  <w:p w14:paraId="484AF794" w14:textId="104184D5" w:rsidR="006E3A80" w:rsidRPr="00D7529E" w:rsidRDefault="006E3A80" w:rsidP="004F61D4">
            <w:pPr>
              <w:spacing w:line="360" w:lineRule="auto"/>
              <w:ind w:left="1701" w:hanging="291"/>
              <w:jc w:val="both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22" w:name="__Fieldmark__326_934791674"/>
            <w:bookmarkStart w:id="23" w:name="Kontrollkästchen33"/>
            <w:bookmarkEnd w:id="22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23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committed outside the territory of the 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ssuing State, and the law of the 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e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xecuting Sta</w:t>
            </w:r>
            <w:r w:rsidR="00F06305">
              <w:rPr>
                <w:rFonts w:ascii="Arial" w:hAnsi="Arial" w:cs="Arial"/>
                <w:sz w:val="22"/>
                <w:szCs w:val="22"/>
                <w:lang w:val="en-GB"/>
              </w:rPr>
              <w:t>te does not allow prosecution for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the same offences </w:t>
            </w:r>
            <w:r w:rsidR="00F06305">
              <w:rPr>
                <w:rFonts w:ascii="Arial" w:hAnsi="Arial" w:cs="Arial"/>
                <w:sz w:val="22"/>
                <w:szCs w:val="22"/>
                <w:lang w:val="en-GB"/>
              </w:rPr>
              <w:t xml:space="preserve">when </w:t>
            </w:r>
            <w:r w:rsidR="00A762ED" w:rsidRPr="00A762ED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ommitted outside its territory</w:t>
            </w:r>
            <w:r w:rsidR="001023BB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(Art. 7(2)(d)</w:t>
            </w:r>
            <w:r w:rsidR="00757DDE" w:rsidRPr="00D7529E">
              <w:rPr>
                <w:rFonts w:ascii="Arial" w:hAnsi="Arial" w:cs="Arial"/>
                <w:sz w:val="22"/>
                <w:szCs w:val="22"/>
                <w:lang w:val="en-GB"/>
              </w:rPr>
              <w:t>(ii)</w:t>
            </w:r>
            <w:r w:rsidR="001023BB" w:rsidRPr="00D7529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  <w:p w14:paraId="7F08B8A3" w14:textId="77777777" w:rsidR="006E3A80" w:rsidRPr="00D7529E" w:rsidRDefault="006E3A80" w:rsidP="004F61D4">
            <w:pPr>
              <w:spacing w:line="360" w:lineRule="auto"/>
              <w:ind w:left="1134" w:hanging="426"/>
              <w:jc w:val="both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24" w:name="__Fieldmark__337_934791674"/>
            <w:bookmarkStart w:id="25" w:name="Kontrollkästchen34"/>
            <w:bookmarkEnd w:id="24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25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Under the law of the 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e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xecuting </w:t>
            </w:r>
            <w:smartTag w:uri="urn:schemas-microsoft-com:office:smarttags" w:element="PlaceType">
              <w:r w:rsidRPr="00D7529E">
                <w:rPr>
                  <w:rFonts w:ascii="Arial" w:hAnsi="Arial" w:cs="Arial"/>
                  <w:sz w:val="22"/>
                  <w:szCs w:val="22"/>
                  <w:lang w:val="en-GB"/>
                </w:rPr>
                <w:t>State</w:t>
              </w:r>
            </w:smartTag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there is immunity which makes the execution of the decision impossible</w:t>
            </w:r>
            <w:r w:rsidR="00757DDE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(Art. 7(2)(e))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  <w:p w14:paraId="0CA0372F" w14:textId="4FE6607C" w:rsidR="006E3A80" w:rsidRPr="00D7529E" w:rsidRDefault="006E3A80" w:rsidP="004F61D4">
            <w:pPr>
              <w:tabs>
                <w:tab w:val="left" w:pos="851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26" w:name="__Fieldmark__348_934791674"/>
            <w:bookmarkStart w:id="27" w:name="Kontrollkästchen35"/>
            <w:bookmarkEnd w:id="26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27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The decision has been imposed on a natural p</w:t>
            </w:r>
            <w:r w:rsidR="00F169F0">
              <w:rPr>
                <w:rFonts w:ascii="Arial" w:hAnsi="Arial" w:cs="Arial"/>
                <w:sz w:val="22"/>
                <w:szCs w:val="22"/>
                <w:lang w:val="en-GB"/>
              </w:rPr>
              <w:t>erson who under the law of the e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xecuting State due to his or her age could not yet have been criminally liable for the acts in respect of which the decision was passed</w:t>
            </w:r>
            <w:r w:rsidR="00F00634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(Art. 7(2)(f)).</w:t>
            </w:r>
          </w:p>
          <w:p w14:paraId="7971C430" w14:textId="68AD9D5F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28" w:name="__Fieldmark__359_934791674"/>
            <w:bookmarkStart w:id="29" w:name="Kontrollkästchen36"/>
            <w:bookmarkEnd w:id="28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29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In case of a written procedure the person concerned was not, in accordance with the law of the 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="00F06305">
              <w:rPr>
                <w:rFonts w:ascii="Arial" w:hAnsi="Arial" w:cs="Arial"/>
                <w:sz w:val="22"/>
                <w:szCs w:val="22"/>
                <w:lang w:val="en-GB"/>
              </w:rPr>
              <w:t xml:space="preserve">ssuing State,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informed </w:t>
            </w:r>
            <w:r w:rsidR="00F06305">
              <w:rPr>
                <w:rFonts w:ascii="Arial" w:hAnsi="Arial" w:cs="Arial"/>
                <w:sz w:val="22"/>
                <w:szCs w:val="22"/>
                <w:lang w:val="en-GB"/>
              </w:rPr>
              <w:t xml:space="preserve">personally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or via a representative, competent according to national law of his right to contest</w:t>
            </w:r>
            <w:r w:rsidR="00F06305">
              <w:rPr>
                <w:rFonts w:ascii="Arial" w:hAnsi="Arial" w:cs="Arial"/>
                <w:sz w:val="22"/>
                <w:szCs w:val="22"/>
                <w:lang w:val="en-GB"/>
              </w:rPr>
              <w:t xml:space="preserve"> the case and of time limits for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such a legal remedy</w:t>
            </w:r>
            <w:r w:rsidR="00121D50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(Art. 7(2)(g)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.*</w:t>
            </w:r>
          </w:p>
          <w:p w14:paraId="1C805588" w14:textId="77777777" w:rsidR="008955D8" w:rsidRPr="00D7529E" w:rsidRDefault="008955D8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The financial penalty is below EUR 70 or the equivalent to that amount (Art. 7(2)(h)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  <w:p w14:paraId="025E120F" w14:textId="2B4CB111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30" w:name="__Fieldmark__370_934791674"/>
            <w:bookmarkStart w:id="31" w:name="Kontrollkästchen48"/>
            <w:bookmarkEnd w:id="30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31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 The person </w:t>
            </w:r>
            <w:r w:rsidRPr="00D7529E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>did not appear in person at the trial resulting in the decision</w:t>
            </w:r>
            <w:r w:rsidR="00B213D1" w:rsidRPr="00D7529E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>,</w:t>
            </w:r>
            <w:r w:rsidR="00E74F49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r w:rsidR="00B213D1" w:rsidRPr="00D7529E">
              <w:rPr>
                <w:rFonts w:ascii="Arial" w:hAnsi="Arial" w:cs="Arial"/>
                <w:sz w:val="22"/>
                <w:szCs w:val="22"/>
                <w:lang w:val="en-GB"/>
              </w:rPr>
              <w:t>wasn’t represented by a legal counsellor</w:t>
            </w:r>
            <w:r w:rsidR="00516D19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A455B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* </w:t>
            </w:r>
            <w:r w:rsidR="00121D50" w:rsidRPr="00D7529E">
              <w:rPr>
                <w:rFonts w:ascii="Arial" w:hAnsi="Arial" w:cs="Arial"/>
                <w:sz w:val="22"/>
                <w:szCs w:val="22"/>
                <w:lang w:val="en-GB"/>
              </w:rPr>
              <w:t>(Art. 7(2)(</w:t>
            </w:r>
            <w:proofErr w:type="spellStart"/>
            <w:r w:rsidR="00121D50" w:rsidRPr="00D7529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proofErr w:type="spellEnd"/>
            <w:r w:rsidR="00121D50" w:rsidRPr="00D7529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="00CA455B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and:</w:t>
            </w:r>
          </w:p>
          <w:p w14:paraId="2D4FD29E" w14:textId="77777777" w:rsidR="0035309F" w:rsidRDefault="0035309F" w:rsidP="004F61D4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</w:t>
            </w:r>
            <w:r w:rsidR="006E3A80"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3A80"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="006E3A80"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A762ED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E3A80" w:rsidRPr="00D7529E">
              <w:rPr>
                <w:rFonts w:ascii="Arial" w:hAnsi="Arial" w:cs="Arial"/>
                <w:sz w:val="22"/>
                <w:szCs w:val="22"/>
                <w:lang w:val="en-GB"/>
              </w:rPr>
              <w:t>was not summoned in person</w:t>
            </w:r>
            <w:r w:rsidR="00396A9A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in due time</w:t>
            </w:r>
            <w:r w:rsidR="006E3A80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or </w:t>
            </w:r>
            <w:r w:rsidR="006E3A80" w:rsidRPr="00D7529E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by other means did not </w:t>
            </w:r>
          </w:p>
          <w:p w14:paraId="4847E3A2" w14:textId="77777777" w:rsidR="0035309F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           </w:t>
            </w:r>
            <w:r w:rsidR="006E3A80" w:rsidRPr="00D7529E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receive official information of the scheduled date and place of that trial in </w:t>
            </w:r>
          </w:p>
          <w:p w14:paraId="21EDE031" w14:textId="77777777" w:rsidR="0035309F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           </w:t>
            </w:r>
            <w:r w:rsidR="006E3A80" w:rsidRPr="00D7529E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such a manner that it was unequivocally established that he or she was </w:t>
            </w:r>
          </w:p>
          <w:p w14:paraId="6DE78025" w14:textId="33146CBC" w:rsidR="006E3A80" w:rsidRPr="0035309F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           </w:t>
            </w:r>
            <w:r w:rsidR="006E3A80" w:rsidRPr="00D7529E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aware of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r w:rsidR="006E3A80" w:rsidRPr="00D7529E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>the scheduled trial</w:t>
            </w:r>
            <w:r w:rsidR="00D0279B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>,</w:t>
            </w:r>
            <w:r w:rsidR="006E3A80" w:rsidRPr="00D7529E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 or </w:t>
            </w:r>
          </w:p>
          <w:p w14:paraId="1DD8BFD6" w14:textId="77777777" w:rsidR="0035309F" w:rsidRDefault="0035309F" w:rsidP="004F61D4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</w:t>
            </w:r>
            <w:r w:rsidR="006E3A80"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3A80"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="006E3A80"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A762ED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E3A80" w:rsidRPr="00D7529E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was not informed </w:t>
            </w:r>
            <w:r w:rsidR="00396A9A" w:rsidRPr="00D7529E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in due time </w:t>
            </w:r>
            <w:r w:rsidR="006E3A80" w:rsidRPr="00D7529E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that a decision may be handed down if he </w:t>
            </w:r>
          </w:p>
          <w:p w14:paraId="652BFC35" w14:textId="3B9EC0BE" w:rsidR="00396A9A" w:rsidRPr="0035309F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           </w:t>
            </w:r>
            <w:r w:rsidR="006E3A80" w:rsidRPr="00D7529E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>or she does not appear for the trial</w:t>
            </w:r>
            <w:r w:rsidR="00D0279B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>,</w:t>
            </w:r>
            <w:r w:rsidR="006E3A80" w:rsidRPr="00D7529E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 or </w:t>
            </w:r>
          </w:p>
          <w:p w14:paraId="51590EDB" w14:textId="187107E8" w:rsidR="00A762ED" w:rsidRDefault="00A762ED" w:rsidP="004F61D4">
            <w:pPr>
              <w:spacing w:line="360" w:lineRule="auto"/>
              <w:ind w:left="993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35309F">
              <w:rPr>
                <w:rFonts w:ascii="Arial" w:hAnsi="Arial" w:cs="Arial"/>
                <w:sz w:val="22"/>
                <w:szCs w:val="22"/>
                <w:lang w:val="en-GB"/>
              </w:rPr>
              <w:t xml:space="preserve">      </w:t>
            </w:r>
            <w:r w:rsidR="006E3A80"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3A80"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="006E3A80"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E3A80" w:rsidRPr="00D7529E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had not been served with the decision and informed of the right to a retrial, </w:t>
            </w:r>
          </w:p>
          <w:p w14:paraId="63777C41" w14:textId="4F670ACC" w:rsidR="006E3A80" w:rsidRPr="0035309F" w:rsidRDefault="00A762ED" w:rsidP="0035309F">
            <w:pPr>
              <w:spacing w:line="360" w:lineRule="auto"/>
              <w:ind w:left="993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      </w:t>
            </w:r>
            <w:r w:rsidR="0035309F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      </w:t>
            </w:r>
            <w:proofErr w:type="gramStart"/>
            <w:r w:rsidR="006E3A80" w:rsidRPr="00D7529E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>or</w:t>
            </w:r>
            <w:proofErr w:type="gramEnd"/>
            <w:r w:rsidR="006E3A80" w:rsidRPr="00D7529E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 an appeal.</w:t>
            </w:r>
            <w:r w:rsidR="006E3A80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    </w:t>
            </w:r>
          </w:p>
          <w:p w14:paraId="79E6C53E" w14:textId="77777777" w:rsidR="006E3A80" w:rsidRPr="00D7529E" w:rsidRDefault="006E3A80" w:rsidP="004F61D4">
            <w:pPr>
              <w:spacing w:line="360" w:lineRule="auto"/>
              <w:ind w:left="708"/>
              <w:jc w:val="both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32" w:name="__Fieldmark__395_934791674"/>
            <w:bookmarkEnd w:id="32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Refusal of recognition on the basis of Article 20(3) because of: *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402_934"/>
                  <w:enabled/>
                  <w:calcOnExit w:val="0"/>
                  <w:textInput/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bookmarkStart w:id="33" w:name="__Fieldmark__402_934791674"/>
            <w:bookmarkEnd w:id="33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409_934"/>
                  <w:enabled/>
                  <w:calcOnExit w:val="0"/>
                  <w:textInput/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bookmarkStart w:id="34" w:name="__Fieldmark__409_934791674"/>
            <w:bookmarkEnd w:id="34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  <w:p w14:paraId="2529D07D" w14:textId="77777777" w:rsidR="006E3A80" w:rsidRPr="00D7529E" w:rsidRDefault="006E3A80" w:rsidP="004F61D4">
            <w:pPr>
              <w:spacing w:line="360" w:lineRule="auto"/>
              <w:ind w:left="285" w:firstLine="708"/>
              <w:jc w:val="both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US"/>
              </w:rPr>
              <w:t xml:space="preserve">      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35" w:name="__Fieldmark__420_934791674"/>
            <w:bookmarkStart w:id="36" w:name="Kontrollkästchen38"/>
            <w:bookmarkEnd w:id="35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36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Violation of fundamental rights.</w:t>
            </w:r>
          </w:p>
          <w:p w14:paraId="503013B7" w14:textId="619EDA18" w:rsidR="006E3A80" w:rsidRPr="00A762ED" w:rsidRDefault="006E3A80" w:rsidP="00A762ED">
            <w:pPr>
              <w:spacing w:line="360" w:lineRule="auto"/>
              <w:ind w:left="993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US"/>
              </w:rPr>
              <w:t xml:space="preserve">      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37" w:name="__Fieldmark__431_934791674"/>
            <w:bookmarkStart w:id="38" w:name="Kontrollkästchen39"/>
            <w:bookmarkEnd w:id="37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38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Infringement of the fundamental legal principles as enshrined in Article 6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br/>
              <w:t xml:space="preserve">       </w:t>
            </w:r>
            <w:r w:rsidR="00A762ED">
              <w:rPr>
                <w:rFonts w:ascii="Arial" w:hAnsi="Arial" w:cs="Arial"/>
                <w:sz w:val="22"/>
                <w:szCs w:val="22"/>
                <w:lang w:val="en-GB"/>
              </w:rPr>
              <w:t xml:space="preserve">     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of the Treaty.</w:t>
            </w:r>
          </w:p>
          <w:p w14:paraId="5F71382F" w14:textId="77777777" w:rsidR="00A453C4" w:rsidRDefault="00A453C4" w:rsidP="00A453C4">
            <w:pPr>
              <w:spacing w:line="360" w:lineRule="auto"/>
              <w:ind w:left="993" w:hanging="285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158541B6" w14:textId="77777777" w:rsidR="00A453C4" w:rsidRPr="003B5B40" w:rsidRDefault="003B5B40" w:rsidP="003B5B4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d</w:t>
            </w:r>
            <w:r w:rsidR="00A453C4" w:rsidRPr="003B5B40">
              <w:rPr>
                <w:rFonts w:ascii="Arial" w:hAnsi="Arial" w:cs="Arial"/>
                <w:b/>
                <w:sz w:val="22"/>
                <w:szCs w:val="22"/>
                <w:lang w:val="en-GB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4</w:t>
            </w:r>
            <w:r w:rsidRPr="003B5B40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) 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O</w:t>
            </w:r>
            <w:r w:rsidR="00A453C4" w:rsidRPr="003B5B40">
              <w:rPr>
                <w:rFonts w:ascii="Arial" w:hAnsi="Arial" w:cs="Arial"/>
                <w:b/>
                <w:sz w:val="22"/>
                <w:szCs w:val="22"/>
                <w:lang w:val="en-GB"/>
              </w:rPr>
              <w:t>ther circumstances leading to non-recognition of the decision</w:t>
            </w:r>
            <w:r w:rsidR="00D0279B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</w:p>
          <w:p w14:paraId="3436A667" w14:textId="77777777" w:rsidR="00A453C4" w:rsidRPr="00D7529E" w:rsidRDefault="00A453C4" w:rsidP="00A453C4">
            <w:pPr>
              <w:spacing w:line="360" w:lineRule="auto"/>
              <w:ind w:left="993" w:hanging="285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n accordance with the law of the executing State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the decision cannot be recognised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on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any of the following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grounds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(Article 4 (1))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:</w:t>
            </w:r>
          </w:p>
          <w:p w14:paraId="2F9A9B9B" w14:textId="5CB66E0B" w:rsidR="00A453C4" w:rsidRPr="00D7529E" w:rsidRDefault="00A453C4" w:rsidP="00A453C4">
            <w:pPr>
              <w:spacing w:line="360" w:lineRule="auto"/>
              <w:ind w:left="1440" w:hanging="12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the person concerned </w:t>
            </w:r>
            <w:r w:rsidR="00424D21">
              <w:rPr>
                <w:rFonts w:ascii="Arial" w:hAnsi="Arial" w:cs="Arial"/>
                <w:sz w:val="22"/>
                <w:szCs w:val="22"/>
                <w:lang w:val="en-GB"/>
              </w:rPr>
              <w:t xml:space="preserve">has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d</w:t>
            </w:r>
            <w:r w:rsidR="00A762ED">
              <w:rPr>
                <w:rFonts w:ascii="Arial" w:hAnsi="Arial" w:cs="Arial"/>
                <w:sz w:val="22"/>
                <w:szCs w:val="22"/>
                <w:lang w:val="en-GB"/>
              </w:rPr>
              <w:t xml:space="preserve">eceased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r w:rsidR="00A762ED">
              <w:rPr>
                <w:rFonts w:ascii="Arial" w:hAnsi="Arial" w:cs="Arial"/>
                <w:sz w:val="22"/>
                <w:szCs w:val="22"/>
                <w:lang w:val="en-GB"/>
              </w:rPr>
              <w:t>date) …………………..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  <w:p w14:paraId="59504925" w14:textId="77777777" w:rsidR="00A453C4" w:rsidRPr="00D7529E" w:rsidRDefault="00A453C4" w:rsidP="00A453C4">
            <w:pPr>
              <w:spacing w:line="360" w:lineRule="auto"/>
              <w:ind w:left="1440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the person concerned </w:t>
            </w:r>
            <w:r w:rsidR="00424D21">
              <w:rPr>
                <w:rFonts w:ascii="Arial" w:hAnsi="Arial" w:cs="Arial"/>
                <w:sz w:val="22"/>
                <w:szCs w:val="22"/>
                <w:lang w:val="en-GB"/>
              </w:rPr>
              <w:t xml:space="preserve">has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moved to another </w:t>
            </w:r>
            <w:r w:rsidR="00FD61F5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Member</w:t>
            </w:r>
            <w:r w:rsidR="00FD61F5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State (place)…………. (date) on ……..……..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  <w:p w14:paraId="78130759" w14:textId="77777777" w:rsidR="00A453C4" w:rsidRPr="00D7529E" w:rsidRDefault="00A453C4" w:rsidP="00A453C4">
            <w:pPr>
              <w:spacing w:line="360" w:lineRule="auto"/>
              <w:ind w:left="1440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the person concerned has moved to unknown address.</w:t>
            </w:r>
          </w:p>
          <w:p w14:paraId="72B468F5" w14:textId="77777777" w:rsidR="006E3A80" w:rsidRDefault="00260816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0816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</w:t>
            </w:r>
            <w:r w:rsidRPr="00260816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0816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60816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260816">
              <w:rPr>
                <w:rFonts w:ascii="Arial" w:hAnsi="Arial" w:cs="Arial"/>
                <w:sz w:val="22"/>
                <w:szCs w:val="22"/>
                <w:lang w:val="en-GB"/>
              </w:rPr>
              <w:t xml:space="preserve"> the person, of whom the personal data were transmitted, cannot be determined/found.</w:t>
            </w:r>
            <w:r w:rsidR="00D0279B">
              <w:rPr>
                <w:rFonts w:ascii="Arial" w:hAnsi="Arial" w:cs="Arial"/>
                <w:sz w:val="22"/>
                <w:szCs w:val="22"/>
                <w:lang w:val="en-GB"/>
              </w:rPr>
              <w:t>*</w:t>
            </w:r>
          </w:p>
          <w:p w14:paraId="739A6358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3642AB46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189690BD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011201B4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6A162521" w14:textId="21484505" w:rsidR="0035309F" w:rsidRPr="00D7529E" w:rsidRDefault="0035309F" w:rsidP="0035309F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0CF831CC" w14:textId="77777777" w:rsidR="0035309F" w:rsidRDefault="002219CA" w:rsidP="002219CA">
      <w:pPr>
        <w:pStyle w:val="FootnoteText"/>
        <w:rPr>
          <w:rFonts w:ascii="Arial" w:hAnsi="Arial" w:cs="Arial"/>
          <w:sz w:val="18"/>
          <w:szCs w:val="18"/>
          <w:lang w:val="en-GB"/>
        </w:rPr>
      </w:pPr>
      <w:r w:rsidRPr="002752B9">
        <w:rPr>
          <w:rFonts w:ascii="Arial" w:hAnsi="Arial" w:cs="Arial"/>
          <w:sz w:val="18"/>
          <w:szCs w:val="18"/>
          <w:lang w:val="en-GB"/>
        </w:rPr>
        <w:lastRenderedPageBreak/>
        <w:t xml:space="preserve">* means Prior consultation between the </w:t>
      </w:r>
      <w:r>
        <w:rPr>
          <w:rFonts w:ascii="Arial" w:hAnsi="Arial" w:cs="Arial"/>
          <w:sz w:val="18"/>
          <w:szCs w:val="18"/>
          <w:lang w:val="en-GB"/>
        </w:rPr>
        <w:t>executing</w:t>
      </w:r>
      <w:r w:rsidRPr="002752B9">
        <w:rPr>
          <w:rFonts w:ascii="Arial" w:hAnsi="Arial" w:cs="Arial"/>
          <w:sz w:val="18"/>
          <w:szCs w:val="18"/>
          <w:lang w:val="en-GB"/>
        </w:rPr>
        <w:t xml:space="preserve"> State and the </w:t>
      </w:r>
      <w:r>
        <w:rPr>
          <w:rFonts w:ascii="Arial" w:hAnsi="Arial" w:cs="Arial"/>
          <w:sz w:val="18"/>
          <w:szCs w:val="18"/>
          <w:lang w:val="en-GB"/>
        </w:rPr>
        <w:t>issuing</w:t>
      </w:r>
      <w:r w:rsidRPr="002752B9">
        <w:rPr>
          <w:rFonts w:ascii="Arial" w:hAnsi="Arial" w:cs="Arial"/>
          <w:sz w:val="18"/>
          <w:szCs w:val="18"/>
          <w:lang w:val="en-GB"/>
        </w:rPr>
        <w:t xml:space="preserve"> State is obligatory before referring to </w:t>
      </w:r>
      <w:r w:rsidR="0035309F"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676640AD" w14:textId="68269410" w:rsidR="002219CA" w:rsidRPr="00D7529E" w:rsidRDefault="0035309F" w:rsidP="002219CA">
      <w:pPr>
        <w:pStyle w:val="FootnoteText"/>
        <w:rPr>
          <w:lang w:val="en-US"/>
        </w:rPr>
      </w:pPr>
      <w:r>
        <w:rPr>
          <w:rFonts w:ascii="Arial" w:hAnsi="Arial" w:cs="Arial"/>
          <w:sz w:val="18"/>
          <w:szCs w:val="18"/>
          <w:lang w:val="en-GB"/>
        </w:rPr>
        <w:t xml:space="preserve">  </w:t>
      </w:r>
      <w:r w:rsidR="002219CA" w:rsidRPr="002752B9">
        <w:rPr>
          <w:rFonts w:ascii="Arial" w:hAnsi="Arial" w:cs="Arial"/>
          <w:sz w:val="18"/>
          <w:szCs w:val="18"/>
          <w:lang w:val="en-GB"/>
        </w:rPr>
        <w:t>such ground of refusal.</w:t>
      </w:r>
    </w:p>
    <w:p w14:paraId="595BCA6E" w14:textId="77777777" w:rsidR="006E3A80" w:rsidRPr="002219CA" w:rsidRDefault="006E3A80" w:rsidP="00B8560F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6E3A80" w:rsidRPr="003C1038" w14:paraId="72510BBF" w14:textId="77777777" w:rsidTr="00F762E6">
        <w:tc>
          <w:tcPr>
            <w:tcW w:w="9096" w:type="dxa"/>
          </w:tcPr>
          <w:p w14:paraId="3171C1D7" w14:textId="77777777" w:rsidR="006E3A80" w:rsidRPr="00D7529E" w:rsidRDefault="003B5B40" w:rsidP="00E70A9E">
            <w:p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lastRenderedPageBreak/>
              <w:t>e</w:t>
            </w:r>
            <w:r w:rsidR="006E3A80"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) </w:t>
            </w:r>
            <w:r w:rsidR="00575856">
              <w:rPr>
                <w:rFonts w:ascii="Arial" w:hAnsi="Arial" w:cs="Arial"/>
                <w:b/>
                <w:sz w:val="22"/>
                <w:szCs w:val="22"/>
                <w:lang w:val="en-GB"/>
              </w:rPr>
              <w:t>As for the</w:t>
            </w:r>
            <w:r w:rsidR="006E3A80"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recognized financial penalty</w:t>
            </w:r>
          </w:p>
          <w:p w14:paraId="742633D0" w14:textId="77777777" w:rsidR="00575856" w:rsidRDefault="00AB03FB" w:rsidP="00AB03FB">
            <w:pPr>
              <w:spacing w:line="360" w:lineRule="auto"/>
              <w:ind w:firstLine="34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e</w:t>
            </w:r>
            <w:r w:rsidRPr="003B5B40">
              <w:rPr>
                <w:rFonts w:ascii="Arial" w:hAnsi="Arial" w:cs="Arial"/>
                <w:b/>
                <w:sz w:val="22"/>
                <w:szCs w:val="22"/>
                <w:lang w:val="en-GB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1</w:t>
            </w:r>
            <w:r w:rsidRPr="003B5B40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) </w:t>
            </w:r>
            <w:r w:rsidR="00575856" w:rsidRPr="00575856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75856" w:rsidRPr="00575856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="00575856" w:rsidRPr="00575856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575856" w:rsidRPr="0057585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P</w:t>
            </w:r>
            <w:r w:rsidR="00575856" w:rsidRPr="003B5B40">
              <w:rPr>
                <w:rFonts w:ascii="Arial" w:hAnsi="Arial" w:cs="Arial"/>
                <w:b/>
                <w:sz w:val="22"/>
                <w:szCs w:val="22"/>
                <w:lang w:val="en-GB"/>
              </w:rPr>
              <w:t>a</w:t>
            </w:r>
            <w:r w:rsidR="00575856" w:rsidRPr="00A453C4">
              <w:rPr>
                <w:rFonts w:ascii="Arial" w:hAnsi="Arial" w:cs="Arial"/>
                <w:b/>
                <w:sz w:val="22"/>
                <w:szCs w:val="22"/>
                <w:lang w:val="en-GB"/>
              </w:rPr>
              <w:t>y</w:t>
            </w:r>
            <w:r w:rsidR="00575856"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>ment</w:t>
            </w:r>
            <w:r w:rsidR="0057585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authorized</w:t>
            </w:r>
            <w:r w:rsidR="00575856"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in instalments </w:t>
            </w:r>
          </w:p>
          <w:p w14:paraId="789EA32D" w14:textId="03BE63E2" w:rsidR="006E3A80" w:rsidRPr="00D7529E" w:rsidRDefault="006E3A80" w:rsidP="00E70A9E">
            <w:pPr>
              <w:spacing w:line="360" w:lineRule="auto"/>
              <w:ind w:firstLine="708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— date of the decision on authorizing pay</w:t>
            </w:r>
            <w:r w:rsidR="00F762E6">
              <w:rPr>
                <w:rFonts w:ascii="Arial" w:hAnsi="Arial" w:cs="Arial"/>
                <w:sz w:val="22"/>
                <w:szCs w:val="22"/>
                <w:lang w:val="en-GB"/>
              </w:rPr>
              <w:t>ment in instalments:………………………</w:t>
            </w:r>
          </w:p>
          <w:p w14:paraId="78E6F5D9" w14:textId="73C2A247" w:rsidR="006E3A80" w:rsidRDefault="006E3A80" w:rsidP="00E70A9E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— payment plan (details on the dat</w:t>
            </w:r>
            <w:r w:rsidR="000E7533">
              <w:rPr>
                <w:rFonts w:ascii="Arial" w:hAnsi="Arial" w:cs="Arial"/>
                <w:sz w:val="22"/>
                <w:szCs w:val="22"/>
                <w:lang w:val="en-GB"/>
              </w:rPr>
              <w:t>es and amounts):…………………………………</w:t>
            </w:r>
          </w:p>
          <w:p w14:paraId="0CD881E5" w14:textId="76909661" w:rsidR="000E7533" w:rsidRPr="00E70A9E" w:rsidRDefault="000E7533" w:rsidP="00E70A9E">
            <w:pPr>
              <w:spacing w:line="360" w:lineRule="auto"/>
              <w:ind w:left="708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……………………………………………………………………………………………….</w:t>
            </w:r>
          </w:p>
          <w:p w14:paraId="4F727374" w14:textId="77777777" w:rsidR="00AB03FB" w:rsidRDefault="00AB03FB" w:rsidP="0057585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74C3F916" w14:textId="77777777" w:rsidR="00575856" w:rsidRDefault="00AB03FB" w:rsidP="0057585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B03F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e.2) </w:t>
            </w:r>
            <w:r w:rsidR="00575856" w:rsidRPr="00AB03FB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75856" w:rsidRPr="00AB03FB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>FORMCHECKBOX</w:instrText>
            </w:r>
            <w:r w:rsidR="00D6652D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="00575856" w:rsidRPr="00AB03FB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r w:rsidR="00575856" w:rsidRPr="00AB03F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AB03FB">
              <w:rPr>
                <w:rFonts w:ascii="Arial" w:hAnsi="Arial" w:cs="Arial"/>
                <w:b/>
                <w:sz w:val="22"/>
                <w:szCs w:val="22"/>
                <w:lang w:val="en-GB"/>
              </w:rPr>
              <w:t>D</w:t>
            </w:r>
            <w:r w:rsidR="00575856" w:rsidRPr="00AB03FB">
              <w:rPr>
                <w:rFonts w:ascii="Arial" w:hAnsi="Arial" w:cs="Arial"/>
                <w:b/>
                <w:sz w:val="22"/>
                <w:szCs w:val="22"/>
                <w:lang w:val="en-GB"/>
              </w:rPr>
              <w:t>eduction</w:t>
            </w:r>
            <w:r w:rsidR="00575856" w:rsidRPr="003B5B40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of payment</w:t>
            </w:r>
            <w:r w:rsidR="0057585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C1B1F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r w:rsidR="00D0279B">
              <w:rPr>
                <w:rFonts w:ascii="Arial" w:hAnsi="Arial" w:cs="Arial"/>
                <w:sz w:val="22"/>
                <w:szCs w:val="22"/>
                <w:lang w:val="en-GB"/>
              </w:rPr>
              <w:t>Article</w:t>
            </w:r>
            <w:r w:rsidR="008C1B1F">
              <w:rPr>
                <w:rFonts w:ascii="Arial" w:hAnsi="Arial" w:cs="Arial"/>
                <w:sz w:val="22"/>
                <w:szCs w:val="22"/>
                <w:lang w:val="en-GB"/>
              </w:rPr>
              <w:t xml:space="preserve"> 14 (</w:t>
            </w:r>
            <w:r w:rsidR="00D0279B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="008C1B1F">
              <w:rPr>
                <w:rFonts w:ascii="Arial" w:hAnsi="Arial" w:cs="Arial"/>
                <w:sz w:val="22"/>
                <w:szCs w:val="22"/>
                <w:lang w:val="en-GB"/>
              </w:rPr>
              <w:t>))</w:t>
            </w:r>
          </w:p>
          <w:p w14:paraId="1D37B9EE" w14:textId="6CFABA17" w:rsidR="00AB03FB" w:rsidRPr="00D7529E" w:rsidRDefault="00595B82" w:rsidP="00AB03FB">
            <w:pPr>
              <w:spacing w:line="360" w:lineRule="auto"/>
              <w:ind w:left="885" w:hanging="142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— amount </w:t>
            </w:r>
            <w:r w:rsidR="00AB03FB" w:rsidRPr="00D7529E">
              <w:rPr>
                <w:rFonts w:ascii="Arial" w:hAnsi="Arial" w:cs="Arial"/>
                <w:sz w:val="22"/>
                <w:szCs w:val="22"/>
                <w:lang w:val="en-GB"/>
              </w:rPr>
              <w:t>in euro: ..…….</w:t>
            </w:r>
          </w:p>
          <w:p w14:paraId="20A788CB" w14:textId="668DCFB1" w:rsidR="00595B82" w:rsidRDefault="00AB03FB" w:rsidP="00AB03FB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if applicable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in other nati</w:t>
            </w:r>
            <w:r w:rsidR="006B5CAB">
              <w:rPr>
                <w:rFonts w:ascii="Arial" w:hAnsi="Arial" w:cs="Arial"/>
                <w:sz w:val="22"/>
                <w:szCs w:val="22"/>
                <w:lang w:val="en-GB"/>
              </w:rPr>
              <w:t>onal currency of the executing S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tate: ………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</w:t>
            </w:r>
          </w:p>
          <w:p w14:paraId="7DE49987" w14:textId="352A9C10" w:rsidR="00AB03FB" w:rsidRDefault="00595B82" w:rsidP="00AB03FB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</w:t>
            </w:r>
            <w:r w:rsidR="00AB03FB" w:rsidRPr="00D7529E">
              <w:rPr>
                <w:rFonts w:ascii="Arial" w:hAnsi="Arial" w:cs="Arial"/>
                <w:sz w:val="22"/>
                <w:szCs w:val="22"/>
                <w:lang w:val="en-GB"/>
              </w:rPr>
              <w:t>BGN/HRK/CZK/GBP/HUF/PLN/RON/SEK</w:t>
            </w:r>
          </w:p>
          <w:p w14:paraId="45E2C77B" w14:textId="77777777" w:rsidR="008C1B1F" w:rsidRPr="00D7529E" w:rsidRDefault="00AB03FB" w:rsidP="00AB03FB">
            <w:pPr>
              <w:spacing w:line="360" w:lineRule="auto"/>
              <w:ind w:left="709"/>
              <w:rPr>
                <w:rFonts w:ascii="Arial" w:hAnsi="Arial" w:cs="Arial"/>
                <w:lang w:val="en-GB"/>
              </w:rPr>
            </w:pPr>
            <w:r w:rsidRPr="00832C98">
              <w:rPr>
                <w:rFonts w:ascii="Arial" w:hAnsi="Arial" w:cs="Arial"/>
                <w:sz w:val="22"/>
                <w:szCs w:val="22"/>
                <w:lang w:val="en-GB"/>
              </w:rPr>
              <w:t>— date: ………………………</w:t>
            </w:r>
          </w:p>
          <w:p w14:paraId="280B81D7" w14:textId="77777777" w:rsidR="008C1B1F" w:rsidRPr="00D7529E" w:rsidRDefault="008C1B1F" w:rsidP="008C1B1F">
            <w:pPr>
              <w:spacing w:line="360" w:lineRule="auto"/>
              <w:ind w:left="708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recovered in whatever manner in the 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="00E74F49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ssuing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State or other country (Article 9(2)).*</w:t>
            </w:r>
            <w:r w:rsidRPr="00D7529E">
              <w:rPr>
                <w:rStyle w:val="FootnoteReference"/>
                <w:rFonts w:ascii="Arial" w:hAnsi="Arial" w:cs="Arial"/>
                <w:sz w:val="22"/>
                <w:szCs w:val="22"/>
                <w:lang w:val="en-GB"/>
              </w:rPr>
              <w:footnoteReference w:id="5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  <w:p w14:paraId="5C80EBDF" w14:textId="77777777" w:rsidR="002F5BA4" w:rsidRDefault="002F5BA4" w:rsidP="008C1B1F">
            <w:pPr>
              <w:spacing w:line="360" w:lineRule="auto"/>
              <w:ind w:left="993" w:hanging="285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58E5B0E3" w14:textId="2BFBB48C" w:rsidR="00AB03FB" w:rsidRDefault="00AB03FB" w:rsidP="00AB03FB">
            <w:pPr>
              <w:spacing w:line="360" w:lineRule="auto"/>
              <w:ind w:left="993" w:hanging="959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B03F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e.3) </w:t>
            </w:r>
            <w:r w:rsidR="008C1B1F" w:rsidRPr="00AB03FB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1F" w:rsidRPr="00AB03FB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>FORMCHECKBOX</w:instrText>
            </w:r>
            <w:r w:rsidR="00D6652D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="008C1B1F" w:rsidRPr="00AB03FB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r w:rsidR="008C1B1F" w:rsidRPr="00AB03F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AB03FB">
              <w:rPr>
                <w:rFonts w:ascii="Arial" w:hAnsi="Arial" w:cs="Arial"/>
                <w:b/>
                <w:sz w:val="22"/>
                <w:szCs w:val="22"/>
                <w:lang w:val="en-US"/>
              </w:rPr>
              <w:t>R</w:t>
            </w:r>
            <w:r w:rsidR="00092A23" w:rsidRPr="00AB03FB">
              <w:rPr>
                <w:rFonts w:ascii="Arial" w:hAnsi="Arial" w:cs="Arial"/>
                <w:b/>
                <w:sz w:val="22"/>
                <w:szCs w:val="22"/>
                <w:lang w:val="en-US"/>
              </w:rPr>
              <w:t>eduction</w:t>
            </w:r>
            <w:r w:rsidR="00092A23" w:rsidRPr="003B5B4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of </w:t>
            </w:r>
            <w:r w:rsidR="00092A23">
              <w:rPr>
                <w:rFonts w:ascii="Arial" w:hAnsi="Arial" w:cs="Arial"/>
                <w:b/>
                <w:sz w:val="22"/>
                <w:szCs w:val="22"/>
                <w:lang w:val="en-US"/>
              </w:rPr>
              <w:t>the amount of the financial penalty</w:t>
            </w:r>
            <w:r w:rsidR="00092A2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0279B">
              <w:rPr>
                <w:rFonts w:ascii="Arial" w:hAnsi="Arial" w:cs="Arial"/>
                <w:sz w:val="22"/>
                <w:szCs w:val="22"/>
                <w:lang w:val="en-US"/>
              </w:rPr>
              <w:t>(Article 14 (c))</w:t>
            </w:r>
            <w:r w:rsidR="00092A23">
              <w:rPr>
                <w:rFonts w:ascii="Arial" w:hAnsi="Arial" w:cs="Arial"/>
                <w:sz w:val="22"/>
                <w:szCs w:val="22"/>
                <w:lang w:val="en-US"/>
              </w:rPr>
              <w:t>- t</w:t>
            </w:r>
            <w:r w:rsidR="008C1B1F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he decision relates to acts which were not carried out within the territory of the 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="008C1B1F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ssuing State. The acts fall within the jurisdiction of the 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e</w:t>
            </w:r>
            <w:r w:rsidR="008C1B1F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xecuting </w:t>
            </w:r>
            <w:smartTag w:uri="urn:schemas-microsoft-com:office:smarttags" w:element="PlaceType">
              <w:r w:rsidR="008C1B1F" w:rsidRPr="00D7529E">
                <w:rPr>
                  <w:rFonts w:ascii="Arial" w:hAnsi="Arial" w:cs="Arial"/>
                  <w:sz w:val="22"/>
                  <w:szCs w:val="22"/>
                  <w:lang w:val="en-GB"/>
                </w:rPr>
                <w:t>State</w:t>
              </w:r>
            </w:smartTag>
            <w:r w:rsidR="008C1B1F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. Therefore the 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e</w:t>
            </w:r>
            <w:r w:rsidR="008C1B1F" w:rsidRPr="00D7529E">
              <w:rPr>
                <w:rFonts w:ascii="Arial" w:hAnsi="Arial" w:cs="Arial"/>
                <w:sz w:val="22"/>
                <w:szCs w:val="22"/>
                <w:lang w:val="en-GB"/>
              </w:rPr>
              <w:t>xecuting State has decided t</w:t>
            </w:r>
            <w:r w:rsidR="001126EB">
              <w:rPr>
                <w:rFonts w:ascii="Arial" w:hAnsi="Arial" w:cs="Arial"/>
                <w:sz w:val="22"/>
                <w:szCs w:val="22"/>
                <w:lang w:val="en-GB"/>
              </w:rPr>
              <w:t>o reduce  the</w:t>
            </w:r>
            <w:r w:rsidR="008C1B1F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amount of the financial penalty</w:t>
            </w:r>
            <w:r w:rsidR="001126EB">
              <w:rPr>
                <w:rFonts w:ascii="Arial" w:hAnsi="Arial" w:cs="Arial"/>
                <w:sz w:val="22"/>
                <w:szCs w:val="22"/>
                <w:lang w:val="en-GB"/>
              </w:rPr>
              <w:t xml:space="preserve"> enforced to the maximum amount provided </w:t>
            </w:r>
            <w:r w:rsidR="008C1B1F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8C1B1F" w:rsidRPr="00D7529E">
              <w:rPr>
                <w:rFonts w:ascii="Arial" w:hAnsi="Arial" w:cs="Arial"/>
                <w:sz w:val="22"/>
                <w:szCs w:val="22"/>
                <w:lang w:val="en-GB"/>
              </w:rPr>
              <w:t>for</w:t>
            </w:r>
            <w:proofErr w:type="spellEnd"/>
            <w:r w:rsidR="008C1B1F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acts of the same kind </w:t>
            </w:r>
            <w:r w:rsidR="001126EB">
              <w:rPr>
                <w:rFonts w:ascii="Arial" w:hAnsi="Arial" w:cs="Arial"/>
                <w:sz w:val="22"/>
                <w:szCs w:val="22"/>
                <w:lang w:val="en-GB"/>
              </w:rPr>
              <w:t>under its national law</w:t>
            </w:r>
            <w:bookmarkStart w:id="39" w:name="_GoBack"/>
            <w:bookmarkEnd w:id="39"/>
            <w:r w:rsidR="008C1B1F"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(Article 8(1)):   </w:t>
            </w:r>
          </w:p>
          <w:p w14:paraId="7EBFDD5C" w14:textId="77777777" w:rsidR="00AB03FB" w:rsidRPr="00D7529E" w:rsidRDefault="00AB03FB" w:rsidP="00AB03FB">
            <w:pPr>
              <w:spacing w:line="360" w:lineRule="auto"/>
              <w:ind w:left="1425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in euro: ..…….</w:t>
            </w:r>
          </w:p>
          <w:p w14:paraId="7D384236" w14:textId="3BD43FD2" w:rsidR="006E3A80" w:rsidRPr="00F762E6" w:rsidRDefault="00AB03FB" w:rsidP="00F762E6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if applicable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in other national currency of the executing </w:t>
            </w:r>
            <w:r w:rsidR="00E74F49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tate: ………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</w:t>
            </w:r>
            <w:r w:rsidR="004F61D4"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GN/HRK/CZK/GBP/HUF/PLN/RON/SEK</w:t>
            </w:r>
          </w:p>
        </w:tc>
      </w:tr>
      <w:tr w:rsidR="00F762E6" w:rsidRPr="001126EB" w14:paraId="3755BF42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4B41" w14:textId="7777777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f</w:t>
            </w:r>
            <w:r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>) Closure of the file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, if applicable</w:t>
            </w:r>
          </w:p>
          <w:p w14:paraId="320CFD14" w14:textId="7777777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762E6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2E6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>FORMCHECKBOX</w:instrText>
            </w:r>
            <w:r w:rsidR="00D6652D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F762E6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r w:rsidRPr="00F762E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Herewith, the executing State declares that the present case is closed.</w:t>
            </w:r>
          </w:p>
        </w:tc>
      </w:tr>
      <w:tr w:rsidR="00F762E6" w:rsidRPr="00D7529E" w14:paraId="1C0FB092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3EB6" w14:textId="67250555" w:rsidR="00F762E6" w:rsidRPr="00F81783" w:rsidRDefault="00F762E6" w:rsidP="0057199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762E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g) Other relevant </w:t>
            </w:r>
            <w:r w:rsidR="006B5CAB">
              <w:rPr>
                <w:rFonts w:ascii="Arial" w:hAnsi="Arial" w:cs="Arial"/>
                <w:b/>
                <w:sz w:val="22"/>
                <w:szCs w:val="22"/>
                <w:lang w:val="en-GB"/>
              </w:rPr>
              <w:t>additional information for the i</w:t>
            </w:r>
            <w:r w:rsidRPr="00F762E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ssuing State: </w:t>
            </w:r>
            <w:r w:rsidRPr="00F81783">
              <w:rPr>
                <w:rFonts w:ascii="Arial" w:hAnsi="Arial" w:cs="Arial"/>
                <w:sz w:val="22"/>
                <w:szCs w:val="22"/>
                <w:lang w:val="en-GB"/>
              </w:rPr>
              <w:t>………</w:t>
            </w:r>
            <w:r w:rsidRPr="00F8178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 w:rsidRPr="00F81783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bookmarkStart w:id="40" w:name="Text1330"/>
            <w:bookmarkStart w:id="41" w:name="__Fieldmark__204_1109328244"/>
            <w:bookmarkEnd w:id="40"/>
            <w:bookmarkEnd w:id="41"/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6652D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F8178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F81783"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……………………………………………………………………………………………………</w:t>
            </w:r>
            <w:r w:rsidR="00F81783" w:rsidRPr="00F81783"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E9598B2" w14:textId="661F1E41" w:rsidR="00F762E6" w:rsidRPr="00F762E6" w:rsidRDefault="00F762E6" w:rsidP="0057199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81783"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…………………………………………</w:t>
            </w:r>
            <w:r w:rsidR="00F81783" w:rsidRPr="00F81783"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………………………………………………………………</w:t>
            </w:r>
          </w:p>
        </w:tc>
      </w:tr>
      <w:tr w:rsidR="00F762E6" w:rsidRPr="001126EB" w14:paraId="1A13DCDA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CC40" w14:textId="354626E5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h</w:t>
            </w:r>
            <w:r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>)</w:t>
            </w:r>
            <w:r w:rsidR="006B5CA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Signature of the authority of e</w:t>
            </w:r>
            <w:r w:rsidRPr="00D7529E">
              <w:rPr>
                <w:rFonts w:ascii="Arial" w:hAnsi="Arial" w:cs="Arial"/>
                <w:b/>
                <w:sz w:val="22"/>
                <w:szCs w:val="22"/>
                <w:lang w:val="en-GB"/>
              </w:rPr>
              <w:t>xecuting State and/or its representative.</w:t>
            </w:r>
          </w:p>
          <w:p w14:paraId="505694A8" w14:textId="77777777" w:rsidR="00F762E6" w:rsidRPr="006B5CAB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B5CAB">
              <w:rPr>
                <w:rFonts w:ascii="Arial" w:hAnsi="Arial" w:cs="Arial"/>
                <w:sz w:val="22"/>
                <w:szCs w:val="22"/>
                <w:lang w:val="en-GB"/>
              </w:rPr>
              <w:t>Name: ………………………………………………………………………………………………...</w:t>
            </w:r>
          </w:p>
          <w:p w14:paraId="2491CFF8" w14:textId="77777777" w:rsidR="00F762E6" w:rsidRPr="006B5CAB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B5CAB">
              <w:rPr>
                <w:rFonts w:ascii="Arial" w:hAnsi="Arial" w:cs="Arial"/>
                <w:sz w:val="22"/>
                <w:szCs w:val="22"/>
                <w:lang w:val="en-GB"/>
              </w:rPr>
              <w:t>Post held (title/grade): ………………………………………………………………………………</w:t>
            </w:r>
          </w:p>
          <w:p w14:paraId="7BF8133E" w14:textId="0C20AC33" w:rsidR="00A762ED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B5CAB">
              <w:rPr>
                <w:rFonts w:ascii="Arial" w:hAnsi="Arial" w:cs="Arial"/>
                <w:sz w:val="22"/>
                <w:szCs w:val="22"/>
                <w:lang w:val="en-GB"/>
              </w:rPr>
              <w:t>Date: ………………………………………………………………………………………………….</w:t>
            </w:r>
          </w:p>
          <w:p w14:paraId="147CEF7A" w14:textId="77777777" w:rsidR="004910CD" w:rsidRDefault="004910CD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7D96B7BE" w14:textId="2A04C81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B5CAB">
              <w:rPr>
                <w:rFonts w:ascii="Arial" w:hAnsi="Arial" w:cs="Arial"/>
                <w:sz w:val="22"/>
                <w:szCs w:val="22"/>
                <w:lang w:val="en-GB"/>
              </w:rPr>
              <w:t>Official stamp (if available)</w:t>
            </w:r>
          </w:p>
        </w:tc>
      </w:tr>
    </w:tbl>
    <w:p w14:paraId="277291D1" w14:textId="1EA02F98" w:rsidR="006E3A80" w:rsidRPr="000C5B99" w:rsidRDefault="006E3A80" w:rsidP="004910CD">
      <w:pPr>
        <w:rPr>
          <w:rFonts w:ascii="Arial" w:hAnsi="Arial" w:cs="Arial"/>
          <w:sz w:val="22"/>
          <w:szCs w:val="22"/>
          <w:lang w:val="en-GB"/>
        </w:rPr>
      </w:pPr>
    </w:p>
    <w:sectPr w:rsidR="006E3A80" w:rsidRPr="000C5B99" w:rsidSect="007F7475">
      <w:footerReference w:type="default" r:id="rId9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2E001" w14:textId="77777777" w:rsidR="00444C0C" w:rsidRDefault="00444C0C">
      <w:r>
        <w:separator/>
      </w:r>
    </w:p>
  </w:endnote>
  <w:endnote w:type="continuationSeparator" w:id="0">
    <w:p w14:paraId="5AEE2CDC" w14:textId="77777777" w:rsidR="00444C0C" w:rsidRDefault="0044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060525"/>
      <w:docPartObj>
        <w:docPartGallery w:val="Page Numbers (Bottom of Page)"/>
        <w:docPartUnique/>
      </w:docPartObj>
    </w:sdtPr>
    <w:sdtEndPr/>
    <w:sdtContent>
      <w:p w14:paraId="5203AF8F" w14:textId="090CDACB" w:rsidR="002219CA" w:rsidRDefault="00094B1F" w:rsidP="00094B1F">
        <w:pPr>
          <w:pStyle w:val="Footer"/>
          <w:jc w:val="center"/>
        </w:pPr>
        <w:r>
          <w:t xml:space="preserve">                                                                                                                                      </w:t>
        </w:r>
        <w:r w:rsidR="002219CA" w:rsidRPr="002219CA">
          <w:rPr>
            <w:rFonts w:ascii="Arial" w:hAnsi="Arial" w:cs="Arial"/>
            <w:sz w:val="22"/>
            <w:szCs w:val="22"/>
          </w:rPr>
          <w:fldChar w:fldCharType="begin"/>
        </w:r>
        <w:r w:rsidR="002219CA" w:rsidRPr="002219CA">
          <w:rPr>
            <w:rFonts w:ascii="Arial" w:hAnsi="Arial" w:cs="Arial"/>
            <w:sz w:val="22"/>
            <w:szCs w:val="22"/>
          </w:rPr>
          <w:instrText>PAGE   \* MERGEFORMAT</w:instrText>
        </w:r>
        <w:r w:rsidR="002219CA" w:rsidRPr="002219CA">
          <w:rPr>
            <w:rFonts w:ascii="Arial" w:hAnsi="Arial" w:cs="Arial"/>
            <w:sz w:val="22"/>
            <w:szCs w:val="22"/>
          </w:rPr>
          <w:fldChar w:fldCharType="separate"/>
        </w:r>
        <w:r w:rsidR="00D6652D" w:rsidRPr="00D6652D">
          <w:rPr>
            <w:rFonts w:ascii="Arial" w:hAnsi="Arial" w:cs="Arial"/>
            <w:noProof/>
            <w:sz w:val="22"/>
            <w:szCs w:val="22"/>
            <w:lang w:val="fi-FI"/>
          </w:rPr>
          <w:t>4</w:t>
        </w:r>
        <w:r w:rsidR="002219CA" w:rsidRPr="002219CA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09FDFD49" w14:textId="443C227B" w:rsidR="008C1B1F" w:rsidRDefault="008C1B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8FB1D" w14:textId="77777777" w:rsidR="00444C0C" w:rsidRDefault="00444C0C">
      <w:r>
        <w:separator/>
      </w:r>
    </w:p>
  </w:footnote>
  <w:footnote w:type="continuationSeparator" w:id="0">
    <w:p w14:paraId="11B9C789" w14:textId="77777777" w:rsidR="00444C0C" w:rsidRDefault="00444C0C">
      <w:r>
        <w:continuationSeparator/>
      </w:r>
    </w:p>
  </w:footnote>
  <w:footnote w:id="1">
    <w:p w14:paraId="5767FC0C" w14:textId="77777777" w:rsidR="008C1B1F" w:rsidRPr="00D7529E" w:rsidRDefault="008C1B1F">
      <w:pPr>
        <w:pStyle w:val="FootnoteText"/>
        <w:rPr>
          <w:lang w:val="en-US"/>
        </w:rPr>
      </w:pPr>
      <w:r w:rsidRPr="00103225">
        <w:rPr>
          <w:rStyle w:val="FootnoteReference"/>
          <w:rFonts w:ascii="Arial" w:hAnsi="Arial" w:cs="Arial"/>
          <w:sz w:val="18"/>
          <w:szCs w:val="18"/>
        </w:rPr>
        <w:footnoteRef/>
      </w:r>
      <w:r w:rsidRPr="00103225">
        <w:rPr>
          <w:rFonts w:ascii="Arial" w:hAnsi="Arial" w:cs="Arial"/>
          <w:sz w:val="18"/>
          <w:szCs w:val="18"/>
          <w:lang w:val="en-GB"/>
        </w:rPr>
        <w:t xml:space="preserve"> Council Framework Decision 2005/214/JHA of 24 February 2005 on the application of the principle of mutual recognition to financial penalties (OJ L 76, 22.3.2005, p. 16)</w:t>
      </w:r>
    </w:p>
  </w:footnote>
  <w:footnote w:id="2">
    <w:p w14:paraId="4B3D4AB3" w14:textId="50C27711" w:rsidR="008C1B1F" w:rsidRPr="00286CE5" w:rsidRDefault="008C1B1F">
      <w:pPr>
        <w:pStyle w:val="FootnoteText"/>
        <w:rPr>
          <w:lang w:val="en-US"/>
        </w:rPr>
      </w:pPr>
      <w:r w:rsidRPr="00C66775">
        <w:rPr>
          <w:rStyle w:val="FootnoteReference"/>
          <w:rFonts w:ascii="Arial" w:hAnsi="Arial" w:cs="Arial"/>
          <w:sz w:val="18"/>
          <w:szCs w:val="18"/>
        </w:rPr>
        <w:footnoteRef/>
      </w:r>
      <w:r w:rsidRPr="00D7529E">
        <w:rPr>
          <w:rFonts w:ascii="Arial" w:hAnsi="Arial" w:cs="Arial"/>
          <w:sz w:val="18"/>
          <w:szCs w:val="18"/>
          <w:lang w:val="en-US"/>
        </w:rPr>
        <w:t xml:space="preserve"> If choosing this option, </w:t>
      </w:r>
      <w:r w:rsidR="00FA2D79">
        <w:rPr>
          <w:rFonts w:ascii="Arial" w:hAnsi="Arial" w:cs="Arial"/>
          <w:sz w:val="18"/>
          <w:szCs w:val="18"/>
          <w:lang w:val="en-US"/>
        </w:rPr>
        <w:t xml:space="preserve">please </w:t>
      </w:r>
      <w:r w:rsidR="00001A38">
        <w:rPr>
          <w:rFonts w:ascii="Arial" w:hAnsi="Arial" w:cs="Arial"/>
          <w:sz w:val="18"/>
          <w:szCs w:val="18"/>
          <w:lang w:val="en-US"/>
        </w:rPr>
        <w:t>fill out point</w:t>
      </w:r>
      <w:r w:rsidR="00286CE5">
        <w:rPr>
          <w:rFonts w:ascii="Arial" w:hAnsi="Arial" w:cs="Arial"/>
          <w:sz w:val="18"/>
          <w:szCs w:val="18"/>
          <w:lang w:val="en-US"/>
        </w:rPr>
        <w:t xml:space="preserve"> d.3)</w:t>
      </w:r>
    </w:p>
  </w:footnote>
  <w:footnote w:id="3">
    <w:p w14:paraId="096795EA" w14:textId="194BCADE" w:rsidR="008C1B1F" w:rsidRPr="00FA2D79" w:rsidRDefault="008C1B1F">
      <w:pPr>
        <w:pStyle w:val="FootnoteText"/>
        <w:rPr>
          <w:lang w:val="en-US"/>
        </w:rPr>
      </w:pPr>
      <w:r w:rsidRPr="00C66775">
        <w:rPr>
          <w:rStyle w:val="FootnoteReference"/>
          <w:rFonts w:ascii="Arial" w:hAnsi="Arial" w:cs="Arial"/>
          <w:sz w:val="18"/>
          <w:szCs w:val="18"/>
        </w:rPr>
        <w:footnoteRef/>
      </w:r>
      <w:r w:rsidRPr="00D7529E">
        <w:rPr>
          <w:rFonts w:ascii="Arial" w:hAnsi="Arial" w:cs="Arial"/>
          <w:sz w:val="18"/>
          <w:szCs w:val="18"/>
          <w:lang w:val="en-US"/>
        </w:rPr>
        <w:t xml:space="preserve"> If choosing this option</w:t>
      </w:r>
      <w:r w:rsidR="00FA2D79">
        <w:rPr>
          <w:rFonts w:ascii="Arial" w:hAnsi="Arial" w:cs="Arial"/>
          <w:sz w:val="18"/>
          <w:szCs w:val="18"/>
          <w:lang w:val="en-US"/>
        </w:rPr>
        <w:t>,</w:t>
      </w:r>
      <w:r w:rsidR="00001A38">
        <w:rPr>
          <w:rFonts w:ascii="Arial" w:hAnsi="Arial" w:cs="Arial"/>
          <w:sz w:val="18"/>
          <w:szCs w:val="18"/>
          <w:lang w:val="en-US"/>
        </w:rPr>
        <w:t xml:space="preserve"> please fill out point</w:t>
      </w:r>
      <w:r w:rsidR="00FA2D79">
        <w:rPr>
          <w:rFonts w:ascii="Arial" w:hAnsi="Arial" w:cs="Arial"/>
          <w:sz w:val="18"/>
          <w:szCs w:val="18"/>
          <w:lang w:val="en-US"/>
        </w:rPr>
        <w:t xml:space="preserve"> d.2) and d.3)</w:t>
      </w:r>
    </w:p>
  </w:footnote>
  <w:footnote w:id="4">
    <w:p w14:paraId="65EEE029" w14:textId="25718488" w:rsidR="008C1B1F" w:rsidRPr="00D7529E" w:rsidRDefault="008C1B1F" w:rsidP="004A470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4B4967">
        <w:rPr>
          <w:lang w:val="en-GB"/>
        </w:rPr>
        <w:t xml:space="preserve"> </w:t>
      </w:r>
      <w:r>
        <w:rPr>
          <w:lang w:val="en-GB"/>
        </w:rPr>
        <w:t xml:space="preserve"> </w:t>
      </w:r>
      <w:r w:rsidRPr="002752B9">
        <w:rPr>
          <w:rFonts w:ascii="Arial" w:hAnsi="Arial" w:cs="Arial"/>
          <w:sz w:val="18"/>
          <w:szCs w:val="18"/>
          <w:lang w:val="en-GB"/>
        </w:rPr>
        <w:t xml:space="preserve">* means Prior consultation between the </w:t>
      </w:r>
      <w:r w:rsidR="006B5CAB">
        <w:rPr>
          <w:rFonts w:ascii="Arial" w:hAnsi="Arial" w:cs="Arial"/>
          <w:sz w:val="18"/>
          <w:szCs w:val="18"/>
          <w:lang w:val="en-GB"/>
        </w:rPr>
        <w:t>e</w:t>
      </w:r>
      <w:r>
        <w:rPr>
          <w:rFonts w:ascii="Arial" w:hAnsi="Arial" w:cs="Arial"/>
          <w:sz w:val="18"/>
          <w:szCs w:val="18"/>
          <w:lang w:val="en-GB"/>
        </w:rPr>
        <w:t>xecuting</w:t>
      </w:r>
      <w:r w:rsidRPr="002752B9">
        <w:rPr>
          <w:rFonts w:ascii="Arial" w:hAnsi="Arial" w:cs="Arial"/>
          <w:sz w:val="18"/>
          <w:szCs w:val="18"/>
          <w:lang w:val="en-GB"/>
        </w:rPr>
        <w:t xml:space="preserve"> State and the </w:t>
      </w:r>
      <w:r w:rsidR="006B5CAB">
        <w:rPr>
          <w:rFonts w:ascii="Arial" w:hAnsi="Arial" w:cs="Arial"/>
          <w:sz w:val="18"/>
          <w:szCs w:val="18"/>
          <w:lang w:val="en-GB"/>
        </w:rPr>
        <w:t>i</w:t>
      </w:r>
      <w:r>
        <w:rPr>
          <w:rFonts w:ascii="Arial" w:hAnsi="Arial" w:cs="Arial"/>
          <w:sz w:val="18"/>
          <w:szCs w:val="18"/>
          <w:lang w:val="en-GB"/>
        </w:rPr>
        <w:t>ssuing</w:t>
      </w:r>
      <w:r w:rsidRPr="002752B9">
        <w:rPr>
          <w:rFonts w:ascii="Arial" w:hAnsi="Arial" w:cs="Arial"/>
          <w:sz w:val="18"/>
          <w:szCs w:val="18"/>
          <w:lang w:val="en-GB"/>
        </w:rPr>
        <w:t xml:space="preserve"> State is obligatory before referring to such ground of refusal.</w:t>
      </w:r>
    </w:p>
  </w:footnote>
  <w:footnote w:id="5">
    <w:p w14:paraId="181A80E7" w14:textId="074F1240" w:rsidR="008C1B1F" w:rsidRPr="00D7529E" w:rsidRDefault="008C1B1F" w:rsidP="008C1B1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D7529E">
        <w:rPr>
          <w:lang w:val="en-US"/>
        </w:rPr>
        <w:t xml:space="preserve"> </w:t>
      </w:r>
      <w:r w:rsidR="007F2055">
        <w:rPr>
          <w:lang w:val="en-US"/>
        </w:rPr>
        <w:t xml:space="preserve">* </w:t>
      </w:r>
      <w:r w:rsidR="00A4018D">
        <w:rPr>
          <w:rFonts w:ascii="Arial" w:hAnsi="Arial" w:cs="Arial"/>
          <w:sz w:val="18"/>
          <w:szCs w:val="18"/>
          <w:lang w:val="en-US"/>
        </w:rPr>
        <w:t>Prior consultation between the e</w:t>
      </w:r>
      <w:r w:rsidRPr="00D7529E">
        <w:rPr>
          <w:rFonts w:ascii="Arial" w:hAnsi="Arial" w:cs="Arial"/>
          <w:sz w:val="18"/>
          <w:szCs w:val="18"/>
          <w:lang w:val="en-US"/>
        </w:rPr>
        <w:t xml:space="preserve">xecuting State and </w:t>
      </w:r>
      <w:r w:rsidR="00A4018D">
        <w:rPr>
          <w:rFonts w:ascii="Arial" w:hAnsi="Arial" w:cs="Arial"/>
          <w:sz w:val="18"/>
          <w:szCs w:val="18"/>
          <w:lang w:val="en-US"/>
        </w:rPr>
        <w:t>the i</w:t>
      </w:r>
      <w:r w:rsidRPr="00D7529E">
        <w:rPr>
          <w:rFonts w:ascii="Arial" w:hAnsi="Arial" w:cs="Arial"/>
          <w:sz w:val="18"/>
          <w:szCs w:val="18"/>
          <w:lang w:val="en-US"/>
        </w:rPr>
        <w:t>ssuing State is obligatory before deducting the already paid amount.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40754"/>
    <w:multiLevelType w:val="hybridMultilevel"/>
    <w:tmpl w:val="D40A1AFE"/>
    <w:lvl w:ilvl="0" w:tplc="ED6CC9F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01A38"/>
    <w:rsid w:val="00004F4D"/>
    <w:rsid w:val="00013706"/>
    <w:rsid w:val="000354B8"/>
    <w:rsid w:val="000418E0"/>
    <w:rsid w:val="000542E9"/>
    <w:rsid w:val="00056807"/>
    <w:rsid w:val="00065B6E"/>
    <w:rsid w:val="00071773"/>
    <w:rsid w:val="00092A23"/>
    <w:rsid w:val="00094B1F"/>
    <w:rsid w:val="000C5B99"/>
    <w:rsid w:val="000C7A5F"/>
    <w:rsid w:val="000E33E7"/>
    <w:rsid w:val="000E7533"/>
    <w:rsid w:val="000E775F"/>
    <w:rsid w:val="001023BB"/>
    <w:rsid w:val="00103225"/>
    <w:rsid w:val="00110465"/>
    <w:rsid w:val="001126EB"/>
    <w:rsid w:val="00121D50"/>
    <w:rsid w:val="00130D5A"/>
    <w:rsid w:val="00141DB3"/>
    <w:rsid w:val="001672BF"/>
    <w:rsid w:val="001A1A73"/>
    <w:rsid w:val="001D09EA"/>
    <w:rsid w:val="00200191"/>
    <w:rsid w:val="002219CA"/>
    <w:rsid w:val="002408F3"/>
    <w:rsid w:val="00260816"/>
    <w:rsid w:val="00273630"/>
    <w:rsid w:val="002752B9"/>
    <w:rsid w:val="00286CE5"/>
    <w:rsid w:val="0029204F"/>
    <w:rsid w:val="002A154C"/>
    <w:rsid w:val="002A3F4C"/>
    <w:rsid w:val="002B05FB"/>
    <w:rsid w:val="002B0848"/>
    <w:rsid w:val="002B2672"/>
    <w:rsid w:val="002C390E"/>
    <w:rsid w:val="002E044B"/>
    <w:rsid w:val="002E621A"/>
    <w:rsid w:val="002F5BA4"/>
    <w:rsid w:val="002F5C49"/>
    <w:rsid w:val="00320DC3"/>
    <w:rsid w:val="00320F65"/>
    <w:rsid w:val="003234E0"/>
    <w:rsid w:val="00323898"/>
    <w:rsid w:val="00324A6A"/>
    <w:rsid w:val="00330799"/>
    <w:rsid w:val="00343E19"/>
    <w:rsid w:val="00350AF1"/>
    <w:rsid w:val="0035309F"/>
    <w:rsid w:val="00353555"/>
    <w:rsid w:val="00372012"/>
    <w:rsid w:val="003824DC"/>
    <w:rsid w:val="00395735"/>
    <w:rsid w:val="00396A9A"/>
    <w:rsid w:val="003B5B40"/>
    <w:rsid w:val="003C1038"/>
    <w:rsid w:val="003F66E3"/>
    <w:rsid w:val="003F70C4"/>
    <w:rsid w:val="004145A8"/>
    <w:rsid w:val="00424D21"/>
    <w:rsid w:val="00433B43"/>
    <w:rsid w:val="00436AD0"/>
    <w:rsid w:val="00444C0C"/>
    <w:rsid w:val="00451496"/>
    <w:rsid w:val="00461BA2"/>
    <w:rsid w:val="004630F4"/>
    <w:rsid w:val="004910CD"/>
    <w:rsid w:val="004A0852"/>
    <w:rsid w:val="004A08E0"/>
    <w:rsid w:val="004A4708"/>
    <w:rsid w:val="004B4967"/>
    <w:rsid w:val="004D06EA"/>
    <w:rsid w:val="004D094F"/>
    <w:rsid w:val="004E49DD"/>
    <w:rsid w:val="004F61D4"/>
    <w:rsid w:val="00507C4E"/>
    <w:rsid w:val="00512183"/>
    <w:rsid w:val="00513B64"/>
    <w:rsid w:val="0051448A"/>
    <w:rsid w:val="00516D19"/>
    <w:rsid w:val="00516F1D"/>
    <w:rsid w:val="005210B2"/>
    <w:rsid w:val="00530E31"/>
    <w:rsid w:val="00575856"/>
    <w:rsid w:val="005910D1"/>
    <w:rsid w:val="00595B82"/>
    <w:rsid w:val="005B0FB1"/>
    <w:rsid w:val="005B7955"/>
    <w:rsid w:val="005C78B7"/>
    <w:rsid w:val="005F7DA1"/>
    <w:rsid w:val="006220D4"/>
    <w:rsid w:val="00623DEE"/>
    <w:rsid w:val="006324E8"/>
    <w:rsid w:val="0067033D"/>
    <w:rsid w:val="00690921"/>
    <w:rsid w:val="006B3B47"/>
    <w:rsid w:val="006B5CAB"/>
    <w:rsid w:val="006C3700"/>
    <w:rsid w:val="006C783E"/>
    <w:rsid w:val="006E3A80"/>
    <w:rsid w:val="00702256"/>
    <w:rsid w:val="007061D6"/>
    <w:rsid w:val="007077F2"/>
    <w:rsid w:val="00741AD3"/>
    <w:rsid w:val="00752156"/>
    <w:rsid w:val="00757DDE"/>
    <w:rsid w:val="00770384"/>
    <w:rsid w:val="00790CD4"/>
    <w:rsid w:val="00796AE5"/>
    <w:rsid w:val="007F2055"/>
    <w:rsid w:val="007F7475"/>
    <w:rsid w:val="00806648"/>
    <w:rsid w:val="00817AD9"/>
    <w:rsid w:val="00827992"/>
    <w:rsid w:val="00841706"/>
    <w:rsid w:val="008552A4"/>
    <w:rsid w:val="00872444"/>
    <w:rsid w:val="008955D8"/>
    <w:rsid w:val="008B1FB5"/>
    <w:rsid w:val="008C1B1F"/>
    <w:rsid w:val="008C462E"/>
    <w:rsid w:val="008E7CCD"/>
    <w:rsid w:val="00931073"/>
    <w:rsid w:val="009539AE"/>
    <w:rsid w:val="009577F3"/>
    <w:rsid w:val="00961420"/>
    <w:rsid w:val="0096374D"/>
    <w:rsid w:val="00980925"/>
    <w:rsid w:val="009D51AF"/>
    <w:rsid w:val="009E3F4A"/>
    <w:rsid w:val="009F1C48"/>
    <w:rsid w:val="009F2430"/>
    <w:rsid w:val="009F42BA"/>
    <w:rsid w:val="009F7205"/>
    <w:rsid w:val="00A15783"/>
    <w:rsid w:val="00A4018D"/>
    <w:rsid w:val="00A45158"/>
    <w:rsid w:val="00A453C4"/>
    <w:rsid w:val="00A67583"/>
    <w:rsid w:val="00A762ED"/>
    <w:rsid w:val="00AA303F"/>
    <w:rsid w:val="00AA44E0"/>
    <w:rsid w:val="00AA4709"/>
    <w:rsid w:val="00AA6B36"/>
    <w:rsid w:val="00AB03FB"/>
    <w:rsid w:val="00AB2D8A"/>
    <w:rsid w:val="00AB355F"/>
    <w:rsid w:val="00AB4ED6"/>
    <w:rsid w:val="00AC3E17"/>
    <w:rsid w:val="00AD3D38"/>
    <w:rsid w:val="00AD5B08"/>
    <w:rsid w:val="00AE3830"/>
    <w:rsid w:val="00B02DFD"/>
    <w:rsid w:val="00B03159"/>
    <w:rsid w:val="00B213D1"/>
    <w:rsid w:val="00B26B71"/>
    <w:rsid w:val="00B27D4A"/>
    <w:rsid w:val="00B33E85"/>
    <w:rsid w:val="00B52292"/>
    <w:rsid w:val="00B64301"/>
    <w:rsid w:val="00B64A71"/>
    <w:rsid w:val="00B8560F"/>
    <w:rsid w:val="00BA651C"/>
    <w:rsid w:val="00BB4277"/>
    <w:rsid w:val="00BB610C"/>
    <w:rsid w:val="00BC003E"/>
    <w:rsid w:val="00BC18BA"/>
    <w:rsid w:val="00BF4F54"/>
    <w:rsid w:val="00BF60B3"/>
    <w:rsid w:val="00C55E73"/>
    <w:rsid w:val="00C66775"/>
    <w:rsid w:val="00C70BB5"/>
    <w:rsid w:val="00C74EA8"/>
    <w:rsid w:val="00C75870"/>
    <w:rsid w:val="00C921FF"/>
    <w:rsid w:val="00C97109"/>
    <w:rsid w:val="00CA455B"/>
    <w:rsid w:val="00CB6389"/>
    <w:rsid w:val="00CB7E59"/>
    <w:rsid w:val="00CF0DD7"/>
    <w:rsid w:val="00CF7403"/>
    <w:rsid w:val="00D0279B"/>
    <w:rsid w:val="00D036C7"/>
    <w:rsid w:val="00D21268"/>
    <w:rsid w:val="00D22BD7"/>
    <w:rsid w:val="00D24EFF"/>
    <w:rsid w:val="00D30C9C"/>
    <w:rsid w:val="00D53523"/>
    <w:rsid w:val="00D637CE"/>
    <w:rsid w:val="00D6652D"/>
    <w:rsid w:val="00D7529E"/>
    <w:rsid w:val="00D90ACC"/>
    <w:rsid w:val="00D97585"/>
    <w:rsid w:val="00DB0058"/>
    <w:rsid w:val="00DB6EA1"/>
    <w:rsid w:val="00DE4C20"/>
    <w:rsid w:val="00E00C23"/>
    <w:rsid w:val="00E07DA3"/>
    <w:rsid w:val="00E20676"/>
    <w:rsid w:val="00E2087A"/>
    <w:rsid w:val="00E36338"/>
    <w:rsid w:val="00E454EB"/>
    <w:rsid w:val="00E577B3"/>
    <w:rsid w:val="00E70A9E"/>
    <w:rsid w:val="00E72B36"/>
    <w:rsid w:val="00E74F49"/>
    <w:rsid w:val="00ED5B87"/>
    <w:rsid w:val="00ED66B5"/>
    <w:rsid w:val="00F00634"/>
    <w:rsid w:val="00F06305"/>
    <w:rsid w:val="00F0780F"/>
    <w:rsid w:val="00F14F03"/>
    <w:rsid w:val="00F169F0"/>
    <w:rsid w:val="00F23F3D"/>
    <w:rsid w:val="00F441EF"/>
    <w:rsid w:val="00F63D57"/>
    <w:rsid w:val="00F762E6"/>
    <w:rsid w:val="00F81783"/>
    <w:rsid w:val="00FA2D79"/>
    <w:rsid w:val="00FC6A1B"/>
    <w:rsid w:val="00FD4EFF"/>
    <w:rsid w:val="00FD61F5"/>
    <w:rsid w:val="00FE501E"/>
    <w:rsid w:val="00FE6EC5"/>
    <w:rsid w:val="00FF0E31"/>
    <w:rsid w:val="00FF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hapeDefaults>
    <o:shapedefaults v:ext="edit" spidmax="4097"/>
    <o:shapelayout v:ext="edit">
      <o:idmap v:ext="edit" data="1"/>
    </o:shapelayout>
  </w:shapeDefaults>
  <w:decimalSymbol w:val="."/>
  <w:listSeparator w:val=","/>
  <w14:docId w14:val="2D96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  <w:lang w:val="de-DE" w:eastAsia="de-DE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de-DE" w:eastAsia="de-DE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de-DE" w:eastAsia="de-DE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de-DE" w:eastAsia="de-DE" w:bidi="ar-SA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de-DE" w:eastAsia="de-DE" w:bidi="ar-SA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de-DE" w:eastAsia="de-DE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  <w:lang w:val="de-DE" w:eastAsia="de-DE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de-DE" w:eastAsia="de-DE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de-DE" w:eastAsia="de-DE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de-DE" w:eastAsia="de-DE" w:bidi="ar-SA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de-DE" w:eastAsia="de-DE" w:bidi="ar-SA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de-DE" w:eastAsia="de-DE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96798-DE98-453C-ACF5-3F6DE55AB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1066</Words>
  <Characters>7111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8161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2</cp:revision>
  <cp:lastPrinted>2017-05-18T10:28:00Z</cp:lastPrinted>
  <dcterms:created xsi:type="dcterms:W3CDTF">2017-07-12T08:21:00Z</dcterms:created>
  <dcterms:modified xsi:type="dcterms:W3CDTF">2017-07-12T08:21:00Z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