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4B" w:rsidRDefault="00E22ABA">
      <w:pPr>
        <w:rPr>
          <w:b/>
          <w:sz w:val="28"/>
          <w:szCs w:val="28"/>
        </w:rPr>
      </w:pPr>
      <w:r>
        <w:rPr>
          <w:b/>
          <w:sz w:val="28"/>
          <w:szCs w:val="28"/>
        </w:rPr>
        <w:t>SCOTLAND</w:t>
      </w: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3 - Designation of competent authorities</w:t>
      </w:r>
    </w:p>
    <w:p w:rsidR="004D60EC" w:rsidRDefault="004D60EC" w:rsidP="004D60EC">
      <w:pPr>
        <w:spacing w:before="75" w:after="75" w:line="240" w:lineRule="auto"/>
        <w:rPr>
          <w:rFonts w:ascii="Arial" w:eastAsia="Times New Roman" w:hAnsi="Arial" w:cs="Arial"/>
          <w:color w:val="000000"/>
          <w:sz w:val="17"/>
          <w:szCs w:val="17"/>
          <w:lang w:eastAsia="en-GB"/>
        </w:rPr>
      </w:pPr>
    </w:p>
    <w:p w:rsidR="00E22ABA" w:rsidRPr="00E22ABA" w:rsidRDefault="00E22ABA" w:rsidP="00E22ABA">
      <w:pPr>
        <w:spacing w:before="75" w:after="75" w:line="240" w:lineRule="auto"/>
        <w:rPr>
          <w:rFonts w:ascii="Arial" w:eastAsia="Times New Roman" w:hAnsi="Arial" w:cs="Arial"/>
          <w:color w:val="000000"/>
          <w:sz w:val="17"/>
          <w:szCs w:val="17"/>
          <w:lang w:eastAsia="en-GB"/>
        </w:rPr>
      </w:pPr>
      <w:r w:rsidRPr="00E22ABA">
        <w:rPr>
          <w:rFonts w:ascii="Arial" w:eastAsia="Times New Roman" w:hAnsi="Arial" w:cs="Arial"/>
          <w:b/>
          <w:bCs/>
          <w:color w:val="000000"/>
          <w:sz w:val="17"/>
          <w:szCs w:val="17"/>
          <w:lang w:eastAsia="en-GB"/>
        </w:rPr>
        <w:t>In Scotland any court</w:t>
      </w:r>
      <w:r w:rsidRPr="00E22ABA">
        <w:rPr>
          <w:rFonts w:ascii="Arial" w:eastAsia="Times New Roman" w:hAnsi="Arial" w:cs="Arial"/>
          <w:color w:val="000000"/>
          <w:sz w:val="17"/>
          <w:szCs w:val="17"/>
          <w:lang w:eastAsia="en-GB"/>
        </w:rPr>
        <w:t xml:space="preserve"> that can issue a domestic measure of a type covered by the Directive can issue </w:t>
      </w:r>
      <w:proofErr w:type="gramStart"/>
      <w:r w:rsidRPr="00E22ABA">
        <w:rPr>
          <w:rFonts w:ascii="Arial" w:eastAsia="Times New Roman" w:hAnsi="Arial" w:cs="Arial"/>
          <w:color w:val="000000"/>
          <w:sz w:val="17"/>
          <w:szCs w:val="17"/>
          <w:lang w:eastAsia="en-GB"/>
        </w:rPr>
        <w:t>a</w:t>
      </w:r>
      <w:proofErr w:type="gramEnd"/>
      <w:r w:rsidRPr="00E22ABA">
        <w:rPr>
          <w:rFonts w:ascii="Arial" w:eastAsia="Times New Roman" w:hAnsi="Arial" w:cs="Arial"/>
          <w:color w:val="000000"/>
          <w:sz w:val="17"/>
          <w:szCs w:val="17"/>
          <w:lang w:eastAsia="en-GB"/>
        </w:rPr>
        <w:t xml:space="preserve"> EPO, namely:</w:t>
      </w:r>
    </w:p>
    <w:p w:rsidR="00E22ABA" w:rsidRPr="00E22ABA" w:rsidRDefault="00E22ABA" w:rsidP="00E22ABA">
      <w:pPr>
        <w:numPr>
          <w:ilvl w:val="0"/>
          <w:numId w:val="3"/>
        </w:numPr>
        <w:spacing w:before="100" w:beforeAutospacing="1" w:after="100" w:afterAutospacing="1" w:line="240" w:lineRule="auto"/>
        <w:rPr>
          <w:rFonts w:ascii="Arial" w:eastAsia="Times New Roman" w:hAnsi="Arial" w:cs="Arial"/>
          <w:color w:val="000000"/>
          <w:sz w:val="17"/>
          <w:szCs w:val="17"/>
          <w:lang w:eastAsia="en-GB"/>
        </w:rPr>
      </w:pPr>
      <w:r w:rsidRPr="00E22ABA">
        <w:rPr>
          <w:rFonts w:ascii="Arial" w:eastAsia="Times New Roman" w:hAnsi="Arial" w:cs="Arial"/>
          <w:color w:val="000000"/>
          <w:sz w:val="17"/>
          <w:szCs w:val="17"/>
          <w:lang w:eastAsia="en-GB"/>
        </w:rPr>
        <w:t>High Court</w:t>
      </w:r>
    </w:p>
    <w:p w:rsidR="00E22ABA" w:rsidRPr="00E22ABA" w:rsidRDefault="00E22ABA" w:rsidP="00E22ABA">
      <w:pPr>
        <w:numPr>
          <w:ilvl w:val="0"/>
          <w:numId w:val="3"/>
        </w:numPr>
        <w:spacing w:before="100" w:beforeAutospacing="1" w:after="100" w:afterAutospacing="1" w:line="240" w:lineRule="auto"/>
        <w:rPr>
          <w:rFonts w:ascii="Arial" w:eastAsia="Times New Roman" w:hAnsi="Arial" w:cs="Arial"/>
          <w:color w:val="000000"/>
          <w:sz w:val="17"/>
          <w:szCs w:val="17"/>
          <w:lang w:eastAsia="en-GB"/>
        </w:rPr>
      </w:pPr>
      <w:r w:rsidRPr="00E22ABA">
        <w:rPr>
          <w:rFonts w:ascii="Arial" w:eastAsia="Times New Roman" w:hAnsi="Arial" w:cs="Arial"/>
          <w:color w:val="000000"/>
          <w:sz w:val="17"/>
          <w:szCs w:val="17"/>
          <w:lang w:eastAsia="en-GB"/>
        </w:rPr>
        <w:t>Sheriff Court</w:t>
      </w:r>
    </w:p>
    <w:p w:rsidR="00E22ABA" w:rsidRPr="00E22ABA" w:rsidRDefault="00E22ABA" w:rsidP="00E22ABA">
      <w:pPr>
        <w:numPr>
          <w:ilvl w:val="0"/>
          <w:numId w:val="3"/>
        </w:numPr>
        <w:spacing w:before="100" w:beforeAutospacing="1" w:after="100" w:afterAutospacing="1" w:line="240" w:lineRule="auto"/>
        <w:rPr>
          <w:rFonts w:ascii="Arial" w:eastAsia="Times New Roman" w:hAnsi="Arial" w:cs="Arial"/>
          <w:color w:val="000000"/>
          <w:sz w:val="17"/>
          <w:szCs w:val="17"/>
          <w:lang w:eastAsia="en-GB"/>
        </w:rPr>
      </w:pPr>
      <w:r w:rsidRPr="00E22ABA">
        <w:rPr>
          <w:rFonts w:ascii="Arial" w:eastAsia="Times New Roman" w:hAnsi="Arial" w:cs="Arial"/>
          <w:color w:val="000000"/>
          <w:sz w:val="17"/>
          <w:szCs w:val="17"/>
          <w:lang w:eastAsia="en-GB"/>
        </w:rPr>
        <w:t>Justice of the Peace Court</w:t>
      </w:r>
    </w:p>
    <w:p w:rsidR="00E22ABA" w:rsidRPr="00E22ABA" w:rsidRDefault="00E22ABA" w:rsidP="00E22ABA">
      <w:pPr>
        <w:spacing w:before="75" w:after="75" w:line="240" w:lineRule="auto"/>
        <w:rPr>
          <w:rFonts w:ascii="Arial" w:eastAsia="Times New Roman" w:hAnsi="Arial" w:cs="Arial"/>
          <w:color w:val="000000"/>
          <w:sz w:val="17"/>
          <w:szCs w:val="17"/>
          <w:lang w:eastAsia="en-GB"/>
        </w:rPr>
      </w:pPr>
      <w:r w:rsidRPr="00E22ABA">
        <w:rPr>
          <w:rFonts w:ascii="Arial" w:eastAsia="Times New Roman" w:hAnsi="Arial" w:cs="Arial"/>
          <w:color w:val="000000"/>
          <w:sz w:val="17"/>
          <w:szCs w:val="17"/>
          <w:lang w:eastAsia="en-GB"/>
        </w:rPr>
        <w:t>The Sheriff Court can recognise and give effect to an incoming protection order request received from another EU member state. </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proofErr w:type="gramStart"/>
      <w:r w:rsidRPr="00C429E6">
        <w:rPr>
          <w:rFonts w:ascii="Arial" w:eastAsia="Times New Roman" w:hAnsi="Arial" w:cs="Arial"/>
          <w:color w:val="000000"/>
          <w:sz w:val="17"/>
          <w:szCs w:val="17"/>
          <w:lang w:eastAsia="en-GB"/>
        </w:rPr>
        <w:t>Magistrates</w:t>
      </w:r>
      <w:proofErr w:type="gramEnd"/>
      <w:r w:rsidRPr="00C429E6">
        <w:rPr>
          <w:rFonts w:ascii="Arial" w:eastAsia="Times New Roman" w:hAnsi="Arial" w:cs="Arial"/>
          <w:color w:val="000000"/>
          <w:sz w:val="17"/>
          <w:szCs w:val="17"/>
          <w:lang w:eastAsia="en-GB"/>
        </w:rPr>
        <w:t xml:space="preserve"> courts are competent to recognise European Protection Orders issued in other Member States.</w:t>
      </w:r>
    </w:p>
    <w:p w:rsidR="004D60EC" w:rsidRDefault="004D60EC" w:rsidP="00066566">
      <w:pPr>
        <w:spacing w:after="0" w:line="240" w:lineRule="auto"/>
        <w:rPr>
          <w:rFonts w:ascii="Arial" w:hAnsi="Arial" w:cs="Arial"/>
          <w:color w:val="000000"/>
          <w:sz w:val="20"/>
          <w:szCs w:val="20"/>
          <w:shd w:val="clear" w:color="auto" w:fill="F4F5D0"/>
        </w:rPr>
      </w:pP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4 - Recourse to a central authority</w:t>
      </w:r>
    </w:p>
    <w:p w:rsidR="004D60EC" w:rsidRDefault="004D60EC" w:rsidP="004D60EC">
      <w:pPr>
        <w:spacing w:before="75" w:after="75" w:line="240" w:lineRule="auto"/>
        <w:rPr>
          <w:rFonts w:ascii="Arial" w:eastAsia="Times New Roman" w:hAnsi="Arial" w:cs="Arial"/>
          <w:color w:val="000000"/>
          <w:sz w:val="17"/>
          <w:szCs w:val="17"/>
          <w:lang w:eastAsia="en-GB"/>
        </w:rPr>
      </w:pPr>
    </w:p>
    <w:p w:rsidR="004D60EC" w:rsidRDefault="00E22ABA" w:rsidP="00066566">
      <w:pPr>
        <w:spacing w:after="0" w:line="240" w:lineRule="auto"/>
        <w:rPr>
          <w:rFonts w:ascii="Arial" w:hAnsi="Arial" w:cs="Arial"/>
          <w:color w:val="000000"/>
          <w:sz w:val="17"/>
          <w:szCs w:val="17"/>
          <w:shd w:val="clear" w:color="auto" w:fill="FFFFFF"/>
        </w:rPr>
      </w:pPr>
      <w:r>
        <w:rPr>
          <w:rFonts w:ascii="Arial" w:hAnsi="Arial" w:cs="Arial"/>
          <w:color w:val="000000"/>
          <w:sz w:val="17"/>
          <w:szCs w:val="17"/>
          <w:shd w:val="clear" w:color="auto" w:fill="FFFFFF"/>
        </w:rPr>
        <w:t>Scotland has not designated a central authority. All communications with Scotland should be directed in the first instance to the Sheriff Court in whose jurisdiction the protected person will reside. The appropriate Sheriff Court can be found on the</w:t>
      </w:r>
      <w:r>
        <w:rPr>
          <w:rStyle w:val="apple-converted-space"/>
          <w:rFonts w:ascii="Arial" w:hAnsi="Arial" w:cs="Arial"/>
          <w:color w:val="000000"/>
          <w:sz w:val="17"/>
          <w:szCs w:val="17"/>
          <w:shd w:val="clear" w:color="auto" w:fill="FFFFFF"/>
        </w:rPr>
        <w:t> </w:t>
      </w:r>
      <w:r>
        <w:rPr>
          <w:noProof/>
          <w:lang w:eastAsia="en-GB"/>
        </w:rPr>
        <w:drawing>
          <wp:inline distT="0" distB="0" distL="0" distR="0">
            <wp:extent cx="95885" cy="85090"/>
            <wp:effectExtent l="0" t="0" r="0" b="0"/>
            <wp:docPr id="2" name="Picture 2" descr="Link opens in new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nk opens in new wind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885" cy="85090"/>
                    </a:xfrm>
                    <a:prstGeom prst="rect">
                      <a:avLst/>
                    </a:prstGeom>
                    <a:noFill/>
                    <a:ln>
                      <a:noFill/>
                    </a:ln>
                  </pic:spPr>
                </pic:pic>
              </a:graphicData>
            </a:graphic>
          </wp:inline>
        </w:drawing>
      </w:r>
      <w:hyperlink r:id="rId7" w:tgtFrame="_blank" w:tooltip="Scottish Courts website" w:history="1">
        <w:r>
          <w:rPr>
            <w:rStyle w:val="Hyperlink"/>
            <w:rFonts w:ascii="Arial" w:hAnsi="Arial" w:cs="Arial"/>
            <w:sz w:val="17"/>
            <w:szCs w:val="17"/>
            <w:shd w:val="clear" w:color="auto" w:fill="FFFFFF"/>
          </w:rPr>
          <w:t>Scottish Courts website</w:t>
        </w:r>
      </w:hyperlink>
      <w:r>
        <w:rPr>
          <w:rStyle w:val="apple-converted-space"/>
          <w:rFonts w:ascii="Arial" w:hAnsi="Arial" w:cs="Arial"/>
          <w:color w:val="000000"/>
          <w:sz w:val="17"/>
          <w:szCs w:val="17"/>
          <w:shd w:val="clear" w:color="auto" w:fill="FFFFFF"/>
        </w:rPr>
        <w:t> </w:t>
      </w:r>
      <w:r>
        <w:rPr>
          <w:rFonts w:ascii="Arial" w:hAnsi="Arial" w:cs="Arial"/>
          <w:color w:val="000000"/>
          <w:sz w:val="17"/>
          <w:szCs w:val="17"/>
          <w:shd w:val="clear" w:color="auto" w:fill="FFFFFF"/>
        </w:rPr>
        <w:t>under</w:t>
      </w:r>
      <w:proofErr w:type="gramStart"/>
      <w:r>
        <w:rPr>
          <w:rFonts w:ascii="Arial" w:hAnsi="Arial" w:cs="Arial"/>
          <w:color w:val="000000"/>
          <w:sz w:val="17"/>
          <w:szCs w:val="17"/>
          <w:shd w:val="clear" w:color="auto" w:fill="FFFFFF"/>
        </w:rPr>
        <w:t>  “</w:t>
      </w:r>
      <w:proofErr w:type="gramEnd"/>
      <w:r>
        <w:rPr>
          <w:rFonts w:ascii="Arial" w:hAnsi="Arial" w:cs="Arial"/>
          <w:color w:val="000000"/>
          <w:sz w:val="17"/>
          <w:szCs w:val="17"/>
          <w:shd w:val="clear" w:color="auto" w:fill="FFFFFF"/>
        </w:rPr>
        <w:t>Find your local Sheriff Court”.</w:t>
      </w:r>
    </w:p>
    <w:p w:rsidR="00E22ABA" w:rsidRDefault="00E22ABA" w:rsidP="00066566">
      <w:pPr>
        <w:spacing w:after="0" w:line="240" w:lineRule="auto"/>
        <w:rPr>
          <w:rFonts w:ascii="Arial" w:hAnsi="Arial" w:cs="Arial"/>
          <w:color w:val="000000"/>
          <w:sz w:val="20"/>
          <w:szCs w:val="20"/>
          <w:shd w:val="clear" w:color="auto" w:fill="F4F5D0"/>
        </w:rPr>
      </w:pPr>
      <w:bookmarkStart w:id="0" w:name="_GoBack"/>
      <w:bookmarkEnd w:id="0"/>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 xml:space="preserve">Article 17(3) </w:t>
      </w:r>
      <w:r>
        <w:rPr>
          <w:rFonts w:ascii="Arial" w:hAnsi="Arial" w:cs="Arial"/>
          <w:color w:val="000000"/>
          <w:sz w:val="20"/>
          <w:szCs w:val="20"/>
          <w:shd w:val="clear" w:color="auto" w:fill="F4F5D0"/>
        </w:rPr>
        <w:t>–</w:t>
      </w:r>
      <w:r>
        <w:rPr>
          <w:rFonts w:ascii="Arial" w:hAnsi="Arial" w:cs="Arial"/>
          <w:color w:val="000000"/>
          <w:sz w:val="20"/>
          <w:szCs w:val="20"/>
          <w:shd w:val="clear" w:color="auto" w:fill="F4F5D0"/>
        </w:rPr>
        <w:t xml:space="preserve"> Languages</w:t>
      </w:r>
    </w:p>
    <w:p w:rsidR="004D60EC" w:rsidRDefault="004D60EC" w:rsidP="00066566">
      <w:pPr>
        <w:spacing w:after="0" w:line="240" w:lineRule="auto"/>
        <w:rPr>
          <w:rFonts w:ascii="Arial" w:hAnsi="Arial" w:cs="Arial"/>
          <w:color w:val="000000"/>
          <w:sz w:val="20"/>
          <w:szCs w:val="20"/>
          <w:shd w:val="clear" w:color="auto" w:fill="F4F5D0"/>
        </w:rPr>
      </w:pP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Pr>
          <w:rFonts w:ascii="Arial" w:eastAsia="Times New Roman" w:hAnsi="Arial" w:cs="Arial"/>
          <w:color w:val="000000"/>
          <w:sz w:val="17"/>
          <w:szCs w:val="17"/>
          <w:lang w:eastAsia="en-GB"/>
        </w:rPr>
        <w:t>English</w:t>
      </w:r>
    </w:p>
    <w:p w:rsidR="004D60EC" w:rsidRDefault="004D60EC" w:rsidP="00066566">
      <w:pPr>
        <w:spacing w:after="0" w:line="240" w:lineRule="auto"/>
        <w:rPr>
          <w:rFonts w:ascii="Arial" w:hAnsi="Arial" w:cs="Arial"/>
          <w:color w:val="000000"/>
          <w:sz w:val="20"/>
          <w:szCs w:val="20"/>
          <w:shd w:val="clear" w:color="auto" w:fill="F4F5D0"/>
        </w:rPr>
      </w:pPr>
    </w:p>
    <w:sectPr w:rsidR="004D60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E50B2"/>
    <w:multiLevelType w:val="multilevel"/>
    <w:tmpl w:val="23FA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5129E0"/>
    <w:multiLevelType w:val="multilevel"/>
    <w:tmpl w:val="619AC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1F3DE2"/>
    <w:multiLevelType w:val="multilevel"/>
    <w:tmpl w:val="9E6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566"/>
    <w:rsid w:val="00066566"/>
    <w:rsid w:val="004D60EC"/>
    <w:rsid w:val="00C429E6"/>
    <w:rsid w:val="00E22ABA"/>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60EC"/>
    <w:rPr>
      <w:i/>
      <w:iCs/>
    </w:rPr>
  </w:style>
  <w:style w:type="character" w:customStyle="1" w:styleId="apple-converted-space">
    <w:name w:val="apple-converted-space"/>
    <w:basedOn w:val="DefaultParagraphFont"/>
    <w:rsid w:val="004D60EC"/>
  </w:style>
  <w:style w:type="character" w:styleId="Hyperlink">
    <w:name w:val="Hyperlink"/>
    <w:basedOn w:val="DefaultParagraphFont"/>
    <w:uiPriority w:val="99"/>
    <w:semiHidden/>
    <w:unhideWhenUsed/>
    <w:rsid w:val="00C429E6"/>
    <w:rPr>
      <w:color w:val="0000FF"/>
      <w:u w:val="single"/>
    </w:rPr>
  </w:style>
  <w:style w:type="character" w:styleId="Strong">
    <w:name w:val="Strong"/>
    <w:basedOn w:val="DefaultParagraphFont"/>
    <w:uiPriority w:val="22"/>
    <w:qFormat/>
    <w:rsid w:val="00E22A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60EC"/>
    <w:rPr>
      <w:i/>
      <w:iCs/>
    </w:rPr>
  </w:style>
  <w:style w:type="character" w:customStyle="1" w:styleId="apple-converted-space">
    <w:name w:val="apple-converted-space"/>
    <w:basedOn w:val="DefaultParagraphFont"/>
    <w:rsid w:val="004D60EC"/>
  </w:style>
  <w:style w:type="character" w:styleId="Hyperlink">
    <w:name w:val="Hyperlink"/>
    <w:basedOn w:val="DefaultParagraphFont"/>
    <w:uiPriority w:val="99"/>
    <w:semiHidden/>
    <w:unhideWhenUsed/>
    <w:rsid w:val="00C429E6"/>
    <w:rPr>
      <w:color w:val="0000FF"/>
      <w:u w:val="single"/>
    </w:rPr>
  </w:style>
  <w:style w:type="character" w:styleId="Strong">
    <w:name w:val="Strong"/>
    <w:basedOn w:val="DefaultParagraphFont"/>
    <w:uiPriority w:val="22"/>
    <w:qFormat/>
    <w:rsid w:val="00E22A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841914">
      <w:bodyDiv w:val="1"/>
      <w:marLeft w:val="0"/>
      <w:marRight w:val="0"/>
      <w:marTop w:val="0"/>
      <w:marBottom w:val="0"/>
      <w:divBdr>
        <w:top w:val="none" w:sz="0" w:space="0" w:color="auto"/>
        <w:left w:val="none" w:sz="0" w:space="0" w:color="auto"/>
        <w:bottom w:val="none" w:sz="0" w:space="0" w:color="auto"/>
        <w:right w:val="none" w:sz="0" w:space="0" w:color="auto"/>
      </w:divBdr>
    </w:div>
    <w:div w:id="959723550">
      <w:bodyDiv w:val="1"/>
      <w:marLeft w:val="0"/>
      <w:marRight w:val="0"/>
      <w:marTop w:val="0"/>
      <w:marBottom w:val="0"/>
      <w:divBdr>
        <w:top w:val="none" w:sz="0" w:space="0" w:color="auto"/>
        <w:left w:val="none" w:sz="0" w:space="0" w:color="auto"/>
        <w:bottom w:val="none" w:sz="0" w:space="0" w:color="auto"/>
        <w:right w:val="none" w:sz="0" w:space="0" w:color="auto"/>
      </w:divBdr>
    </w:div>
    <w:div w:id="1205168092">
      <w:bodyDiv w:val="1"/>
      <w:marLeft w:val="0"/>
      <w:marRight w:val="0"/>
      <w:marTop w:val="0"/>
      <w:marBottom w:val="0"/>
      <w:divBdr>
        <w:top w:val="none" w:sz="0" w:space="0" w:color="auto"/>
        <w:left w:val="none" w:sz="0" w:space="0" w:color="auto"/>
        <w:bottom w:val="none" w:sz="0" w:space="0" w:color="auto"/>
        <w:right w:val="none" w:sz="0" w:space="0" w:color="auto"/>
      </w:divBdr>
    </w:div>
    <w:div w:id="1637492787">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 w:id="176287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cotcourts.gov.uk/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DEBSKI Tomasz (JUST-EXT)</cp:lastModifiedBy>
  <cp:revision>2</cp:revision>
  <dcterms:created xsi:type="dcterms:W3CDTF">2015-06-03T13:53:00Z</dcterms:created>
  <dcterms:modified xsi:type="dcterms:W3CDTF">2015-06-03T13:53:00Z</dcterms:modified>
</cp:coreProperties>
</file>